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92" w:rsidRPr="00182339" w:rsidRDefault="00B56792" w:rsidP="00182339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Муниципальное бюджетное</w:t>
      </w:r>
    </w:p>
    <w:p w:rsidR="00B56792" w:rsidRPr="00182339" w:rsidRDefault="00B56792" w:rsidP="00182339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учреждение дополнительного образования</w:t>
      </w:r>
    </w:p>
    <w:p w:rsidR="00B56792" w:rsidRPr="00182339" w:rsidRDefault="00B56792" w:rsidP="00182339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«Центр дополнительного образования детей «Заречье»</w:t>
      </w:r>
    </w:p>
    <w:p w:rsidR="00B56792" w:rsidRPr="00182339" w:rsidRDefault="00B56792" w:rsidP="00182339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Кировского района города Казани</w:t>
      </w:r>
    </w:p>
    <w:p w:rsidR="00B56792" w:rsidRDefault="00B56792" w:rsidP="00182339">
      <w:pPr>
        <w:spacing w:after="0"/>
        <w:ind w:left="-567"/>
        <w:jc w:val="center"/>
        <w:rPr>
          <w:b/>
          <w:sz w:val="28"/>
          <w:szCs w:val="28"/>
        </w:rPr>
      </w:pPr>
    </w:p>
    <w:p w:rsidR="00B56792" w:rsidRDefault="00B56792" w:rsidP="00182339">
      <w:pPr>
        <w:ind w:left="-567"/>
        <w:jc w:val="center"/>
        <w:rPr>
          <w:b/>
          <w:sz w:val="28"/>
          <w:szCs w:val="28"/>
        </w:rPr>
      </w:pPr>
    </w:p>
    <w:p w:rsidR="00B56792" w:rsidRPr="00182339" w:rsidRDefault="00B56792" w:rsidP="0018233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B56792" w:rsidRPr="00B56792" w:rsidRDefault="00B56792" w:rsidP="00182339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339" w:rsidRPr="00182339" w:rsidRDefault="00182339" w:rsidP="00182339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339">
        <w:rPr>
          <w:rFonts w:ascii="Times New Roman" w:hAnsi="Times New Roman" w:cs="Times New Roman"/>
          <w:b/>
          <w:sz w:val="32"/>
          <w:szCs w:val="32"/>
        </w:rPr>
        <w:t>Особенности начального обучения вокалу</w:t>
      </w:r>
    </w:p>
    <w:p w:rsidR="00182339" w:rsidRPr="00182339" w:rsidRDefault="00182339" w:rsidP="00182339">
      <w:pPr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339">
        <w:rPr>
          <w:rFonts w:ascii="Times New Roman" w:hAnsi="Times New Roman" w:cs="Times New Roman"/>
          <w:b/>
          <w:sz w:val="32"/>
          <w:szCs w:val="32"/>
        </w:rPr>
        <w:t>детей младшего возраста</w:t>
      </w:r>
    </w:p>
    <w:p w:rsidR="00B56792" w:rsidRPr="00182339" w:rsidRDefault="00B56792" w:rsidP="00182339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Pr="00B56792" w:rsidRDefault="00B56792" w:rsidP="00B567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792" w:rsidRPr="00B56792" w:rsidRDefault="00B56792" w:rsidP="00B56792">
      <w:pPr>
        <w:tabs>
          <w:tab w:val="left" w:pos="7710"/>
        </w:tabs>
        <w:ind w:left="5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Pr="00B56792" w:rsidRDefault="00B56792" w:rsidP="00B56792">
      <w:pPr>
        <w:tabs>
          <w:tab w:val="left" w:pos="7710"/>
        </w:tabs>
        <w:ind w:left="5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339" w:rsidRDefault="00B56792" w:rsidP="00182339">
      <w:pPr>
        <w:tabs>
          <w:tab w:val="left" w:pos="7710"/>
        </w:tabs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Составил:</w:t>
      </w:r>
      <w:r w:rsidR="00182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792" w:rsidRPr="00182339" w:rsidRDefault="00B56792" w:rsidP="00182339">
      <w:pPr>
        <w:tabs>
          <w:tab w:val="left" w:pos="7710"/>
        </w:tabs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Педагог  дополнительного образования</w:t>
      </w:r>
      <w:r w:rsidR="00182339">
        <w:rPr>
          <w:rFonts w:ascii="Times New Roman" w:hAnsi="Times New Roman" w:cs="Times New Roman"/>
          <w:sz w:val="28"/>
          <w:szCs w:val="28"/>
        </w:rPr>
        <w:t xml:space="preserve"> </w:t>
      </w:r>
      <w:r w:rsidRPr="00182339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  <w:r w:rsidR="00182339">
        <w:rPr>
          <w:rFonts w:ascii="Times New Roman" w:hAnsi="Times New Roman" w:cs="Times New Roman"/>
          <w:sz w:val="28"/>
          <w:szCs w:val="28"/>
        </w:rPr>
        <w:t xml:space="preserve"> </w:t>
      </w:r>
      <w:r w:rsidRPr="00182339">
        <w:rPr>
          <w:rFonts w:ascii="Times New Roman" w:hAnsi="Times New Roman" w:cs="Times New Roman"/>
          <w:sz w:val="28"/>
          <w:szCs w:val="28"/>
        </w:rPr>
        <w:t>Вершинина Елена Николаевна</w:t>
      </w:r>
    </w:p>
    <w:p w:rsidR="00B56792" w:rsidRP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92" w:rsidRDefault="00B56792" w:rsidP="00B56792">
      <w:pPr>
        <w:tabs>
          <w:tab w:val="left" w:pos="77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339" w:rsidRDefault="00182339" w:rsidP="00B56792">
      <w:pPr>
        <w:tabs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2339" w:rsidRDefault="00182339" w:rsidP="00B56792">
      <w:pPr>
        <w:tabs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F70B9" w:rsidRDefault="00B56792" w:rsidP="001F70B9">
      <w:pPr>
        <w:tabs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82339">
        <w:rPr>
          <w:rFonts w:ascii="Times New Roman" w:hAnsi="Times New Roman" w:cs="Times New Roman"/>
          <w:sz w:val="28"/>
          <w:szCs w:val="28"/>
        </w:rPr>
        <w:t>20</w:t>
      </w:r>
      <w:r w:rsidR="00182339">
        <w:rPr>
          <w:rFonts w:ascii="Times New Roman" w:hAnsi="Times New Roman" w:cs="Times New Roman"/>
          <w:sz w:val="28"/>
          <w:szCs w:val="28"/>
        </w:rPr>
        <w:t>21</w:t>
      </w:r>
      <w:r w:rsidRPr="0018233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F70B9" w:rsidRDefault="001F70B9" w:rsidP="0000227E">
      <w:pPr>
        <w:tabs>
          <w:tab w:val="left" w:pos="7710"/>
        </w:tabs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441A84" w:rsidRPr="009B0516">
        <w:rPr>
          <w:rFonts w:ascii="Times New Roman" w:hAnsi="Times New Roman" w:cs="Times New Roman"/>
          <w:sz w:val="28"/>
          <w:szCs w:val="28"/>
          <w:lang w:eastAsia="ru-RU"/>
        </w:rPr>
        <w:t>Музыка для ребенка – это мир радостных переживаний. Дети любят петь, исполняя песню, они активно выражают свои чувства, глубже воспринимают музыку. В процессе пения у детей развиваются музыкальные способности: музыкальный слух, память, чувство ритма. Многолетний опыт показал, что пение способствует развитию речи детей, повышается уровень читательских, счетно-арифметических, письменно</w:t>
      </w:r>
      <w:r w:rsidR="0090333E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1A84" w:rsidRPr="009B051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0333E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1A84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графических навыков, так как во время музыкальных занятий активизируются функции мозга, а также улучшается эмоциональный настрой ребенка. И именно музыка призвана помочь обрести чувство гармонии. Голос – это богатство и дар Божий и моя задача – его сохранить. </w:t>
      </w:r>
    </w:p>
    <w:p w:rsidR="00441A84" w:rsidRPr="009B0516" w:rsidRDefault="001F70B9" w:rsidP="0000227E">
      <w:pPr>
        <w:tabs>
          <w:tab w:val="left" w:pos="7710"/>
        </w:tabs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1A84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На какой стадии своего развития ни был бы ребенок, он эмоционально откликается на выразительные интонации, музыку, содержащую в себе выражение чувств. Одним из важных условий работы с малышами для меня является создание творческой, радостной атмосферы.  Работая с эмоциональным подъемом, включая детей в игровые сюжетные занятия, я всегда получаю живой отклик и раскрепощенное эмоциональное пение.      </w:t>
      </w:r>
    </w:p>
    <w:p w:rsidR="00441A84" w:rsidRPr="009B0516" w:rsidRDefault="00441A84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Невозможно исполнять эстрадную песню и не сопровождать ее движением, мимикой, пластикой. Поэтому у меня сложилась система, где на сенсорной основе, на базе единства эмоционального и слухового компонентов, развиваются музыкальные способности: способность переживания, сопоставления и воспроизведения ладо - высотных соотношений и музыкального ритма. В процессе этой деятельности создаются маленькие шоу - номера, яркие, непосредственные по исполнению. Ребенок приобретает музыкальный, сценический опыт, который с радостью представляет для зрителей на концертах.</w:t>
      </w:r>
    </w:p>
    <w:p w:rsidR="00AD4E65" w:rsidRPr="009B0516" w:rsidRDefault="00AD4E65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0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Процесс постановки голоса достаточно сложный и требует определенной системы. Занятия по обучению пению состоят из нескольких частей, в процессе которых происходит формирование вокальных навыков. Важной частью являются вокальные упражнения, так как они служат для распевания и на них отрабатываются основные вокальные навыки (дыхание, артикуляция, звукообразование, </w:t>
      </w:r>
      <w:proofErr w:type="spellStart"/>
      <w:r w:rsidRPr="009B0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резонирование</w:t>
      </w:r>
      <w:proofErr w:type="spellEnd"/>
      <w:r w:rsidRPr="009B0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DD4D74" w:rsidRPr="009B0516" w:rsidRDefault="009B0516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г</w:t>
      </w:r>
      <w:r w:rsidR="00DD4D74" w:rsidRPr="009B0516">
        <w:rPr>
          <w:rFonts w:ascii="Times New Roman" w:hAnsi="Times New Roman" w:cs="Times New Roman"/>
          <w:sz w:val="28"/>
          <w:szCs w:val="28"/>
        </w:rPr>
        <w:t xml:space="preserve">олосовой аппарат отличается хрупкостью, ранимостью. Гортань с голосовыми связками ещё недостаточно </w:t>
      </w:r>
      <w:proofErr w:type="gramStart"/>
      <w:r w:rsidR="00DD4D74" w:rsidRPr="009B0516">
        <w:rPr>
          <w:rFonts w:ascii="Times New Roman" w:hAnsi="Times New Roman" w:cs="Times New Roman"/>
          <w:sz w:val="28"/>
          <w:szCs w:val="28"/>
        </w:rPr>
        <w:t>развиты</w:t>
      </w:r>
      <w:proofErr w:type="gramEnd"/>
      <w:r w:rsidR="00DD4D74" w:rsidRPr="009B0516">
        <w:rPr>
          <w:rFonts w:ascii="Times New Roman" w:hAnsi="Times New Roman" w:cs="Times New Roman"/>
          <w:sz w:val="28"/>
          <w:szCs w:val="28"/>
        </w:rPr>
        <w:t>. Связки короткие. Звук очень слабый. Он усиливается резонаторами. Грудной</w:t>
      </w:r>
      <w:r w:rsidR="009806DC">
        <w:rPr>
          <w:rFonts w:ascii="Times New Roman" w:hAnsi="Times New Roman" w:cs="Times New Roman"/>
          <w:sz w:val="28"/>
          <w:szCs w:val="28"/>
        </w:rPr>
        <w:t xml:space="preserve"> </w:t>
      </w:r>
      <w:r w:rsidR="00DD4D74" w:rsidRPr="009B0516">
        <w:rPr>
          <w:rFonts w:ascii="Times New Roman" w:hAnsi="Times New Roman" w:cs="Times New Roman"/>
          <w:sz w:val="28"/>
          <w:szCs w:val="28"/>
        </w:rPr>
        <w:t>(низкий) резонатор развит слабее, чем головной</w:t>
      </w:r>
      <w:r w:rsidR="009806DC">
        <w:rPr>
          <w:rFonts w:ascii="Times New Roman" w:hAnsi="Times New Roman" w:cs="Times New Roman"/>
          <w:sz w:val="28"/>
          <w:szCs w:val="28"/>
        </w:rPr>
        <w:t xml:space="preserve"> </w:t>
      </w:r>
      <w:r w:rsidR="00DD4D74" w:rsidRPr="009B0516">
        <w:rPr>
          <w:rFonts w:ascii="Times New Roman" w:hAnsi="Times New Roman" w:cs="Times New Roman"/>
          <w:sz w:val="28"/>
          <w:szCs w:val="28"/>
        </w:rPr>
        <w:t xml:space="preserve">(верхний), поэтому голос у детей 5-6 лет несильный, хотя порой и звонкий. Следует избегать форсирования звука, во время которого у детей развивается низкое, несвойственное им звучание. Дети этого возраста могут петь уже в большом диапазоне (ре-до2). Они могут достаточно чисто интонировать контрастные звуки по высоте, различать </w:t>
      </w:r>
      <w:r w:rsidR="00DD4D74" w:rsidRPr="009B0516">
        <w:rPr>
          <w:rFonts w:ascii="Times New Roman" w:hAnsi="Times New Roman" w:cs="Times New Roman"/>
          <w:sz w:val="28"/>
          <w:szCs w:val="28"/>
        </w:rPr>
        <w:lastRenderedPageBreak/>
        <w:t xml:space="preserve">громкую и тихую музыку, передавать несложный ритмический рисунок хлопками, в движении. Однако уровень общего музыкального развития, в частности уровень развития мелодического слуха, музыкальной памяти, певческих навыков, ещё очень разнороден. Некоторые из них могут правильно интонировать мелодию в пределах 3-4 звуков, но есть ещё и те, кто поёт монотонно, </w:t>
      </w:r>
      <w:r w:rsidR="0090333E" w:rsidRPr="009B0516">
        <w:rPr>
          <w:rFonts w:ascii="Times New Roman" w:hAnsi="Times New Roman" w:cs="Times New Roman"/>
          <w:sz w:val="28"/>
          <w:szCs w:val="28"/>
        </w:rPr>
        <w:t xml:space="preserve">низко или высоко, но фальшиво. 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Работа с дошкольниками строится на строгом соблюдении правил работы с детским голосом: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Начинаем петь с трех-пяти звуков в 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примарной</w:t>
      </w:r>
      <w:proofErr w:type="spell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зоне звучания голосового аппарата. Диапазон голоса вверх и вниз расширяю постепенно, без торопливости. Внимательно слушаю, как звучит голос ребенка, нет ли напряжения при повторении и утомления голосового аппарата (это звуки ми 1- ля 1). Диапазон в этой возрастной категории – ре 1 – до 2. 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При пении используется мягкая атака (смыкание связок происходит одновременно с возникновением звука). 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Особое внимание уделяю выравниванию гласных, их округленного звучания. Звук должен быть ровным, легким, полетным, без напряжения и форсирования. В ансамбле добиваюсь выработке чистого унисона. 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Вся вокальная работа ведется в негромкой динамике.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Перед началом работы точно формулирую задачу.</w:t>
      </w:r>
    </w:p>
    <w:p w:rsidR="00D46598" w:rsidRPr="009B0516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Работу над песенкой начинаю с проговаривания текста, сопровождая его простукиванием, притопыванием и другими ритмическими движениями. Эти движения помогают выявить слоговую структуру слова.</w:t>
      </w:r>
    </w:p>
    <w:p w:rsidR="00D46598" w:rsidRDefault="00D46598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Для развития силы голоса применяю упражнения на контрастах: спеть тихо и громко, грустно – весело, мрачно – ласково, спокойно – сердито и т.д.</w:t>
      </w:r>
    </w:p>
    <w:p w:rsidR="009806DC" w:rsidRPr="009B0516" w:rsidRDefault="009806DC" w:rsidP="0000227E">
      <w:pPr>
        <w:shd w:val="clear" w:color="auto" w:fill="FFFFFF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Начинаем пение со знакомством певческой установки.</w:t>
      </w:r>
    </w:p>
    <w:p w:rsidR="009B0516" w:rsidRPr="009B0516" w:rsidRDefault="009B0516" w:rsidP="0000227E">
      <w:pPr>
        <w:pStyle w:val="a3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hAnsi="Times New Roman" w:cs="Times New Roman"/>
          <w:b/>
          <w:sz w:val="28"/>
          <w:szCs w:val="28"/>
          <w:lang w:eastAsia="ru-RU"/>
        </w:rPr>
        <w:t>Певческая установка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– это правильное положение корпуса при пении, от которого в большой степени зависит качества звука и дыхания. При обучении детей пению, надо следить за тем, как дети сидят, стоят, держат голову, корпус, как открывают рот.</w:t>
      </w:r>
    </w:p>
    <w:p w:rsidR="009B0516" w:rsidRPr="009B0516" w:rsidRDefault="009B0516" w:rsidP="0000227E">
      <w:pPr>
        <w:pStyle w:val="a3"/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Певческая установка (правила пения)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Сидеть (стоять) ровно;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Не сутулиться;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Корпус и шею не напрягать;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Голову держать прямо, не запрокидывая ее и не опуская, но без напряжения;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Дыхание брать свободно (не брать в середине слова);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Петь естественным голосом, избегая резкого, форсированного звучания;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Рот надо открывать вертикально, а не растягивать в ширину во избежание </w:t>
      </w:r>
      <w:proofErr w:type="gramStart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крикливого</w:t>
      </w:r>
      <w:proofErr w:type="gramEnd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, «белого» звука;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Нижняя челюсть должна быть свободна, губы подвижны, упруги.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Звукообразование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при правильной постановке голоса должно быть естественным, звонким и лёгким, дети должны петь без крика и напряжения. Для правильного звукообразования большое значение имеет чёткая работа голосового аппарата (нижней челюсти, губ, мягкого нёба с маленьким язычком). Со звукообразованием тесно связано такое качество звука, как напевность.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Чтобы научить детей петь протяжно, напевно, надо, начиная с младшей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группы, учить их протягивать отдельные звуки, концы музыкальных фраз. Протяжность в пении зависит от правильно взятого дыхания и от преобладания гласных, что характерно для народных песен (например, «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кузнице»). Развитию протяжности помогает пение песен, написанных в умеренном или медленном темпе, а также разучивание песен сначала в замедленном темпе. Для хорошего звукообразования большое значение имеет правильное произношение гласных и согласных. Дикция в пении несколько отличается от речевого произношения.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Этот навык необходим в пении и 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освоить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его легко в дошкольном возрасте, но гораздо труднее позднее. Протяженность в пении зависит от правильно взятого дыхания и от преобладания гласных. Развитию протяжности помогает пение песен, написанных в умеренном или в медленном темпе, а также разучивание песен сначала в замедленном темпе.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Формирование правильного певческого звучания голоса ребенка (звукообразования) происходит не само по себе, а подчиняется определенным закономерностям, которые можно освоить в следующей последовательности:</w:t>
      </w:r>
    </w:p>
    <w:p w:rsidR="009B0516" w:rsidRPr="009B0516" w:rsidRDefault="009B0516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>- н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а отдельных гласных звуках (или их сочетаний с согласным [у], найти естественное, непринужденное, без напряжения и форсирования интонационн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чистое и приятное по тембру звучание голоса). Этому соответствует самая удобная часть диапазона голоса для ребенка – средняя.</w:t>
      </w:r>
    </w:p>
    <w:p w:rsidR="009B0516" w:rsidRPr="009B0516" w:rsidRDefault="009806DC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айденное правильное звучание голоса на отдельных участках диапазона перенести на пение других гласных, слогов и целых слов в различных участках диапазона голоса ребенка. Сила звука должна быть негромкой, умеренной по звучанию.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Путем выполнения многочисленных вариантов певческих упражнений, сохраняя найденную свободную и удобную координацию всех мышечных систем голосового аппарата ребенка, добиваться автоматизации движений всего голосового аппарата.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Усвоив в дошкольном возрасте такую «технику пения», т.е. автоматизацию певческих навыков, ребенок в дальнейшем освобождается от скованности и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напряженности, хаотичности мышечных движений, лежащих в основе голосообразования.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hAnsi="Times New Roman" w:cs="Times New Roman"/>
          <w:b/>
          <w:sz w:val="28"/>
          <w:szCs w:val="28"/>
          <w:lang w:eastAsia="ru-RU"/>
        </w:rPr>
        <w:t>Дикци</w:t>
      </w:r>
      <w:proofErr w:type="gramStart"/>
      <w:r w:rsidRPr="009806DC">
        <w:rPr>
          <w:rFonts w:ascii="Times New Roman" w:hAnsi="Times New Roman" w:cs="Times New Roman"/>
          <w:b/>
          <w:sz w:val="28"/>
          <w:szCs w:val="28"/>
          <w:lang w:eastAsia="ru-RU"/>
        </w:rPr>
        <w:t>я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(правильность и ясность произношения слов) формируется постепенно. Многие дети имеют речевые дефекты: картавость, шепелявость, над устранением которых приходится долго работать. Отсутствие ясной и четкой дикции делает пение вялым и слабым. Без четкой дикции невозможно донести до слушателя содержание исполняемого произведения. Исполнение текста должно быть четким, осмысленным, выразительным. Надо уметь подчеркивать голосом логические ударения. Необходимо помнить, что в пении, как и в речи, ударные гласные сохраняют логическое ударение. Безударные гласные в пении тоже не изменяются, за исключением гласной [о], которая звучит как [а]. Нельзя в пении произносить безударную гласную [е] как [и]. 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Безударную гласную [я] можно произносить светло, ярко, как [я], менее ярко как [е], но ни в коем случае не как [и].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Согласные выговариваются по возможности быстро и четко, чтобы как можно меньше препятствовать звучанию голоса на гласных. Для выработки навыка выразительной дикции рекомендуется использовать: упражнения артикуляционной гимнастики, скороговорки, 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, речевые зарядки, 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ритмодекламации</w:t>
      </w:r>
      <w:proofErr w:type="spell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56792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hAnsi="Times New Roman" w:cs="Times New Roman"/>
          <w:b/>
          <w:sz w:val="28"/>
          <w:szCs w:val="28"/>
          <w:lang w:eastAsia="ru-RU"/>
        </w:rPr>
        <w:t>Дыхание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. Основой 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вокально</w:t>
      </w:r>
      <w:proofErr w:type="spellEnd"/>
      <w:r w:rsidR="009806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- хоровой техники является навык правильного певческого дыхания, т. к. от него зависит качество звука голоса. Навык певческого дыхания (такого, как у взрослого певца) выработать у ребенка дошкольного возраста практически невозможно. Однако при упорной индивидуальной работе с ребенком, можно освоить технику распределения дыхания, состоящую из 3-х моментов, освоение которых может стать основой формирования правильной 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>техники певческого дыхания. Это</w:t>
      </w:r>
      <w:r w:rsidR="00B5679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B0516" w:rsidRPr="009806DC" w:rsidRDefault="00B56792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679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806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06DC" w:rsidRPr="009806D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B0516" w:rsidRPr="009806DC">
        <w:rPr>
          <w:rFonts w:ascii="Times New Roman" w:hAnsi="Times New Roman" w:cs="Times New Roman"/>
          <w:sz w:val="28"/>
          <w:szCs w:val="28"/>
          <w:lang w:eastAsia="ru-RU"/>
        </w:rPr>
        <w:t>ороткий бесшумный вдох, не поднимая плеч.</w:t>
      </w:r>
    </w:p>
    <w:p w:rsidR="009B0516" w:rsidRPr="009B0516" w:rsidRDefault="00B56792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</w:t>
      </w:r>
      <w:r w:rsidR="009B0516" w:rsidRPr="00B56792">
        <w:rPr>
          <w:rFonts w:ascii="Times New Roman" w:hAnsi="Times New Roman" w:cs="Times New Roman"/>
          <w:sz w:val="28"/>
          <w:szCs w:val="28"/>
          <w:lang w:eastAsia="ru-RU"/>
        </w:rPr>
        <w:t>пора дыхания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– пауза или активное торможение выдоха. (Детям объясняем: «вдохнули воздух и задержали его в животе, как бы зафиксировали, «затормозили выдох» напряженными мышцами живота на коротенькое врем</w:t>
      </w:r>
      <w:proofErr w:type="gramStart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«надули шарик»).</w:t>
      </w:r>
    </w:p>
    <w:p w:rsidR="009B0516" w:rsidRPr="009B0516" w:rsidRDefault="00B56792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покойное, постепенное (без толчков) распределение дыхания при пении. (Объясняем детям: «медленно, через рот на звук «</w:t>
      </w:r>
      <w:proofErr w:type="spellStart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пф</w:t>
      </w:r>
      <w:proofErr w:type="spellEnd"/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» выпускаем воздух, который вдохнули, - «сдуваем шарик»).</w:t>
      </w:r>
    </w:p>
    <w:p w:rsidR="009B0516" w:rsidRPr="009B0516" w:rsidRDefault="009B0516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Дыхание тесно связано с другими элементами 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вокальн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хоровой техники: атакой звука, дикцией, динамикой, регистрами голоса, интонированием и т.д.</w:t>
      </w:r>
    </w:p>
    <w:p w:rsidR="00B56792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1D">
        <w:rPr>
          <w:rFonts w:ascii="Times New Roman" w:hAnsi="Times New Roman" w:cs="Times New Roman"/>
          <w:b/>
          <w:sz w:val="28"/>
          <w:szCs w:val="28"/>
          <w:lang w:eastAsia="ru-RU"/>
        </w:rPr>
        <w:t>Чистота вокальной интонации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- это интонационно точное воспроизведение мелодии. Чистота интонации зависит от степени развитости музыкального слуха и объема слуховых представлений. Для достижения чистой интонации огромное значение имеет правильное дыхание, умение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сосредоточиться на мелодии, различать и воспроизводить голосом звуки разной высоты. В каждой возрастной группе встречаются дети, поющие фальшиво. </w:t>
      </w:r>
      <w:r w:rsidR="00B56792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Одной из главных причин нечистого интонирования является слабо развитый музыкальный слух. Для достижения чистоты интонации необходимо:</w:t>
      </w:r>
    </w:p>
    <w:p w:rsidR="009B0516" w:rsidRPr="009B0516" w:rsidRDefault="00EF451D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выбирать песни, удобные по диапазону для данной группы детей; с короткими фазами, между которыми можно брать дыхание;</w:t>
      </w:r>
    </w:p>
    <w:p w:rsidR="009B0516" w:rsidRPr="009B0516" w:rsidRDefault="00EF451D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давать детям слушать песни в хорошем исполнении взрослых и детей;</w:t>
      </w:r>
    </w:p>
    <w:p w:rsidR="009B0516" w:rsidRPr="009B0516" w:rsidRDefault="00EF451D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9B0516" w:rsidRPr="009B0516">
        <w:rPr>
          <w:rFonts w:ascii="Times New Roman" w:hAnsi="Times New Roman" w:cs="Times New Roman"/>
          <w:sz w:val="28"/>
          <w:szCs w:val="28"/>
          <w:lang w:eastAsia="ru-RU"/>
        </w:rPr>
        <w:t>систематически повторять с детьми разученные песни и при этом петь их без инструментального сопровождения;</w:t>
      </w:r>
    </w:p>
    <w:p w:rsidR="009B0516" w:rsidRPr="009B0516" w:rsidRDefault="009B0516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петь небольшими подгруппами и по одному;</w:t>
      </w:r>
    </w:p>
    <w:p w:rsidR="009B0516" w:rsidRPr="009B0516" w:rsidRDefault="009B0516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F45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вырабатывать у детей умение себя слушать, осознавать качество своего исполнения;</w:t>
      </w:r>
    </w:p>
    <w:p w:rsidR="009B0516" w:rsidRPr="009B0516" w:rsidRDefault="009B0516" w:rsidP="0000227E">
      <w:pPr>
        <w:pStyle w:val="a3"/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F45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транспонировать мелодию в ту тональность, в которой детям удобно петь, и постепенно, по полутонам, довести ее до нужного уровня.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Для достижения более высокого звучания кроме репертуарных песен можно давать детям короткие упражнения на небольших интервалах (секунда, терция, кварта).</w:t>
      </w:r>
    </w:p>
    <w:p w:rsidR="009B0516" w:rsidRPr="009B0516" w:rsidRDefault="009B0516" w:rsidP="0000227E">
      <w:pPr>
        <w:pStyle w:val="a3"/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 обучения детей пению требует элементарной последовательности и систематичности (от простого 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сложному), т.е. постепенного последовательного «</w:t>
      </w:r>
      <w:proofErr w:type="spell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впевания</w:t>
      </w:r>
      <w:proofErr w:type="spell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>» сначала двух, потом трех звуков и так далее с постепенным расширением диапазона голоса.</w:t>
      </w:r>
    </w:p>
    <w:p w:rsidR="009B0516" w:rsidRPr="009B0516" w:rsidRDefault="009B0516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Работа над песней 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(ее условно можно разделить на несколько этапов)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1 этап – ознакомление с новым музыкальным произведением.</w:t>
      </w:r>
    </w:p>
    <w:p w:rsidR="009B0516" w:rsidRPr="009B0516" w:rsidRDefault="009B0516" w:rsidP="0000227E">
      <w:pPr>
        <w:spacing w:after="0"/>
        <w:ind w:left="-567" w:right="283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Различные </w:t>
      </w:r>
      <w:r w:rsidRPr="009B0516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методические приёмы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 подготавливают детей к целенаправленному прослушиванию песни:</w:t>
      </w:r>
    </w:p>
    <w:p w:rsidR="009B0516" w:rsidRPr="009B0516" w:rsidRDefault="009B0516" w:rsidP="0000227E">
      <w:pPr>
        <w:numPr>
          <w:ilvl w:val="0"/>
          <w:numId w:val="2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краткое вступительное слово о данном произведении (название песни, авторы музыки и текста);</w:t>
      </w:r>
    </w:p>
    <w:p w:rsidR="009B0516" w:rsidRPr="009B0516" w:rsidRDefault="009B0516" w:rsidP="0000227E">
      <w:pPr>
        <w:numPr>
          <w:ilvl w:val="0"/>
          <w:numId w:val="2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пояснение непонятных слов;</w:t>
      </w:r>
    </w:p>
    <w:p w:rsidR="009B0516" w:rsidRPr="009B0516" w:rsidRDefault="009B0516" w:rsidP="0000227E">
      <w:pPr>
        <w:numPr>
          <w:ilvl w:val="0"/>
          <w:numId w:val="2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чтение стихотворений и мини-рассказа, которые настраивают детей на более глубокое восприятие музыкального образа;</w:t>
      </w:r>
    </w:p>
    <w:p w:rsidR="009B0516" w:rsidRPr="009B0516" w:rsidRDefault="009B0516" w:rsidP="0000227E">
      <w:pPr>
        <w:numPr>
          <w:ilvl w:val="0"/>
          <w:numId w:val="2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разгадывание загадок, ребусов;</w:t>
      </w:r>
    </w:p>
    <w:p w:rsidR="009B0516" w:rsidRPr="009B0516" w:rsidRDefault="009B0516" w:rsidP="0000227E">
      <w:pPr>
        <w:numPr>
          <w:ilvl w:val="0"/>
          <w:numId w:val="2"/>
        </w:num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вовлечение детей в диалог при обсуждении песенного образа.</w:t>
      </w:r>
    </w:p>
    <w:p w:rsidR="009B0516" w:rsidRPr="009B0516" w:rsidRDefault="009B0516" w:rsidP="0000227E">
      <w:pPr>
        <w:spacing w:after="0"/>
        <w:ind w:left="-567" w:right="283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Такие приёмы помогают пробудить в детях интерес к песне, желание более внимательно её слушать и приступить к разучиванию.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этап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разучивание песни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B0516" w:rsidRPr="009B0516" w:rsidRDefault="009B0516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Задача этого этапа – создать атмосферу сопереживания данному произведению. Очень важно, при восприятии детьми музыки, развивать их 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воображение, эмоциональный отклик, мышление, суждение. Необходимо петь так красиво, эмоционально чтобы заинтересовать детей новой песней.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ab/>
        <w:t>После прослушивания песни проводится беседа с детьми о характере сочинения, его содержании, наиболее ярких средствах, которыми пользовался композитор, намечаются исполнительские приёмы. Такой анализ подготавливает детей к разучиванию песни и, в то же время, показывает, насколько внимательно они прослушали музыку и как глубоко её поняли, и помогает раскрыть художественный образ произведения.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ab/>
        <w:t>На этом этапе большую роль играют упражнения для развития певческих навыков. Дети учатся по подражанию, поэтому я показываю приемы исполнения, а их закрепление происходит на упражнениях. Упражнение я даю как распевание, перед пением песен. С их помощью дети разучивают трудные мелодические ходы, встречающиеся в песне. Работа над трудными мелодиями на материале самой песни требует многократных повторений, которые снижают интерес детей к песне. Поэтому упражнения, которые помогают преодолевать трудности, приобрести певческие навыки даются в игровой форме.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B0516">
        <w:rPr>
          <w:rFonts w:ascii="Times New Roman" w:hAnsi="Times New Roman" w:cs="Times New Roman"/>
          <w:sz w:val="28"/>
          <w:szCs w:val="28"/>
          <w:lang w:eastAsia="ru-RU"/>
        </w:rPr>
        <w:tab/>
        <w:t>Для того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чтобы дети быстро запомнили песню помогаю указаниями («Эта песня легкая, ты её должен быстро запомнить») и вопросами («Как начинается первый куплет?», «О чем поется во втором?»  «Какой куплет тебе нравится больше всего?»  «Или припев?»</w:t>
      </w:r>
    </w:p>
    <w:p w:rsidR="009B0516" w:rsidRPr="009B0516" w:rsidRDefault="009B0516" w:rsidP="0000227E">
      <w:pPr>
        <w:spacing w:after="0"/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B05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 этап – исполнение песни.</w:t>
      </w:r>
    </w:p>
    <w:p w:rsidR="009B0516" w:rsidRPr="009B0516" w:rsidRDefault="009B0516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Дети уже овладели певческими навыками и свободно исполняют выученный материал. Если песня полюбилась, дети поют ее по собственному желанию не только на занятиях. Они надолго запоминают ее, включают в игры, с удовольствием «выступают» перед зрителями.</w:t>
      </w:r>
    </w:p>
    <w:p w:rsidR="009B0516" w:rsidRPr="009B0516" w:rsidRDefault="009B0516" w:rsidP="0000227E">
      <w:pPr>
        <w:spacing w:after="0"/>
        <w:ind w:left="-567" w:right="283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>Каждая песня требует своего сценического воплощения. Этот этап работы с песней детям наиболее любим.</w:t>
      </w:r>
      <w:r w:rsidR="00EF451D">
        <w:rPr>
          <w:rFonts w:ascii="Times New Roman" w:hAnsi="Times New Roman" w:cs="Times New Roman"/>
          <w:sz w:val="28"/>
          <w:szCs w:val="28"/>
          <w:lang w:eastAsia="ru-RU"/>
        </w:rPr>
        <w:t xml:space="preserve"> Каждая песня должна исполняться с движениями и жестами. Во-первых, жесты и движения снимают напряжение и спазмы, что «освобождает» звук во время пения, а во</w:t>
      </w:r>
      <w:r w:rsidR="003106B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F451D">
        <w:rPr>
          <w:rFonts w:ascii="Times New Roman" w:hAnsi="Times New Roman" w:cs="Times New Roman"/>
          <w:sz w:val="28"/>
          <w:szCs w:val="28"/>
          <w:lang w:eastAsia="ru-RU"/>
        </w:rPr>
        <w:t>вторых, придаёт живость и выразительность исполнению, создают образность и характерность</w:t>
      </w:r>
      <w:r w:rsidR="003106BF">
        <w:rPr>
          <w:rFonts w:ascii="Times New Roman" w:hAnsi="Times New Roman" w:cs="Times New Roman"/>
          <w:sz w:val="28"/>
          <w:szCs w:val="28"/>
          <w:lang w:eastAsia="ru-RU"/>
        </w:rPr>
        <w:t>, помогают ребёнку выразить себя на сцене. Этому уделяется большое количество времени, т. к. жесты и движения должны быть логичными и не мешать исполнению.</w:t>
      </w:r>
    </w:p>
    <w:p w:rsidR="001D466B" w:rsidRDefault="0090333E" w:rsidP="001D466B">
      <w:pPr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«Вхождение» в музыкальное творчество и выражение в ней себя для маленьких детей всегда эффективнее в коллективе. Видя реакцию своих товарищей, ребенок включается как бы в игру, естественнее взаимодействует с ними, воспринимает музыку гораздо внимательнее и полнее, чем наедине </w:t>
      </w:r>
      <w:proofErr w:type="gramStart"/>
      <w:r w:rsidRPr="009B0516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9B0516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взрослым.</w:t>
      </w:r>
    </w:p>
    <w:p w:rsidR="00B56792" w:rsidRPr="00B56792" w:rsidRDefault="00B56792" w:rsidP="001D466B">
      <w:pPr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5B6E">
        <w:rPr>
          <w:rFonts w:ascii="Times New Roman" w:hAnsi="Times New Roman"/>
          <w:sz w:val="28"/>
          <w:szCs w:val="28"/>
          <w:lang w:eastAsia="ru-RU"/>
        </w:rPr>
        <w:lastRenderedPageBreak/>
        <w:t>Заметный результат в формировании навыков ансамбля и строя</w:t>
      </w:r>
      <w:r>
        <w:rPr>
          <w:rFonts w:ascii="Times New Roman" w:hAnsi="Times New Roman"/>
          <w:sz w:val="28"/>
          <w:szCs w:val="28"/>
          <w:lang w:eastAsia="ru-RU"/>
        </w:rPr>
        <w:t xml:space="preserve"> у малышей</w:t>
      </w:r>
      <w:r w:rsidRPr="00EF5B6E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gramStart"/>
      <w:r w:rsidRPr="00EF5B6E">
        <w:rPr>
          <w:rFonts w:ascii="Times New Roman" w:hAnsi="Times New Roman"/>
          <w:sz w:val="28"/>
          <w:szCs w:val="28"/>
          <w:lang w:eastAsia="ru-RU"/>
        </w:rPr>
        <w:t>да</w:t>
      </w:r>
      <w:proofErr w:type="gramEnd"/>
      <w:r w:rsidRPr="00EF5B6E">
        <w:rPr>
          <w:rFonts w:ascii="Times New Roman" w:hAnsi="Times New Roman"/>
          <w:sz w:val="28"/>
          <w:szCs w:val="28"/>
          <w:lang w:eastAsia="ru-RU"/>
        </w:rPr>
        <w:t xml:space="preserve">ёт приём пения «цепочкой». Малыши осваивают его, «играя с песенкой». </w:t>
      </w:r>
      <w:bookmarkStart w:id="0" w:name="_GoBack"/>
      <w:bookmarkEnd w:id="0"/>
      <w:proofErr w:type="gramStart"/>
      <w:r>
        <w:rPr>
          <w:rFonts w:ascii="Times New Roman" w:hAnsi="Times New Roman"/>
          <w:sz w:val="28"/>
          <w:szCs w:val="28"/>
          <w:lang w:eastAsia="ru-RU"/>
        </w:rPr>
        <w:t>И</w:t>
      </w:r>
      <w:r w:rsidRPr="00EF5B6E">
        <w:rPr>
          <w:rFonts w:ascii="Times New Roman" w:hAnsi="Times New Roman"/>
          <w:sz w:val="28"/>
          <w:szCs w:val="28"/>
          <w:lang w:eastAsia="ru-RU"/>
        </w:rPr>
        <w:t>спользуются разнообразные варианты перекличек: пе</w:t>
      </w:r>
      <w:r w:rsidR="001F70B9">
        <w:rPr>
          <w:rFonts w:ascii="Times New Roman" w:hAnsi="Times New Roman"/>
          <w:sz w:val="28"/>
          <w:szCs w:val="28"/>
          <w:lang w:eastAsia="ru-RU"/>
        </w:rPr>
        <w:t>ние «по цепочке», дуэтом, трио</w:t>
      </w:r>
      <w:r>
        <w:rPr>
          <w:rFonts w:ascii="Times New Roman" w:hAnsi="Times New Roman"/>
          <w:sz w:val="28"/>
          <w:szCs w:val="28"/>
          <w:lang w:eastAsia="ru-RU"/>
        </w:rPr>
        <w:t>), поочерёдное пение.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F5B6E">
        <w:rPr>
          <w:rFonts w:ascii="Times New Roman" w:hAnsi="Times New Roman"/>
          <w:sz w:val="28"/>
          <w:szCs w:val="28"/>
          <w:lang w:eastAsia="ru-RU"/>
        </w:rPr>
        <w:t>Здесь к пению «по цепочке» добавляются «</w:t>
      </w:r>
      <w:proofErr w:type="spellStart"/>
      <w:proofErr w:type="gramStart"/>
      <w:r w:rsidRPr="00EF5B6E">
        <w:rPr>
          <w:rFonts w:ascii="Times New Roman" w:hAnsi="Times New Roman"/>
          <w:sz w:val="28"/>
          <w:szCs w:val="28"/>
          <w:lang w:eastAsia="ru-RU"/>
        </w:rPr>
        <w:t>песенки-эхо</w:t>
      </w:r>
      <w:proofErr w:type="spellEnd"/>
      <w:proofErr w:type="gramEnd"/>
      <w:r w:rsidRPr="00EF5B6E">
        <w:rPr>
          <w:rFonts w:ascii="Times New Roman" w:hAnsi="Times New Roman"/>
          <w:sz w:val="28"/>
          <w:szCs w:val="28"/>
          <w:lang w:eastAsia="ru-RU"/>
        </w:rPr>
        <w:t>» и «пение про себя». Такая работа по выработке навыка стройного, слитного пения имеет цель – научить детей интонационно точно исполнять мелодии при коллективном пении в унисон.</w:t>
      </w:r>
    </w:p>
    <w:p w:rsidR="00B56792" w:rsidRPr="009B0516" w:rsidRDefault="00B56792" w:rsidP="0000227E">
      <w:pPr>
        <w:spacing w:after="0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56792" w:rsidRPr="009B0516" w:rsidSect="00BD4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C080F"/>
    <w:multiLevelType w:val="multilevel"/>
    <w:tmpl w:val="AA88C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212386"/>
    <w:multiLevelType w:val="multilevel"/>
    <w:tmpl w:val="FC9C7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E65"/>
    <w:rsid w:val="0000227E"/>
    <w:rsid w:val="00182339"/>
    <w:rsid w:val="001D466B"/>
    <w:rsid w:val="001F70B9"/>
    <w:rsid w:val="003106BF"/>
    <w:rsid w:val="00441A84"/>
    <w:rsid w:val="0090333E"/>
    <w:rsid w:val="009806DC"/>
    <w:rsid w:val="009B0516"/>
    <w:rsid w:val="00AD4E65"/>
    <w:rsid w:val="00B56792"/>
    <w:rsid w:val="00BD4A49"/>
    <w:rsid w:val="00D46598"/>
    <w:rsid w:val="00DD4D74"/>
    <w:rsid w:val="00EF451D"/>
    <w:rsid w:val="00F93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8</Pages>
  <Words>2250</Words>
  <Characters>12826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3</cp:revision>
  <dcterms:created xsi:type="dcterms:W3CDTF">2021-11-13T17:00:00Z</dcterms:created>
  <dcterms:modified xsi:type="dcterms:W3CDTF">2021-11-13T19:39:00Z</dcterms:modified>
</cp:coreProperties>
</file>