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950" w:rsidRDefault="00661950" w:rsidP="00661950">
      <w:pPr>
        <w:pStyle w:val="a3"/>
        <w:spacing w:line="276" w:lineRule="auto"/>
        <w:ind w:left="-284" w:right="-5"/>
        <w:jc w:val="center"/>
        <w:rPr>
          <w:rFonts w:ascii="Times New Roman" w:hAnsi="Times New Roman"/>
          <w:b/>
          <w:sz w:val="28"/>
          <w:szCs w:val="28"/>
        </w:rPr>
      </w:pPr>
      <w:r w:rsidRPr="00666F0F">
        <w:rPr>
          <w:rFonts w:ascii="Times New Roman" w:hAnsi="Times New Roman"/>
          <w:b/>
          <w:sz w:val="28"/>
          <w:szCs w:val="28"/>
        </w:rPr>
        <w:t>Мои личные жизненные и профессиональные  планы</w:t>
      </w:r>
    </w:p>
    <w:p w:rsidR="00661950" w:rsidRPr="00661950" w:rsidRDefault="00661950" w:rsidP="00661950">
      <w:pPr>
        <w:pStyle w:val="a3"/>
        <w:spacing w:line="276" w:lineRule="auto"/>
        <w:ind w:left="-284" w:right="-5"/>
        <w:jc w:val="center"/>
        <w:rPr>
          <w:rFonts w:ascii="Times New Roman" w:hAnsi="Times New Roman"/>
          <w:sz w:val="28"/>
          <w:szCs w:val="28"/>
        </w:rPr>
      </w:pPr>
      <w:r w:rsidRPr="00661950">
        <w:rPr>
          <w:rFonts w:ascii="Times New Roman" w:hAnsi="Times New Roman"/>
          <w:sz w:val="28"/>
          <w:szCs w:val="28"/>
        </w:rPr>
        <w:t>Занятие из цикла «Мой профессиональный выбор»</w:t>
      </w:r>
    </w:p>
    <w:p w:rsidR="00661950" w:rsidRDefault="00661950" w:rsidP="00661950">
      <w:pPr>
        <w:pStyle w:val="a3"/>
        <w:spacing w:line="276" w:lineRule="auto"/>
        <w:ind w:left="-284" w:right="-5"/>
        <w:jc w:val="center"/>
        <w:rPr>
          <w:rFonts w:ascii="Times New Roman" w:hAnsi="Times New Roman"/>
          <w:b/>
          <w:sz w:val="28"/>
          <w:szCs w:val="28"/>
        </w:rPr>
      </w:pPr>
    </w:p>
    <w:p w:rsidR="00661950" w:rsidRPr="00E7654F" w:rsidRDefault="00661950" w:rsidP="00661950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Е.А.</w:t>
      </w:r>
      <w:r w:rsidRPr="00E7654F">
        <w:rPr>
          <w:rFonts w:ascii="Times New Roman" w:eastAsia="Times New Roman" w:hAnsi="Times New Roman" w:cs="Times New Roman"/>
          <w:i/>
          <w:sz w:val="28"/>
          <w:szCs w:val="28"/>
        </w:rPr>
        <w:t>Сергунцова</w:t>
      </w:r>
      <w:proofErr w:type="spellEnd"/>
      <w:r w:rsidRPr="00E7654F">
        <w:rPr>
          <w:rFonts w:ascii="Times New Roman" w:eastAsia="Times New Roman" w:hAnsi="Times New Roman" w:cs="Times New Roman"/>
          <w:i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E7654F">
        <w:rPr>
          <w:rFonts w:ascii="Times New Roman" w:eastAsia="Times New Roman" w:hAnsi="Times New Roman" w:cs="Times New Roman"/>
          <w:i/>
          <w:sz w:val="28"/>
          <w:szCs w:val="28"/>
        </w:rPr>
        <w:t>социальный педагог</w:t>
      </w:r>
    </w:p>
    <w:p w:rsidR="00661950" w:rsidRDefault="00661950" w:rsidP="00661950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МКОУ</w:t>
      </w:r>
      <w:r w:rsidRPr="00E7654F">
        <w:rPr>
          <w:rFonts w:ascii="Times New Roman" w:eastAsia="Times New Roman" w:hAnsi="Times New Roman" w:cs="Times New Roman"/>
          <w:i/>
          <w:sz w:val="28"/>
          <w:szCs w:val="28"/>
        </w:rPr>
        <w:t xml:space="preserve"> Детский дом №1 г</w:t>
      </w:r>
      <w:proofErr w:type="gramStart"/>
      <w:r w:rsidRPr="00E7654F">
        <w:rPr>
          <w:rFonts w:ascii="Times New Roman" w:eastAsia="Times New Roman" w:hAnsi="Times New Roman" w:cs="Times New Roman"/>
          <w:i/>
          <w:sz w:val="28"/>
          <w:szCs w:val="28"/>
        </w:rPr>
        <w:t>.Г</w:t>
      </w:r>
      <w:proofErr w:type="gramEnd"/>
      <w:r w:rsidRPr="00E7654F">
        <w:rPr>
          <w:rFonts w:ascii="Times New Roman" w:eastAsia="Times New Roman" w:hAnsi="Times New Roman" w:cs="Times New Roman"/>
          <w:i/>
          <w:sz w:val="28"/>
          <w:szCs w:val="28"/>
        </w:rPr>
        <w:t xml:space="preserve">урьевска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</w:p>
    <w:p w:rsidR="00661950" w:rsidRDefault="00661950" w:rsidP="00661950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«Центр содействия семейному устройству детей»</w:t>
      </w:r>
    </w:p>
    <w:p w:rsidR="00661950" w:rsidRDefault="00661950" w:rsidP="00661950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7654F">
        <w:rPr>
          <w:rFonts w:ascii="Times New Roman" w:eastAsia="Times New Roman" w:hAnsi="Times New Roman" w:cs="Times New Roman"/>
          <w:i/>
          <w:sz w:val="28"/>
          <w:szCs w:val="28"/>
        </w:rPr>
        <w:t>Кемеровской области</w:t>
      </w:r>
    </w:p>
    <w:p w:rsidR="00661950" w:rsidRPr="00E7654F" w:rsidRDefault="00661950" w:rsidP="0066195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Е.А.Бызова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>,</w:t>
      </w:r>
      <w:r w:rsidRPr="00014281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E7654F">
        <w:rPr>
          <w:rFonts w:ascii="Times New Roman" w:eastAsia="Times New Roman" w:hAnsi="Times New Roman" w:cs="Times New Roman"/>
          <w:i/>
          <w:sz w:val="28"/>
          <w:szCs w:val="28"/>
        </w:rPr>
        <w:t>социальный педагог</w:t>
      </w:r>
    </w:p>
    <w:p w:rsidR="00661950" w:rsidRDefault="00661950" w:rsidP="00661950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МКОУ</w:t>
      </w:r>
      <w:r w:rsidRPr="00E7654F">
        <w:rPr>
          <w:rFonts w:ascii="Times New Roman" w:eastAsia="Times New Roman" w:hAnsi="Times New Roman" w:cs="Times New Roman"/>
          <w:i/>
          <w:sz w:val="28"/>
          <w:szCs w:val="28"/>
        </w:rPr>
        <w:t xml:space="preserve"> Детский дом №1 г</w:t>
      </w:r>
      <w:proofErr w:type="gramStart"/>
      <w:r w:rsidRPr="00E7654F">
        <w:rPr>
          <w:rFonts w:ascii="Times New Roman" w:eastAsia="Times New Roman" w:hAnsi="Times New Roman" w:cs="Times New Roman"/>
          <w:i/>
          <w:sz w:val="28"/>
          <w:szCs w:val="28"/>
        </w:rPr>
        <w:t>.Г</w:t>
      </w:r>
      <w:proofErr w:type="gramEnd"/>
      <w:r w:rsidRPr="00E7654F">
        <w:rPr>
          <w:rFonts w:ascii="Times New Roman" w:eastAsia="Times New Roman" w:hAnsi="Times New Roman" w:cs="Times New Roman"/>
          <w:i/>
          <w:sz w:val="28"/>
          <w:szCs w:val="28"/>
        </w:rPr>
        <w:t xml:space="preserve">урьевска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</w:p>
    <w:p w:rsidR="00661950" w:rsidRDefault="00661950" w:rsidP="00661950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«Центр содействия семейному устройству детей»</w:t>
      </w:r>
    </w:p>
    <w:p w:rsidR="00661950" w:rsidRPr="00E7654F" w:rsidRDefault="00661950" w:rsidP="00661950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Cs/>
          <w:i/>
          <w:sz w:val="28"/>
          <w:szCs w:val="28"/>
        </w:rPr>
      </w:pPr>
      <w:r w:rsidRPr="00E7654F">
        <w:rPr>
          <w:rFonts w:ascii="Times New Roman" w:eastAsia="Times New Roman" w:hAnsi="Times New Roman" w:cs="Times New Roman"/>
          <w:i/>
          <w:sz w:val="28"/>
          <w:szCs w:val="28"/>
        </w:rPr>
        <w:t>Кемеровской области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</w:p>
    <w:p w:rsidR="00661950" w:rsidRPr="00666F0F" w:rsidRDefault="00661950" w:rsidP="00661950">
      <w:pPr>
        <w:pStyle w:val="a3"/>
        <w:spacing w:line="276" w:lineRule="auto"/>
        <w:ind w:left="-284" w:right="-5"/>
        <w:jc w:val="center"/>
        <w:rPr>
          <w:rFonts w:ascii="Times New Roman" w:hAnsi="Times New Roman"/>
          <w:b/>
          <w:sz w:val="28"/>
          <w:szCs w:val="28"/>
        </w:rPr>
      </w:pPr>
    </w:p>
    <w:p w:rsidR="00661950" w:rsidRPr="00666F0F" w:rsidRDefault="00661950" w:rsidP="00661950">
      <w:pPr>
        <w:pStyle w:val="a3"/>
        <w:spacing w:line="276" w:lineRule="auto"/>
        <w:ind w:left="-284" w:right="-5" w:firstLine="992"/>
        <w:jc w:val="both"/>
        <w:rPr>
          <w:rFonts w:ascii="Times New Roman" w:hAnsi="Times New Roman"/>
          <w:sz w:val="28"/>
          <w:szCs w:val="28"/>
        </w:rPr>
      </w:pPr>
      <w:r w:rsidRPr="00666F0F">
        <w:rPr>
          <w:rFonts w:ascii="Times New Roman" w:hAnsi="Times New Roman"/>
          <w:sz w:val="28"/>
          <w:szCs w:val="28"/>
        </w:rPr>
        <w:t>Цель: формирование навыков построения и составление перспективного  профессионального плана</w:t>
      </w:r>
    </w:p>
    <w:p w:rsidR="00661950" w:rsidRPr="00666F0F" w:rsidRDefault="00661950" w:rsidP="00661950">
      <w:pPr>
        <w:pStyle w:val="a3"/>
        <w:spacing w:line="276" w:lineRule="auto"/>
        <w:ind w:left="-284" w:right="-5" w:firstLine="992"/>
        <w:jc w:val="both"/>
        <w:rPr>
          <w:rFonts w:ascii="Times New Roman" w:hAnsi="Times New Roman"/>
          <w:sz w:val="28"/>
          <w:szCs w:val="28"/>
        </w:rPr>
      </w:pPr>
      <w:r w:rsidRPr="00666F0F">
        <w:rPr>
          <w:rFonts w:ascii="Times New Roman" w:hAnsi="Times New Roman"/>
          <w:b/>
          <w:sz w:val="28"/>
          <w:szCs w:val="28"/>
        </w:rPr>
        <w:t>Рекомендуемая форма проведени</w:t>
      </w:r>
      <w:proofErr w:type="gramStart"/>
      <w:r w:rsidRPr="00666F0F">
        <w:rPr>
          <w:rFonts w:ascii="Times New Roman" w:hAnsi="Times New Roman"/>
          <w:b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>-</w:t>
      </w:r>
      <w:proofErr w:type="gramEnd"/>
      <w:r w:rsidRPr="00666F0F">
        <w:rPr>
          <w:rFonts w:ascii="Times New Roman" w:hAnsi="Times New Roman"/>
          <w:sz w:val="28"/>
          <w:szCs w:val="28"/>
        </w:rPr>
        <w:t xml:space="preserve"> групповое обсуждение темы, дискуссия, </w:t>
      </w:r>
    </w:p>
    <w:p w:rsidR="00661950" w:rsidRDefault="00661950" w:rsidP="00661950">
      <w:pPr>
        <w:pStyle w:val="a3"/>
        <w:spacing w:line="276" w:lineRule="auto"/>
        <w:ind w:left="-284" w:right="-5" w:firstLine="992"/>
        <w:jc w:val="both"/>
        <w:rPr>
          <w:rFonts w:ascii="Times New Roman" w:hAnsi="Times New Roman"/>
          <w:sz w:val="28"/>
          <w:szCs w:val="28"/>
        </w:rPr>
      </w:pPr>
      <w:r w:rsidRPr="00666F0F">
        <w:rPr>
          <w:rFonts w:ascii="Times New Roman" w:hAnsi="Times New Roman"/>
          <w:b/>
          <w:sz w:val="28"/>
          <w:szCs w:val="28"/>
        </w:rPr>
        <w:t>Методическое оснащение</w:t>
      </w:r>
      <w:r w:rsidRPr="00666F0F">
        <w:rPr>
          <w:rFonts w:ascii="Times New Roman" w:hAnsi="Times New Roman"/>
          <w:sz w:val="28"/>
          <w:szCs w:val="28"/>
        </w:rPr>
        <w:t xml:space="preserve">: бумага, письменные принадлежности, методические материалы А.С. Омельченко. «Книга жизни» как практический инструмент работы  в сфере профилактики сиротства. </w:t>
      </w:r>
    </w:p>
    <w:p w:rsidR="00661950" w:rsidRDefault="00661950" w:rsidP="00661950">
      <w:pPr>
        <w:pStyle w:val="a3"/>
        <w:spacing w:line="276" w:lineRule="auto"/>
        <w:ind w:left="-284" w:right="-5" w:firstLine="992"/>
        <w:jc w:val="both"/>
        <w:rPr>
          <w:rFonts w:ascii="Times New Roman" w:hAnsi="Times New Roman"/>
          <w:sz w:val="28"/>
          <w:szCs w:val="28"/>
        </w:rPr>
      </w:pPr>
      <w:r w:rsidRPr="00A212F7">
        <w:rPr>
          <w:rFonts w:ascii="Times New Roman" w:hAnsi="Times New Roman"/>
          <w:sz w:val="28"/>
          <w:szCs w:val="28"/>
        </w:rPr>
        <w:t xml:space="preserve">Составление </w:t>
      </w:r>
      <w:r>
        <w:rPr>
          <w:rFonts w:ascii="Times New Roman" w:hAnsi="Times New Roman"/>
          <w:sz w:val="28"/>
          <w:szCs w:val="28"/>
        </w:rPr>
        <w:t xml:space="preserve">выпускниками </w:t>
      </w:r>
      <w:r w:rsidRPr="00A212F7">
        <w:rPr>
          <w:rFonts w:ascii="Times New Roman" w:hAnsi="Times New Roman"/>
          <w:sz w:val="28"/>
          <w:szCs w:val="28"/>
        </w:rPr>
        <w:t>личных перспективных жизненных и профессиональных планов</w:t>
      </w:r>
      <w:r>
        <w:rPr>
          <w:rFonts w:ascii="Times New Roman" w:hAnsi="Times New Roman"/>
          <w:sz w:val="28"/>
          <w:szCs w:val="28"/>
        </w:rPr>
        <w:t>, используя рекомендации А.С. Омельченко</w:t>
      </w:r>
      <w:r w:rsidRPr="00666F0F">
        <w:rPr>
          <w:rFonts w:ascii="Times New Roman" w:hAnsi="Times New Roman"/>
          <w:sz w:val="28"/>
          <w:szCs w:val="28"/>
        </w:rPr>
        <w:t xml:space="preserve"> «Книга жизни»</w:t>
      </w:r>
      <w:r>
        <w:rPr>
          <w:rFonts w:ascii="Times New Roman" w:hAnsi="Times New Roman"/>
          <w:sz w:val="28"/>
          <w:szCs w:val="28"/>
        </w:rPr>
        <w:t>.</w:t>
      </w:r>
    </w:p>
    <w:p w:rsidR="00661950" w:rsidRDefault="00661950" w:rsidP="00661950">
      <w:pPr>
        <w:pStyle w:val="a3"/>
        <w:spacing w:line="276" w:lineRule="auto"/>
        <w:ind w:left="-284" w:right="-5" w:firstLine="992"/>
        <w:jc w:val="both"/>
        <w:rPr>
          <w:rFonts w:ascii="Times New Roman" w:hAnsi="Times New Roman"/>
          <w:sz w:val="28"/>
          <w:szCs w:val="28"/>
        </w:rPr>
      </w:pPr>
      <w:r w:rsidRPr="00AC5F96">
        <w:rPr>
          <w:rFonts w:ascii="Times New Roman" w:hAnsi="Times New Roman"/>
          <w:sz w:val="28"/>
          <w:szCs w:val="28"/>
        </w:rPr>
        <w:t>Книга жизни</w:t>
      </w:r>
    </w:p>
    <w:p w:rsidR="00661950" w:rsidRDefault="00661950" w:rsidP="00661950">
      <w:pPr>
        <w:pStyle w:val="a3"/>
        <w:spacing w:line="276" w:lineRule="auto"/>
        <w:ind w:left="-284" w:right="-5" w:firstLine="992"/>
        <w:jc w:val="both"/>
        <w:rPr>
          <w:rFonts w:ascii="Times New Roman" w:hAnsi="Times New Roman"/>
          <w:sz w:val="28"/>
          <w:szCs w:val="28"/>
        </w:rPr>
      </w:pPr>
      <w:r w:rsidRPr="00AC5F96">
        <w:rPr>
          <w:rFonts w:ascii="Times New Roman" w:hAnsi="Times New Roman"/>
          <w:sz w:val="28"/>
          <w:szCs w:val="28"/>
        </w:rPr>
        <w:t xml:space="preserve">Что такое «Книга жизни»? В настоящий момент у специалистов сферы защиты детства вопросов о том, что такое «Книга жизни», практически не возникает. Работая над «Книгой жизни», психолог помогает ребенку, оставшемуся без попечения родителей, реконструировать собственный жизненный опыт и сформировать целостное восприятие самого себя. Иногда работа с «Книгой жизни» приобретает поистине грандиозный размах, когда для ребенка собираются сведения о его жизни не только в виде текстов, рисунков, фотографий, но и… пакуются целые коробки, куда складываются его игрушки, призы, памятные реликвии и пр. Практически во всех известных нам случаях «Книга жизни» — это продукт индивидуального творчества специалиста с участием ребенка («Книги жизни» ведутся в альбомах, блокнотах, тетрадях, на отдельных листах, которые затем брошюруются). </w:t>
      </w:r>
    </w:p>
    <w:p w:rsidR="00661950" w:rsidRDefault="00661950" w:rsidP="00661950">
      <w:pPr>
        <w:pStyle w:val="a3"/>
        <w:spacing w:line="276" w:lineRule="auto"/>
        <w:ind w:left="-284" w:right="-5" w:firstLine="992"/>
        <w:jc w:val="both"/>
        <w:rPr>
          <w:rFonts w:ascii="Times New Roman" w:hAnsi="Times New Roman"/>
          <w:sz w:val="28"/>
          <w:szCs w:val="28"/>
        </w:rPr>
      </w:pPr>
      <w:r w:rsidRPr="00AC5F96">
        <w:rPr>
          <w:rFonts w:ascii="Times New Roman" w:hAnsi="Times New Roman"/>
          <w:sz w:val="28"/>
          <w:szCs w:val="28"/>
        </w:rPr>
        <w:t xml:space="preserve">Цель работы над «Книгой жизни»: осознание ребенком целостной картины своей жизни. Задачи работы над «Книгой жизни»: </w:t>
      </w:r>
    </w:p>
    <w:p w:rsidR="00661950" w:rsidRDefault="00661950" w:rsidP="00661950">
      <w:pPr>
        <w:pStyle w:val="a3"/>
        <w:spacing w:line="276" w:lineRule="auto"/>
        <w:ind w:left="-284" w:right="-5" w:firstLine="992"/>
        <w:jc w:val="both"/>
        <w:rPr>
          <w:rFonts w:ascii="Times New Roman" w:hAnsi="Times New Roman"/>
          <w:sz w:val="28"/>
          <w:szCs w:val="28"/>
        </w:rPr>
      </w:pPr>
      <w:r w:rsidRPr="00AC5F96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AC5F96">
        <w:rPr>
          <w:rFonts w:ascii="Times New Roman" w:hAnsi="Times New Roman"/>
          <w:sz w:val="28"/>
          <w:szCs w:val="28"/>
        </w:rPr>
        <w:t>Реконструирование</w:t>
      </w:r>
      <w:proofErr w:type="spellEnd"/>
      <w:r w:rsidRPr="00AC5F96">
        <w:rPr>
          <w:rFonts w:ascii="Times New Roman" w:hAnsi="Times New Roman"/>
          <w:sz w:val="28"/>
          <w:szCs w:val="28"/>
        </w:rPr>
        <w:t xml:space="preserve"> событий жизни ребенка до попадания в учреждение / приемную семью. </w:t>
      </w:r>
    </w:p>
    <w:p w:rsidR="00661950" w:rsidRDefault="00661950" w:rsidP="00661950">
      <w:pPr>
        <w:pStyle w:val="a3"/>
        <w:spacing w:line="276" w:lineRule="auto"/>
        <w:ind w:left="-284" w:right="-5" w:firstLine="992"/>
        <w:jc w:val="both"/>
        <w:rPr>
          <w:rFonts w:ascii="Times New Roman" w:hAnsi="Times New Roman"/>
          <w:sz w:val="28"/>
          <w:szCs w:val="28"/>
        </w:rPr>
      </w:pPr>
      <w:r w:rsidRPr="00AC5F96">
        <w:rPr>
          <w:rFonts w:ascii="Times New Roman" w:hAnsi="Times New Roman"/>
          <w:sz w:val="28"/>
          <w:szCs w:val="28"/>
        </w:rPr>
        <w:lastRenderedPageBreak/>
        <w:t xml:space="preserve">2. Помощь ребенку в осознании и принятии своего настоящего. 3. Помощь ребенку в планировании своего будущего. </w:t>
      </w:r>
    </w:p>
    <w:p w:rsidR="00661950" w:rsidRDefault="00661950" w:rsidP="00661950">
      <w:pPr>
        <w:pStyle w:val="a3"/>
        <w:spacing w:line="276" w:lineRule="auto"/>
        <w:ind w:left="-284" w:right="-5" w:firstLine="992"/>
        <w:jc w:val="both"/>
        <w:rPr>
          <w:rFonts w:ascii="Times New Roman" w:hAnsi="Times New Roman"/>
          <w:sz w:val="28"/>
          <w:szCs w:val="28"/>
        </w:rPr>
      </w:pPr>
      <w:r w:rsidRPr="00AC5F96">
        <w:rPr>
          <w:rFonts w:ascii="Times New Roman" w:hAnsi="Times New Roman"/>
          <w:sz w:val="28"/>
          <w:szCs w:val="28"/>
        </w:rPr>
        <w:t xml:space="preserve">3. Содействие ребенку в развитии навыков </w:t>
      </w:r>
      <w:proofErr w:type="spellStart"/>
      <w:r w:rsidRPr="00AC5F96">
        <w:rPr>
          <w:rFonts w:ascii="Times New Roman" w:hAnsi="Times New Roman"/>
          <w:sz w:val="28"/>
          <w:szCs w:val="28"/>
        </w:rPr>
        <w:t>саморефлексии</w:t>
      </w:r>
      <w:proofErr w:type="spellEnd"/>
      <w:r w:rsidRPr="00AC5F96">
        <w:rPr>
          <w:rFonts w:ascii="Times New Roman" w:hAnsi="Times New Roman"/>
          <w:sz w:val="28"/>
          <w:szCs w:val="28"/>
        </w:rPr>
        <w:t xml:space="preserve">. </w:t>
      </w:r>
    </w:p>
    <w:p w:rsidR="00661950" w:rsidRDefault="00661950" w:rsidP="00661950">
      <w:pPr>
        <w:pStyle w:val="a3"/>
        <w:spacing w:line="276" w:lineRule="auto"/>
        <w:ind w:left="-284" w:right="-5" w:firstLine="992"/>
        <w:jc w:val="both"/>
        <w:rPr>
          <w:rFonts w:ascii="Times New Roman" w:hAnsi="Times New Roman"/>
          <w:sz w:val="28"/>
          <w:szCs w:val="28"/>
        </w:rPr>
      </w:pPr>
      <w:r w:rsidRPr="00AC5F96">
        <w:rPr>
          <w:rFonts w:ascii="Times New Roman" w:hAnsi="Times New Roman"/>
          <w:sz w:val="28"/>
          <w:szCs w:val="28"/>
        </w:rPr>
        <w:t xml:space="preserve">4. Психологическая поддержка и поиск внутренних ресурсов. </w:t>
      </w:r>
    </w:p>
    <w:p w:rsidR="00661950" w:rsidRDefault="00661950" w:rsidP="00661950">
      <w:pPr>
        <w:pStyle w:val="a3"/>
        <w:spacing w:line="276" w:lineRule="auto"/>
        <w:ind w:left="-284" w:right="-5" w:firstLine="992"/>
        <w:jc w:val="both"/>
        <w:rPr>
          <w:rFonts w:ascii="Times New Roman" w:hAnsi="Times New Roman"/>
          <w:sz w:val="28"/>
          <w:szCs w:val="28"/>
        </w:rPr>
      </w:pPr>
      <w:r w:rsidRPr="00AC5F96">
        <w:rPr>
          <w:rFonts w:ascii="Times New Roman" w:hAnsi="Times New Roman"/>
          <w:sz w:val="28"/>
          <w:szCs w:val="28"/>
        </w:rPr>
        <w:t>Значение работы над «Книгой жизни»  для профилактики социального сиротства</w:t>
      </w:r>
      <w:r>
        <w:rPr>
          <w:rFonts w:ascii="Times New Roman" w:hAnsi="Times New Roman"/>
          <w:sz w:val="28"/>
          <w:szCs w:val="28"/>
        </w:rPr>
        <w:t>, планирования будущего.</w:t>
      </w:r>
      <w:r w:rsidRPr="00AC5F96">
        <w:rPr>
          <w:rFonts w:ascii="Times New Roman" w:hAnsi="Times New Roman"/>
          <w:sz w:val="28"/>
          <w:szCs w:val="28"/>
        </w:rPr>
        <w:t xml:space="preserve"> </w:t>
      </w:r>
    </w:p>
    <w:p w:rsidR="00661950" w:rsidRDefault="00661950" w:rsidP="00661950">
      <w:pPr>
        <w:pStyle w:val="a3"/>
        <w:numPr>
          <w:ilvl w:val="0"/>
          <w:numId w:val="1"/>
        </w:numPr>
        <w:spacing w:line="276" w:lineRule="auto"/>
        <w:ind w:left="-284" w:right="-5" w:firstLine="992"/>
        <w:jc w:val="both"/>
        <w:rPr>
          <w:rFonts w:ascii="Times New Roman" w:hAnsi="Times New Roman"/>
          <w:sz w:val="28"/>
          <w:szCs w:val="28"/>
        </w:rPr>
      </w:pPr>
      <w:r w:rsidRPr="00AC5F96">
        <w:rPr>
          <w:rFonts w:ascii="Times New Roman" w:hAnsi="Times New Roman"/>
          <w:sz w:val="28"/>
          <w:szCs w:val="28"/>
        </w:rPr>
        <w:t xml:space="preserve">Фактическое отсутствие рядом с детьми их родителей и родственников приводит к информационно-смысловому вакууму и повышает значимость психолога, который может стать для ребенка настоящим проводником в его личную историю. Работа над «Книгой жизни» с детьми, оставшимися без попечения родителей, хорошо вписывается в общую психологическую работу. Восполнение недостающей информации о прошлом или корректировка имеющихся представлений (часто ошибочных, мифологизированных, ложных) положительно влияет на психологическое состояние ребенка. Например, нередко дети напрямую связывают попадание в учреждение со своим «плохим поведением» («Если бы я вел себя хорошо, то не оказался бы в детском доме» или даже «Если бы я не грубил матери, она бы сейчас была жива»). Подобные представления непосильным грузом ложатся на психику ребенка. В ходе работы над «Книгой жизни» можно выявлять подобные представления и начать их корректировать. Известно также, что дети, оставшиеся без попечения родителей, могут иметь множество страхов относительно своего будущего. Целый ряд заданий помогает ребенку помечтать в комфортной обстановке на важные для себя темы: «Моя будущая семья», «Мой будущий дом», «Моя будущая профессия», — спланировать/спрогнозировать наиболее вероятностные события ближайшего будущего. </w:t>
      </w:r>
    </w:p>
    <w:p w:rsidR="00661950" w:rsidRDefault="00661950" w:rsidP="00661950">
      <w:pPr>
        <w:pStyle w:val="a3"/>
        <w:numPr>
          <w:ilvl w:val="0"/>
          <w:numId w:val="1"/>
        </w:numPr>
        <w:spacing w:line="276" w:lineRule="auto"/>
        <w:ind w:left="-284" w:right="-5" w:firstLine="992"/>
        <w:jc w:val="both"/>
        <w:rPr>
          <w:rFonts w:ascii="Times New Roman" w:hAnsi="Times New Roman"/>
          <w:sz w:val="28"/>
          <w:szCs w:val="28"/>
        </w:rPr>
      </w:pPr>
      <w:r w:rsidRPr="00AC5F96">
        <w:rPr>
          <w:rFonts w:ascii="Times New Roman" w:hAnsi="Times New Roman"/>
          <w:sz w:val="28"/>
          <w:szCs w:val="28"/>
        </w:rPr>
        <w:t>Выполнение целого ряда заданий из раздела «Мое прошлое» («Обо мне вспоминают»,</w:t>
      </w:r>
      <w:r>
        <w:rPr>
          <w:rFonts w:ascii="Times New Roman" w:hAnsi="Times New Roman"/>
          <w:sz w:val="28"/>
          <w:szCs w:val="28"/>
        </w:rPr>
        <w:t xml:space="preserve"> «Семейные традиции»,</w:t>
      </w:r>
      <w:r w:rsidRPr="00AC5F96">
        <w:rPr>
          <w:rFonts w:ascii="Times New Roman" w:hAnsi="Times New Roman"/>
          <w:sz w:val="28"/>
          <w:szCs w:val="28"/>
        </w:rPr>
        <w:t xml:space="preserve"> «Семейная поваренная книга» и др.)</w:t>
      </w:r>
      <w:r>
        <w:rPr>
          <w:rFonts w:ascii="Times New Roman" w:hAnsi="Times New Roman"/>
          <w:sz w:val="28"/>
          <w:szCs w:val="28"/>
        </w:rPr>
        <w:t xml:space="preserve"> дает возможность определить </w:t>
      </w:r>
      <w:proofErr w:type="spellStart"/>
      <w:r>
        <w:rPr>
          <w:rFonts w:ascii="Times New Roman" w:hAnsi="Times New Roman"/>
          <w:sz w:val="28"/>
          <w:szCs w:val="28"/>
        </w:rPr>
        <w:t>сформированность</w:t>
      </w:r>
      <w:proofErr w:type="spellEnd"/>
      <w:r>
        <w:rPr>
          <w:rFonts w:ascii="Times New Roman" w:hAnsi="Times New Roman"/>
          <w:sz w:val="28"/>
          <w:szCs w:val="28"/>
        </w:rPr>
        <w:t xml:space="preserve"> семейного воспитания, а в будущем создание семьи. </w:t>
      </w:r>
      <w:r w:rsidRPr="00AC5F96">
        <w:rPr>
          <w:rFonts w:ascii="Times New Roman" w:hAnsi="Times New Roman"/>
          <w:sz w:val="28"/>
          <w:szCs w:val="28"/>
        </w:rPr>
        <w:t xml:space="preserve"> </w:t>
      </w:r>
    </w:p>
    <w:p w:rsidR="00661950" w:rsidRDefault="00661950" w:rsidP="00661950">
      <w:pPr>
        <w:pStyle w:val="a3"/>
        <w:numPr>
          <w:ilvl w:val="0"/>
          <w:numId w:val="1"/>
        </w:numPr>
        <w:spacing w:line="276" w:lineRule="auto"/>
        <w:ind w:left="-284" w:right="-5" w:firstLine="992"/>
        <w:jc w:val="both"/>
        <w:rPr>
          <w:rFonts w:ascii="Times New Roman" w:hAnsi="Times New Roman"/>
          <w:sz w:val="28"/>
          <w:szCs w:val="28"/>
        </w:rPr>
      </w:pPr>
      <w:r w:rsidRPr="00BD5E9F">
        <w:rPr>
          <w:rFonts w:ascii="Times New Roman" w:hAnsi="Times New Roman"/>
          <w:sz w:val="28"/>
          <w:szCs w:val="28"/>
        </w:rPr>
        <w:t xml:space="preserve">По своему оформлению «Книга жизни» — это книжка-раскраска. «Жизнь у всех детей (как и у всех людей) разная!» — эта идея была закреплена при оформлении через отказ от цветных иллюстраций (кроме заглавных буквиц на обложке). Все изображения даны контуром. По внешним рамкам страницы (справа и слева) предложены сюжетные рамки для раскрашивания (раскрашивать можно также обложку, шмуцтитулы, рисунки, которые приводятся для оформления заданий). Все это сделано для того, чтобы у ребенка была возможность принять самостоятельное участие в оформлении своей «Книги жизни». </w:t>
      </w:r>
    </w:p>
    <w:p w:rsidR="00661950" w:rsidRDefault="00661950" w:rsidP="00661950">
      <w:pPr>
        <w:pStyle w:val="a3"/>
        <w:numPr>
          <w:ilvl w:val="0"/>
          <w:numId w:val="1"/>
        </w:numPr>
        <w:spacing w:line="276" w:lineRule="auto"/>
        <w:ind w:left="-284" w:right="-5" w:firstLine="992"/>
        <w:jc w:val="both"/>
        <w:rPr>
          <w:rFonts w:ascii="Times New Roman" w:hAnsi="Times New Roman"/>
          <w:sz w:val="28"/>
          <w:szCs w:val="28"/>
        </w:rPr>
      </w:pPr>
      <w:r w:rsidRPr="00BD5E9F">
        <w:rPr>
          <w:rFonts w:ascii="Times New Roman" w:hAnsi="Times New Roman"/>
          <w:sz w:val="28"/>
          <w:szCs w:val="28"/>
        </w:rPr>
        <w:lastRenderedPageBreak/>
        <w:t xml:space="preserve"> «Книга жизни» состоит из четырех разделов: «Мое прошлое», «Мое настоящее», «Мое будущее», предваряет работу над этими основными разделами вводная часть. </w:t>
      </w:r>
    </w:p>
    <w:p w:rsidR="00661950" w:rsidRDefault="00661950" w:rsidP="00661950">
      <w:pPr>
        <w:pStyle w:val="a3"/>
        <w:spacing w:line="276" w:lineRule="auto"/>
        <w:ind w:left="-284" w:right="-5" w:firstLine="992"/>
        <w:jc w:val="both"/>
        <w:rPr>
          <w:rFonts w:ascii="Times New Roman" w:hAnsi="Times New Roman"/>
          <w:sz w:val="28"/>
          <w:szCs w:val="28"/>
        </w:rPr>
      </w:pPr>
      <w:r w:rsidRPr="00BD5E9F">
        <w:rPr>
          <w:rFonts w:ascii="Times New Roman" w:hAnsi="Times New Roman"/>
          <w:sz w:val="28"/>
          <w:szCs w:val="28"/>
        </w:rPr>
        <w:t xml:space="preserve">Начинать работу над «Книгой жизни» нужно именно с вводной части. После того как она пройдена, ребенку предлагается самостоятельно выбрать, с чем ему работать дальше. Иногда детям бывает более безопасно начать с настоящего (или даже будущего), и только когда будет установлено доверие к ситуации (и к взрослому), подойти к теме прошлого. На стр. 10 «Мой план» написана инструкция, которую можно прочитать ребенку, чтобы определиться с последовательностью работы над разделами. Чтобы было проще ориентироваться в том, где начинается и заканчивается каждый раздел, сюжетные рамки разных разделов даны разными контурами: вводная часть — коричневый, «Мое прошлое» — синий, «Мое настоящее» — зеленый, «Мое будущее» — красный. В конце каждого из основных разделов («Мое прошлое», «Мое настоящее», «Мое будущее») оставлены по 4 свободные страницы (2 разворота). У каждого ребенка есть что-то особенное в своем прошлом, настоящем и будущем, чего не охватить общими для всех заданиями. </w:t>
      </w:r>
    </w:p>
    <w:p w:rsidR="00661950" w:rsidRDefault="00661950" w:rsidP="00661950">
      <w:pPr>
        <w:pStyle w:val="a3"/>
        <w:spacing w:line="276" w:lineRule="auto"/>
        <w:ind w:left="-284" w:right="-5" w:firstLine="992"/>
        <w:jc w:val="both"/>
        <w:rPr>
          <w:rFonts w:ascii="Times New Roman" w:hAnsi="Times New Roman"/>
          <w:sz w:val="28"/>
          <w:szCs w:val="28"/>
        </w:rPr>
      </w:pPr>
      <w:r w:rsidRPr="00AC5F96">
        <w:rPr>
          <w:rFonts w:ascii="Times New Roman" w:hAnsi="Times New Roman"/>
          <w:sz w:val="28"/>
          <w:szCs w:val="28"/>
        </w:rPr>
        <w:t>Структура страницы</w:t>
      </w:r>
      <w:r>
        <w:rPr>
          <w:rFonts w:ascii="Times New Roman" w:hAnsi="Times New Roman"/>
          <w:sz w:val="28"/>
          <w:szCs w:val="28"/>
        </w:rPr>
        <w:t>.</w:t>
      </w:r>
      <w:r w:rsidRPr="00AC5F96">
        <w:rPr>
          <w:rFonts w:ascii="Times New Roman" w:hAnsi="Times New Roman"/>
          <w:sz w:val="28"/>
          <w:szCs w:val="28"/>
        </w:rPr>
        <w:t xml:space="preserve"> Одна страница раздела — это, как правило, одно задание, где ребенку предлагается о чем-то вспомнить и поразмышлять, сделав рисунок, вклеив фотографию (или ее ксерокопию) и записав свои мысли. У всех страниц одинаковая структура. В верхней части приводится название задания, внизу (рядом с вымышленным зверьком) — сам текст задания. С внешнего края страницы предложена сюжетная рамка, которую дети могут раскрашивать. Центральная часть страницы отведена для выполнения задания. В смысловом значении две страницы одного развор</w:t>
      </w:r>
      <w:r>
        <w:rPr>
          <w:rFonts w:ascii="Times New Roman" w:hAnsi="Times New Roman"/>
          <w:sz w:val="28"/>
          <w:szCs w:val="28"/>
        </w:rPr>
        <w:t>ота могут работать на одну тему.</w:t>
      </w:r>
      <w:r w:rsidRPr="00AC5F96">
        <w:rPr>
          <w:rFonts w:ascii="Times New Roman" w:hAnsi="Times New Roman"/>
          <w:sz w:val="28"/>
          <w:szCs w:val="28"/>
        </w:rPr>
        <w:t xml:space="preserve"> Рекомендуется не разделять на два разных занятия работу с близкими по смыслу парными заданиями. </w:t>
      </w:r>
    </w:p>
    <w:p w:rsidR="00661950" w:rsidRDefault="00661950" w:rsidP="00661950">
      <w:pPr>
        <w:pStyle w:val="a3"/>
        <w:spacing w:line="276" w:lineRule="auto"/>
        <w:ind w:left="-284" w:right="-5" w:firstLine="992"/>
        <w:jc w:val="both"/>
        <w:rPr>
          <w:rFonts w:ascii="Times New Roman" w:hAnsi="Times New Roman"/>
          <w:sz w:val="28"/>
          <w:szCs w:val="28"/>
        </w:rPr>
      </w:pPr>
      <w:r w:rsidRPr="00AC5F96">
        <w:rPr>
          <w:rFonts w:ascii="Times New Roman" w:hAnsi="Times New Roman"/>
          <w:sz w:val="28"/>
          <w:szCs w:val="28"/>
        </w:rPr>
        <w:t>Формат работы</w:t>
      </w:r>
      <w:r>
        <w:rPr>
          <w:rFonts w:ascii="Times New Roman" w:hAnsi="Times New Roman"/>
          <w:sz w:val="28"/>
          <w:szCs w:val="28"/>
        </w:rPr>
        <w:t>.</w:t>
      </w:r>
      <w:r w:rsidRPr="00AC5F96">
        <w:rPr>
          <w:rFonts w:ascii="Times New Roman" w:hAnsi="Times New Roman"/>
          <w:sz w:val="28"/>
          <w:szCs w:val="28"/>
        </w:rPr>
        <w:t xml:space="preserve"> Работать над «Книгой жизни» предлагается в индивидуальном порядке. От соблазна усадить всех воспитанников учреждения за парты и раздать им «Книги жизни» стоит отказаться. У детей в учреждении слишком много всего коллективного. Они коллективно учатся, коллективно отдыхают, коллективно принимают пищу. Работа один на один со специалистом, личное общение с заинтересованным взрослым несет в себе важный смысл и дополнительную пользу для ребенка. Однако групповая работа над некоторыми заданиями «Книги жизни» полностью не отрицается. Интерактивный формат работы может п</w:t>
      </w:r>
      <w:r>
        <w:rPr>
          <w:rFonts w:ascii="Times New Roman" w:hAnsi="Times New Roman"/>
          <w:sz w:val="28"/>
          <w:szCs w:val="28"/>
        </w:rPr>
        <w:t xml:space="preserve">одойти для заданий «Древо рода», </w:t>
      </w:r>
      <w:r w:rsidRPr="00AC5F96">
        <w:rPr>
          <w:rFonts w:ascii="Times New Roman" w:hAnsi="Times New Roman"/>
          <w:sz w:val="28"/>
          <w:szCs w:val="28"/>
        </w:rPr>
        <w:t>«Семейная реликвия»,</w:t>
      </w:r>
      <w:r>
        <w:rPr>
          <w:rFonts w:ascii="Times New Roman" w:hAnsi="Times New Roman"/>
          <w:sz w:val="28"/>
          <w:szCs w:val="28"/>
        </w:rPr>
        <w:t xml:space="preserve"> «Семейная поваренная книга», «То, что дает мне силы», </w:t>
      </w:r>
      <w:r w:rsidRPr="00AC5F96">
        <w:rPr>
          <w:rFonts w:ascii="Times New Roman" w:hAnsi="Times New Roman"/>
          <w:sz w:val="28"/>
          <w:szCs w:val="28"/>
        </w:rPr>
        <w:t xml:space="preserve">«То, что я могу» и др. Групповым занятиям по этим темам обязательно должна предшествовать индивидуальная работа над соответствующим заданием </w:t>
      </w:r>
      <w:r w:rsidRPr="00AC5F96">
        <w:rPr>
          <w:rFonts w:ascii="Times New Roman" w:hAnsi="Times New Roman"/>
          <w:sz w:val="28"/>
          <w:szCs w:val="28"/>
        </w:rPr>
        <w:lastRenderedPageBreak/>
        <w:t xml:space="preserve">«Книги жизни». Вот, например, как можно построить работу по заданию «Семейная поваренная книга», объединив индивидуальную и групповую ее формы. Сначала нужно выполнить задание с ребенком — узнать у него любимое блюдо, когда он жил в семье, — найти и записать рецепт. Проведя эту предварительную работу с несколькими детьми (в индивидуальном порядке), можно устроить общее застолье, на котором ребята смогут сами приготовить и угостить друг друга разными вкусностями. Задание «Древо рода» также не исключает групповых форм работы. Сначала нужно составить </w:t>
      </w:r>
      <w:proofErr w:type="spellStart"/>
      <w:r w:rsidRPr="00AC5F96">
        <w:rPr>
          <w:rFonts w:ascii="Times New Roman" w:hAnsi="Times New Roman"/>
          <w:sz w:val="28"/>
          <w:szCs w:val="28"/>
        </w:rPr>
        <w:t>генограмму</w:t>
      </w:r>
      <w:proofErr w:type="spellEnd"/>
      <w:r w:rsidRPr="00AC5F96">
        <w:rPr>
          <w:rFonts w:ascii="Times New Roman" w:hAnsi="Times New Roman"/>
          <w:sz w:val="28"/>
          <w:szCs w:val="28"/>
        </w:rPr>
        <w:t xml:space="preserve"> с ребенком, а потом устроить «семейный вечер», где каждый воспитанник сможет рассказать о своей семье. При планировании такого формата можно продублировать изображение получившегося «древа рода» на большой лист</w:t>
      </w:r>
      <w:r>
        <w:rPr>
          <w:rFonts w:ascii="Times New Roman" w:hAnsi="Times New Roman"/>
          <w:sz w:val="28"/>
          <w:szCs w:val="28"/>
        </w:rPr>
        <w:t xml:space="preserve">, </w:t>
      </w:r>
      <w:r w:rsidRPr="00AC5F96">
        <w:rPr>
          <w:rFonts w:ascii="Times New Roman" w:hAnsi="Times New Roman"/>
          <w:sz w:val="28"/>
          <w:szCs w:val="28"/>
        </w:rPr>
        <w:t xml:space="preserve"> чтобы сделать более наглядной (и, возможно, более подробной) последующую презентацию. </w:t>
      </w:r>
    </w:p>
    <w:p w:rsidR="00661950" w:rsidRDefault="00661950" w:rsidP="00661950">
      <w:pPr>
        <w:pStyle w:val="a3"/>
        <w:spacing w:line="276" w:lineRule="auto"/>
        <w:ind w:left="-284" w:right="-5" w:firstLine="992"/>
        <w:jc w:val="both"/>
        <w:rPr>
          <w:rFonts w:ascii="Times New Roman" w:hAnsi="Times New Roman"/>
          <w:sz w:val="28"/>
          <w:szCs w:val="28"/>
        </w:rPr>
      </w:pPr>
      <w:r w:rsidRPr="00AC5F96">
        <w:rPr>
          <w:rFonts w:ascii="Times New Roman" w:hAnsi="Times New Roman"/>
          <w:sz w:val="28"/>
          <w:szCs w:val="28"/>
        </w:rPr>
        <w:t>Участники процесса работы над «Книгой жизни»</w:t>
      </w:r>
      <w:r>
        <w:rPr>
          <w:rFonts w:ascii="Times New Roman" w:hAnsi="Times New Roman"/>
          <w:sz w:val="28"/>
          <w:szCs w:val="28"/>
        </w:rPr>
        <w:t>.</w:t>
      </w:r>
      <w:r w:rsidRPr="00AC5F96">
        <w:rPr>
          <w:rFonts w:ascii="Times New Roman" w:hAnsi="Times New Roman"/>
          <w:sz w:val="28"/>
          <w:szCs w:val="28"/>
        </w:rPr>
        <w:t xml:space="preserve"> Формат работы над «Книгой жизни» предполагает двух основных участников: ребенка и взрослого. Внесем несколько уточнений, которые имеют отношение именно к предлагаемой версии «Книги жизни»</w:t>
      </w:r>
      <w:r>
        <w:rPr>
          <w:rFonts w:ascii="Times New Roman" w:hAnsi="Times New Roman"/>
          <w:sz w:val="28"/>
          <w:szCs w:val="28"/>
        </w:rPr>
        <w:t>:</w:t>
      </w:r>
    </w:p>
    <w:p w:rsidR="00661950" w:rsidRDefault="00661950" w:rsidP="00661950">
      <w:pPr>
        <w:pStyle w:val="a3"/>
        <w:spacing w:line="276" w:lineRule="auto"/>
        <w:ind w:left="-284" w:right="-5" w:firstLine="992"/>
        <w:jc w:val="both"/>
        <w:rPr>
          <w:rFonts w:ascii="Times New Roman" w:hAnsi="Times New Roman"/>
          <w:sz w:val="28"/>
          <w:szCs w:val="28"/>
        </w:rPr>
      </w:pPr>
      <w:r w:rsidRPr="00AC5F96">
        <w:rPr>
          <w:rFonts w:ascii="Times New Roman" w:hAnsi="Times New Roman"/>
          <w:sz w:val="28"/>
          <w:szCs w:val="28"/>
        </w:rPr>
        <w:t xml:space="preserve">1. Ребенок — воспитанник учреждения для детей-сирот и детей, оставшихся без попечения. «Книга жизни» может быть использована с детьми, оставшимися без попечения родителей, перешедшими на воспитание в замещающие семьи. Но и в данном случае мы также рекомендуем, чтобы работу по данной «Книге жизни» с ребенком осуществлял квалифицированный психолог. </w:t>
      </w:r>
    </w:p>
    <w:p w:rsidR="00661950" w:rsidRDefault="00661950" w:rsidP="00661950">
      <w:pPr>
        <w:pStyle w:val="a3"/>
        <w:spacing w:line="276" w:lineRule="auto"/>
        <w:ind w:left="-284" w:right="-5" w:firstLine="992"/>
        <w:jc w:val="both"/>
        <w:rPr>
          <w:rFonts w:ascii="Times New Roman" w:hAnsi="Times New Roman"/>
          <w:sz w:val="28"/>
          <w:szCs w:val="28"/>
        </w:rPr>
      </w:pPr>
      <w:r w:rsidRPr="00AC5F96">
        <w:rPr>
          <w:rFonts w:ascii="Times New Roman" w:hAnsi="Times New Roman"/>
          <w:sz w:val="28"/>
          <w:szCs w:val="28"/>
        </w:rPr>
        <w:t>2. Помощник — рекомендуется, чтобы в качестве Помощника при создании «Книги жизни» выступал квалифицированный психолог. Работа над «Книгой жизни» связана с проработкой личного опыта ребенка, в том числе травматического. Специалист должен знать, как правильно реагировать на те</w:t>
      </w:r>
      <w:r>
        <w:rPr>
          <w:rFonts w:ascii="Times New Roman" w:hAnsi="Times New Roman"/>
          <w:sz w:val="28"/>
          <w:szCs w:val="28"/>
        </w:rPr>
        <w:t>,</w:t>
      </w:r>
      <w:r w:rsidRPr="00AC5F96">
        <w:rPr>
          <w:rFonts w:ascii="Times New Roman" w:hAnsi="Times New Roman"/>
          <w:sz w:val="28"/>
          <w:szCs w:val="28"/>
        </w:rPr>
        <w:t xml:space="preserve"> или иные проявления ребенка. Кроме того, часть заданий «Книги жизни» основана на известных психологических методиках, которые правильно провести и глубоко интерпретировать может только квалифицированный специалист. Не рекомендуется отдавать «Книгу жизни» исключительно для самостоятельной работы ребенка. Участие взрослого при работе над «Книгой жизни» создает ту самую «зону ближайшего развития», когда у </w:t>
      </w:r>
      <w:proofErr w:type="gramStart"/>
      <w:r w:rsidRPr="00AC5F96">
        <w:rPr>
          <w:rFonts w:ascii="Times New Roman" w:hAnsi="Times New Roman"/>
          <w:sz w:val="28"/>
          <w:szCs w:val="28"/>
        </w:rPr>
        <w:t>ребенка</w:t>
      </w:r>
      <w:proofErr w:type="gramEnd"/>
      <w:r w:rsidRPr="00AC5F96">
        <w:rPr>
          <w:rFonts w:ascii="Times New Roman" w:hAnsi="Times New Roman"/>
          <w:sz w:val="28"/>
          <w:szCs w:val="28"/>
        </w:rPr>
        <w:t xml:space="preserve"> получается сделать что-то лучше и больше, чем у него получилось бы в одиночестве. Взрослый мотивирует ребенка к работе, подбадривает, поддерживает, дает дополнительные разъяснения к заданиям. Кроме этого, работа над некоторыми заданиями «Книги жизни» предполагает предварительную работу взрослого: сбор информации, поиск фотографий, изготовление ксерокопий с документов. Эту часть работы может делать </w:t>
      </w:r>
      <w:r w:rsidRPr="00AC5F96">
        <w:rPr>
          <w:rFonts w:ascii="Times New Roman" w:hAnsi="Times New Roman"/>
          <w:sz w:val="28"/>
          <w:szCs w:val="28"/>
        </w:rPr>
        <w:lastRenderedPageBreak/>
        <w:t xml:space="preserve">социальный педагог, который не просто собирает и готовит необходимую информацию, но и в ряде случаев может выходить на личный контакт с ребенком при выполнении того или иного задания «Книги жизни». </w:t>
      </w:r>
    </w:p>
    <w:p w:rsidR="00661950" w:rsidRDefault="00661950" w:rsidP="00661950">
      <w:pPr>
        <w:pStyle w:val="a3"/>
        <w:spacing w:line="276" w:lineRule="auto"/>
        <w:ind w:left="-284" w:right="-5" w:firstLine="992"/>
        <w:jc w:val="both"/>
        <w:rPr>
          <w:rFonts w:ascii="Times New Roman" w:hAnsi="Times New Roman"/>
          <w:sz w:val="28"/>
          <w:szCs w:val="28"/>
        </w:rPr>
      </w:pPr>
      <w:r w:rsidRPr="00AC5F96">
        <w:rPr>
          <w:rFonts w:ascii="Times New Roman" w:hAnsi="Times New Roman"/>
          <w:sz w:val="28"/>
          <w:szCs w:val="28"/>
        </w:rPr>
        <w:t xml:space="preserve">Отдельно хочется обратить внимание на значимость обмена личным опытом между ребенком и Помощником. Если это будет естественно и органично для Помощника, можно делиться с ребенком и своими воспоминаниями о родителях, друзьях, семейных праздниках и пр. Это сделает контакт более надежным и расширит представления ребенка о мире. Основные советы для Помощника  при работе над «Книгой жизни» Вот как могут звучать главные советы и основные рекомендации для специалиста, который работает с ребенком над созданием его «Книги жизни»: </w:t>
      </w:r>
    </w:p>
    <w:p w:rsidR="00661950" w:rsidRDefault="00661950" w:rsidP="00661950">
      <w:pPr>
        <w:pStyle w:val="a3"/>
        <w:spacing w:line="276" w:lineRule="auto"/>
        <w:ind w:left="-284" w:right="-5" w:firstLine="992"/>
        <w:jc w:val="both"/>
        <w:rPr>
          <w:rFonts w:ascii="Times New Roman" w:hAnsi="Times New Roman"/>
          <w:sz w:val="28"/>
          <w:szCs w:val="28"/>
        </w:rPr>
      </w:pPr>
      <w:r w:rsidRPr="00AC5F96">
        <w:rPr>
          <w:rFonts w:ascii="Times New Roman" w:hAnsi="Times New Roman"/>
          <w:sz w:val="28"/>
          <w:szCs w:val="28"/>
        </w:rPr>
        <w:t xml:space="preserve">1. Старайтесь искать положительные и жизнеутверждающие моменты во всем: в прошлом, настоящем и будущем ребенка. </w:t>
      </w:r>
    </w:p>
    <w:p w:rsidR="00661950" w:rsidRDefault="00661950" w:rsidP="00661950">
      <w:pPr>
        <w:pStyle w:val="a3"/>
        <w:spacing w:line="276" w:lineRule="auto"/>
        <w:ind w:left="-284" w:right="-5" w:firstLine="992"/>
        <w:jc w:val="both"/>
        <w:rPr>
          <w:rFonts w:ascii="Times New Roman" w:hAnsi="Times New Roman"/>
          <w:sz w:val="28"/>
          <w:szCs w:val="28"/>
        </w:rPr>
      </w:pPr>
      <w:r w:rsidRPr="00AC5F96">
        <w:rPr>
          <w:rFonts w:ascii="Times New Roman" w:hAnsi="Times New Roman"/>
          <w:sz w:val="28"/>
          <w:szCs w:val="28"/>
        </w:rPr>
        <w:t xml:space="preserve">2. Правда ищется не для того, чтобы она раздавила ребенка, а для того, чтобы она стала доступной, понятной, контролируемой. </w:t>
      </w:r>
    </w:p>
    <w:p w:rsidR="00661950" w:rsidRDefault="00661950" w:rsidP="00661950">
      <w:pPr>
        <w:pStyle w:val="a3"/>
        <w:spacing w:line="276" w:lineRule="auto"/>
        <w:ind w:left="-284" w:right="-5" w:firstLine="992"/>
        <w:jc w:val="both"/>
        <w:rPr>
          <w:rFonts w:ascii="Times New Roman" w:hAnsi="Times New Roman"/>
          <w:sz w:val="28"/>
          <w:szCs w:val="28"/>
        </w:rPr>
      </w:pPr>
      <w:r w:rsidRPr="00AC5F96">
        <w:rPr>
          <w:rFonts w:ascii="Times New Roman" w:hAnsi="Times New Roman"/>
          <w:sz w:val="28"/>
          <w:szCs w:val="28"/>
        </w:rPr>
        <w:t xml:space="preserve">3. В самых трудных жизненных обстоятельствах ребенка ищите то, что помогло ему их выдержать. </w:t>
      </w:r>
    </w:p>
    <w:p w:rsidR="00661950" w:rsidRDefault="00661950" w:rsidP="00661950">
      <w:pPr>
        <w:pStyle w:val="a3"/>
        <w:spacing w:line="276" w:lineRule="auto"/>
        <w:ind w:left="-284" w:right="-5" w:firstLine="992"/>
        <w:jc w:val="both"/>
        <w:rPr>
          <w:rFonts w:ascii="Times New Roman" w:hAnsi="Times New Roman"/>
          <w:sz w:val="28"/>
          <w:szCs w:val="28"/>
        </w:rPr>
      </w:pPr>
      <w:r w:rsidRPr="00AC5F96">
        <w:rPr>
          <w:rFonts w:ascii="Times New Roman" w:hAnsi="Times New Roman"/>
          <w:sz w:val="28"/>
          <w:szCs w:val="28"/>
        </w:rPr>
        <w:t>4. Воспринимайте себя именно как Помощника на пути ребенка в осмыслении себя и своей жизни.</w:t>
      </w:r>
    </w:p>
    <w:p w:rsidR="00661950" w:rsidRDefault="00661950" w:rsidP="00661950">
      <w:pPr>
        <w:pStyle w:val="a3"/>
        <w:spacing w:line="276" w:lineRule="auto"/>
        <w:ind w:left="-284" w:right="-5" w:firstLine="992"/>
        <w:jc w:val="both"/>
        <w:rPr>
          <w:rFonts w:ascii="Times New Roman" w:hAnsi="Times New Roman"/>
          <w:sz w:val="28"/>
          <w:szCs w:val="28"/>
        </w:rPr>
      </w:pPr>
      <w:r w:rsidRPr="00AC5F96">
        <w:rPr>
          <w:rFonts w:ascii="Times New Roman" w:hAnsi="Times New Roman"/>
          <w:sz w:val="28"/>
          <w:szCs w:val="28"/>
        </w:rPr>
        <w:t xml:space="preserve">Работа с «Книгой жизни» — </w:t>
      </w:r>
      <w:proofErr w:type="spellStart"/>
      <w:r w:rsidRPr="00AC5F96">
        <w:rPr>
          <w:rFonts w:ascii="Times New Roman" w:hAnsi="Times New Roman"/>
          <w:sz w:val="28"/>
          <w:szCs w:val="28"/>
        </w:rPr>
        <w:t>квест</w:t>
      </w:r>
      <w:proofErr w:type="spellEnd"/>
      <w:r w:rsidRPr="00AC5F96">
        <w:rPr>
          <w:rFonts w:ascii="Times New Roman" w:hAnsi="Times New Roman"/>
          <w:sz w:val="28"/>
          <w:szCs w:val="28"/>
        </w:rPr>
        <w:t xml:space="preserve">, настоящее путешествие и приключение (ведь ребенку предстоит так много пройти и столько всего узнать). Во всех волшебных сказках рядом с главными героями обязательно бывают незаменимые помощники. Периодичность работы над «Книгой жизни» Предлагается обращаться к работе над «Книгой жизни» не чаще одного раза в неделю. Длительность одного занятия по «Книге жизни» — не более одного часа. Оптимальный охват заданий за один раз — 4–5. Иногда, особенно в самом начале работы над «Книгой жизни», ребенок может демонстрировать энтузиазм и предлагать заниматься чаще и дольше. Такой повышенный энтузиазм может быстро угаснуть, и потом ребенка будет уже трудно склонить к систематической работе. </w:t>
      </w:r>
    </w:p>
    <w:p w:rsidR="00661950" w:rsidRDefault="00661950" w:rsidP="00661950">
      <w:pPr>
        <w:pStyle w:val="a3"/>
        <w:spacing w:line="276" w:lineRule="auto"/>
        <w:ind w:left="-284" w:right="-5" w:firstLine="992"/>
        <w:jc w:val="both"/>
        <w:rPr>
          <w:rFonts w:ascii="Times New Roman" w:hAnsi="Times New Roman"/>
          <w:sz w:val="28"/>
          <w:szCs w:val="28"/>
        </w:rPr>
      </w:pPr>
      <w:r w:rsidRPr="00AC5F96">
        <w:rPr>
          <w:rFonts w:ascii="Times New Roman" w:hAnsi="Times New Roman"/>
          <w:sz w:val="28"/>
          <w:szCs w:val="28"/>
        </w:rPr>
        <w:t>Предварительная подготовка</w:t>
      </w:r>
      <w:r>
        <w:rPr>
          <w:rFonts w:ascii="Times New Roman" w:hAnsi="Times New Roman"/>
          <w:sz w:val="28"/>
          <w:szCs w:val="28"/>
        </w:rPr>
        <w:t>.</w:t>
      </w:r>
      <w:r w:rsidRPr="00AC5F96">
        <w:rPr>
          <w:rFonts w:ascii="Times New Roman" w:hAnsi="Times New Roman"/>
          <w:sz w:val="28"/>
          <w:szCs w:val="28"/>
        </w:rPr>
        <w:t xml:space="preserve"> Очень важно Помощнику самому вначале пройти всю «Книгу жизни» от начала до конца (хотя бы мысленно). Это поможет оценить остроту отдельных заданий и понять уровень необходимой предварительной подготовки для каждого конкретного задания, а также подскажет дополнительные вопросы, которые можно обсудить с ребенком по той или иной затронутой теме. </w:t>
      </w:r>
    </w:p>
    <w:p w:rsidR="00661950" w:rsidRDefault="00661950" w:rsidP="00661950">
      <w:pPr>
        <w:pStyle w:val="a3"/>
        <w:spacing w:line="276" w:lineRule="auto"/>
        <w:ind w:left="-284" w:right="-5" w:firstLine="992"/>
        <w:jc w:val="both"/>
        <w:rPr>
          <w:rFonts w:ascii="Times New Roman" w:hAnsi="Times New Roman"/>
          <w:sz w:val="28"/>
          <w:szCs w:val="28"/>
        </w:rPr>
      </w:pPr>
      <w:r w:rsidRPr="00AC5F96">
        <w:rPr>
          <w:rFonts w:ascii="Times New Roman" w:hAnsi="Times New Roman"/>
          <w:sz w:val="28"/>
          <w:szCs w:val="28"/>
        </w:rPr>
        <w:t xml:space="preserve">Руководство к работе над «Книгой жизни» «Книга жизни» — это то, что принадлежит самому ребенку. Даже инструкции, которые приводятся во вводной части обращены к самому ребенку. Между тем на самой первой </w:t>
      </w:r>
      <w:r w:rsidRPr="00AC5F96">
        <w:rPr>
          <w:rFonts w:ascii="Times New Roman" w:hAnsi="Times New Roman"/>
          <w:sz w:val="28"/>
          <w:szCs w:val="28"/>
        </w:rPr>
        <w:lastRenderedPageBreak/>
        <w:t xml:space="preserve">странице издания — там, где идет «Обращение от помощника», внизу — размещена ссылка на тот ресурс, который позволит самому Помощнику более объемно представить себе специфику работы с данной «Книгой жизни». Эта ссылка ведет на сайт Благотворительного фонда «Дети наши» (раздел «О фонде», подраздел «Наши материалы»). Здесь наряду с электронной версией самой «Книги жизни» (размещены оба издания — 1-е и 2-е, дополненное) находится «Руководство к работе над «Книгой жизни» (также версии для двух изданий). Значительное место в данном руководстве занимают «Постраничные рекомендации по работе над «Книгой жизни». В этом разделе не дублируются формулировки текстов заданий, которые предложены на страницах самой «Книги жизни». Здесь приводится дополнительная информация, которая может объяснить значение того или иного задания и расширить контекст работы над ним. </w:t>
      </w:r>
      <w:r w:rsidRPr="00CD0208">
        <w:rPr>
          <w:rFonts w:ascii="Times New Roman" w:hAnsi="Times New Roman"/>
          <w:sz w:val="28"/>
          <w:szCs w:val="28"/>
        </w:rPr>
        <w:t>[</w:t>
      </w:r>
      <w:r>
        <w:rPr>
          <w:rFonts w:ascii="Times New Roman" w:hAnsi="Times New Roman"/>
          <w:sz w:val="28"/>
          <w:szCs w:val="28"/>
        </w:rPr>
        <w:t>13</w:t>
      </w:r>
      <w:r w:rsidRPr="00CD0208">
        <w:rPr>
          <w:rFonts w:ascii="Times New Roman" w:hAnsi="Times New Roman"/>
          <w:sz w:val="28"/>
          <w:szCs w:val="28"/>
        </w:rPr>
        <w:t>]</w:t>
      </w:r>
    </w:p>
    <w:p w:rsidR="00661950" w:rsidRDefault="00661950" w:rsidP="00661950">
      <w:pPr>
        <w:pStyle w:val="a3"/>
        <w:spacing w:line="276" w:lineRule="auto"/>
        <w:ind w:left="-284" w:right="-5" w:firstLine="992"/>
        <w:jc w:val="both"/>
        <w:rPr>
          <w:rFonts w:ascii="Times New Roman" w:hAnsi="Times New Roman"/>
          <w:i/>
          <w:iCs/>
          <w:color w:val="000000"/>
          <w:sz w:val="28"/>
          <w:szCs w:val="28"/>
        </w:rPr>
      </w:pPr>
      <w:proofErr w:type="gramStart"/>
      <w:r w:rsidRPr="00AC5F96">
        <w:rPr>
          <w:rFonts w:ascii="Times New Roman" w:hAnsi="Times New Roman"/>
          <w:i/>
          <w:iCs/>
          <w:color w:val="000000"/>
          <w:sz w:val="28"/>
          <w:szCs w:val="28"/>
        </w:rPr>
        <w:t>Беседа</w:t>
      </w:r>
      <w:proofErr w:type="gramEnd"/>
      <w:r w:rsidRPr="00AC5F96">
        <w:rPr>
          <w:rFonts w:ascii="Times New Roman" w:hAnsi="Times New Roman"/>
          <w:i/>
          <w:iCs/>
          <w:color w:val="000000"/>
          <w:sz w:val="28"/>
          <w:szCs w:val="28"/>
        </w:rPr>
        <w:t xml:space="preserve"> «Какие разные дома».</w:t>
      </w:r>
    </w:p>
    <w:p w:rsidR="00661950" w:rsidRDefault="00661950" w:rsidP="00661950">
      <w:pPr>
        <w:pStyle w:val="a3"/>
        <w:spacing w:line="276" w:lineRule="auto"/>
        <w:ind w:left="-284" w:right="-5"/>
        <w:jc w:val="both"/>
        <w:rPr>
          <w:rFonts w:ascii="Times New Roman" w:hAnsi="Times New Roman"/>
          <w:color w:val="000000"/>
          <w:sz w:val="28"/>
          <w:szCs w:val="28"/>
        </w:rPr>
      </w:pPr>
      <w:r w:rsidRPr="00AC5F96">
        <w:rPr>
          <w:rFonts w:ascii="Times New Roman" w:hAnsi="Times New Roman"/>
          <w:color w:val="000000"/>
          <w:sz w:val="28"/>
          <w:szCs w:val="28"/>
        </w:rPr>
        <w:t>Цель: помочь осознать необходимость иметь дом.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661950" w:rsidRDefault="00661950" w:rsidP="00661950">
      <w:pPr>
        <w:pStyle w:val="a3"/>
        <w:spacing w:line="276" w:lineRule="auto"/>
        <w:ind w:left="-284" w:right="-5"/>
        <w:jc w:val="both"/>
        <w:rPr>
          <w:rFonts w:ascii="Times New Roman" w:hAnsi="Times New Roman"/>
          <w:color w:val="000000"/>
          <w:sz w:val="28"/>
          <w:szCs w:val="28"/>
        </w:rPr>
      </w:pPr>
      <w:r w:rsidRPr="00AC5F96">
        <w:rPr>
          <w:rFonts w:ascii="Times New Roman" w:hAnsi="Times New Roman"/>
          <w:color w:val="000000"/>
          <w:sz w:val="28"/>
          <w:szCs w:val="28"/>
        </w:rPr>
        <w:t>Педагог: «Почему люди строят дома, жилье? Какими бывают дома? Как бы жилось детям без дома? В каком доме хотели бы жить вы?»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661950" w:rsidRDefault="00661950" w:rsidP="00661950">
      <w:pPr>
        <w:pStyle w:val="a3"/>
        <w:spacing w:line="276" w:lineRule="auto"/>
        <w:ind w:left="-284" w:right="-5"/>
        <w:jc w:val="both"/>
        <w:rPr>
          <w:rFonts w:ascii="Times New Roman" w:hAnsi="Times New Roman"/>
          <w:color w:val="000000"/>
          <w:sz w:val="28"/>
          <w:szCs w:val="28"/>
        </w:rPr>
      </w:pPr>
      <w:r w:rsidRPr="00AC5F96">
        <w:rPr>
          <w:rFonts w:ascii="Times New Roman" w:hAnsi="Times New Roman"/>
          <w:color w:val="000000"/>
          <w:sz w:val="28"/>
          <w:szCs w:val="28"/>
        </w:rPr>
        <w:t>В беседе используются картинки с изображением разных домов, обращается внимание на форму домов, материалы, из которых они сделаны.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661950" w:rsidRDefault="00661950" w:rsidP="00661950">
      <w:pPr>
        <w:pStyle w:val="a3"/>
        <w:spacing w:line="276" w:lineRule="auto"/>
        <w:ind w:left="-284" w:right="-5"/>
        <w:jc w:val="both"/>
        <w:rPr>
          <w:rFonts w:ascii="Times New Roman" w:hAnsi="Times New Roman"/>
          <w:i/>
          <w:iCs/>
          <w:color w:val="000000"/>
          <w:sz w:val="28"/>
          <w:szCs w:val="28"/>
        </w:rPr>
      </w:pPr>
      <w:r w:rsidRPr="00AC5F96">
        <w:rPr>
          <w:rFonts w:ascii="Times New Roman" w:hAnsi="Times New Roman"/>
          <w:i/>
          <w:iCs/>
          <w:color w:val="000000"/>
          <w:sz w:val="28"/>
          <w:szCs w:val="28"/>
        </w:rPr>
        <w:t>Упражнение «Строим дом»</w:t>
      </w:r>
    </w:p>
    <w:p w:rsidR="00661950" w:rsidRDefault="00661950" w:rsidP="00661950">
      <w:pPr>
        <w:pStyle w:val="a3"/>
        <w:spacing w:line="276" w:lineRule="auto"/>
        <w:ind w:left="-284" w:right="-5"/>
        <w:jc w:val="both"/>
        <w:rPr>
          <w:rFonts w:ascii="Times New Roman" w:hAnsi="Times New Roman"/>
          <w:color w:val="000000"/>
          <w:sz w:val="28"/>
          <w:szCs w:val="28"/>
        </w:rPr>
      </w:pPr>
      <w:r w:rsidRPr="00AC5F96">
        <w:rPr>
          <w:rFonts w:ascii="Times New Roman" w:hAnsi="Times New Roman"/>
          <w:color w:val="000000"/>
          <w:sz w:val="28"/>
          <w:szCs w:val="28"/>
        </w:rPr>
        <w:t>Педагог вместе с детьми обсуждает, какой бы дом они хотели построить. Учитывая предпочтения детей, делают зарисовку дома, а затем из цветной бумаги по эскизу дети делают аппликацию, предварительно распределив обязанности (обговаривается материал, цвет, наличие украшений, количество окон, дверей, размер дома, форма крыши).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661950" w:rsidRPr="00AC5F96" w:rsidRDefault="00661950" w:rsidP="00661950">
      <w:pPr>
        <w:pStyle w:val="a3"/>
        <w:spacing w:line="276" w:lineRule="auto"/>
        <w:ind w:left="-284" w:right="-5" w:firstLine="992"/>
        <w:jc w:val="both"/>
        <w:rPr>
          <w:rFonts w:ascii="Times New Roman" w:hAnsi="Times New Roman"/>
          <w:color w:val="000000"/>
          <w:sz w:val="28"/>
          <w:szCs w:val="28"/>
        </w:rPr>
      </w:pPr>
      <w:r w:rsidRPr="00AC5F96">
        <w:rPr>
          <w:rFonts w:ascii="Times New Roman" w:hAnsi="Times New Roman"/>
          <w:color w:val="000000"/>
          <w:sz w:val="28"/>
          <w:szCs w:val="28"/>
        </w:rPr>
        <w:t>«У вас в большом конверте собрано много бумажных квадратиков, треугольников и кружков разных размеров и цветов. Добавьте к ним прямоугольники разной формы – у вас получится целый склад «стройматериалов». Теперь можно приступать к строительству домов. Фантазируйте, располагайте фигурки «стройматериалы» как считаете нужным.</w:t>
      </w:r>
    </w:p>
    <w:p w:rsidR="00661950" w:rsidRDefault="00661950" w:rsidP="00661950"/>
    <w:p w:rsidR="00661950" w:rsidRDefault="00661950" w:rsidP="00661950"/>
    <w:p w:rsidR="00661950" w:rsidRDefault="00661950" w:rsidP="00661950">
      <w:pPr>
        <w:spacing w:after="0" w:line="360" w:lineRule="auto"/>
        <w:jc w:val="both"/>
      </w:pPr>
    </w:p>
    <w:p w:rsidR="00145DAF" w:rsidRDefault="00145DAF"/>
    <w:sectPr w:rsidR="00145D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E97DE4"/>
    <w:multiLevelType w:val="hybridMultilevel"/>
    <w:tmpl w:val="0D76E598"/>
    <w:lvl w:ilvl="0" w:tplc="80D615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>
    <w:useFELayout/>
  </w:compat>
  <w:rsids>
    <w:rsidRoot w:val="00661950"/>
    <w:rsid w:val="00145DAF"/>
    <w:rsid w:val="006619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nhideWhenUsed/>
    <w:rsid w:val="00661950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4">
    <w:name w:val="Текст Знак"/>
    <w:basedOn w:val="a0"/>
    <w:link w:val="a3"/>
    <w:rsid w:val="00661950"/>
    <w:rPr>
      <w:rFonts w:ascii="Courier New" w:eastAsia="Times New Roman" w:hAnsi="Courier New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2070</Words>
  <Characters>11804</Characters>
  <Application>Microsoft Office Word</Application>
  <DocSecurity>0</DocSecurity>
  <Lines>98</Lines>
  <Paragraphs>27</Paragraphs>
  <ScaleCrop>false</ScaleCrop>
  <Company/>
  <LinksUpToDate>false</LinksUpToDate>
  <CharactersWithSpaces>13847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2021-12-17T04:16:00Z</dcterms:created>
  <dcterms:modified xsi:type="dcterms:W3CDTF">2021-12-17T04:23:00Z</dcterms:modified>
</cp:coreProperties>
</file>