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C3B" w:rsidRPr="000F2026" w:rsidRDefault="00E33C3B" w:rsidP="00E33C3B">
      <w:pPr>
        <w:jc w:val="center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sz w:val="24"/>
          <w:szCs w:val="24"/>
        </w:rPr>
        <w:t>Консультация для семей воспитанников.</w:t>
      </w:r>
    </w:p>
    <w:p w:rsidR="00E33C3B" w:rsidRPr="000F2026" w:rsidRDefault="00E33C3B" w:rsidP="00E33C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2026">
        <w:rPr>
          <w:rFonts w:ascii="Times New Roman" w:hAnsi="Times New Roman" w:cs="Times New Roman"/>
          <w:b/>
          <w:sz w:val="24"/>
          <w:szCs w:val="24"/>
        </w:rPr>
        <w:t>«Универсальные творческие способности»</w:t>
      </w:r>
    </w:p>
    <w:p w:rsidR="00E33C3B" w:rsidRPr="000F2026" w:rsidRDefault="00E33C3B" w:rsidP="00E33C3B">
      <w:pPr>
        <w:jc w:val="both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sz w:val="24"/>
          <w:szCs w:val="24"/>
        </w:rPr>
        <w:t xml:space="preserve">     Жизнь в эпоху научно-технического прогресса становится все разнообразнее и сложнее. И она требует от человека не шаблонных, привычных действий, а подвижности, гибкости мышления, быстрой ориентации и адаптации к новым условиям, творческого подхода к решению проблем. Если учесть тот факт, что доля умственного труда почти во всех профессиях постоянно растет, а все большая часть исполнительской деятельности перекладывается на машины, то становится очевидным, что </w:t>
      </w:r>
      <w:r w:rsidRPr="000F2026">
        <w:rPr>
          <w:rFonts w:ascii="Times New Roman" w:hAnsi="Times New Roman" w:cs="Times New Roman"/>
          <w:b/>
          <w:sz w:val="24"/>
          <w:szCs w:val="24"/>
        </w:rPr>
        <w:t>творческие способности</w:t>
      </w:r>
      <w:r w:rsidRPr="000F2026">
        <w:rPr>
          <w:rFonts w:ascii="Times New Roman" w:hAnsi="Times New Roman" w:cs="Times New Roman"/>
          <w:sz w:val="24"/>
          <w:szCs w:val="24"/>
        </w:rPr>
        <w:t xml:space="preserve"> человека следует признать самой существенной частью его интеллекта и задачу их развития – одной из важнейших задач в воспитании современного человека.</w:t>
      </w:r>
    </w:p>
    <w:p w:rsidR="00E33C3B" w:rsidRPr="000F2026" w:rsidRDefault="00E33C3B" w:rsidP="00E33C3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F2026">
        <w:rPr>
          <w:rFonts w:ascii="Times New Roman" w:hAnsi="Times New Roman" w:cs="Times New Roman"/>
          <w:b/>
          <w:i/>
          <w:sz w:val="24"/>
          <w:szCs w:val="24"/>
        </w:rPr>
        <w:t>Что же такое творческие способности?</w:t>
      </w:r>
    </w:p>
    <w:p w:rsidR="00E33C3B" w:rsidRPr="000F2026" w:rsidRDefault="00E33C3B" w:rsidP="00E33C3B">
      <w:pPr>
        <w:pStyle w:val="a3"/>
        <w:jc w:val="both"/>
      </w:pPr>
      <w:r w:rsidRPr="000F2026">
        <w:t xml:space="preserve">    С точки зрения психологов способности к творческой деятельности, прежде </w:t>
      </w:r>
      <w:proofErr w:type="gramStart"/>
      <w:r w:rsidRPr="000F2026">
        <w:t>всего</w:t>
      </w:r>
      <w:proofErr w:type="gramEnd"/>
      <w:r w:rsidRPr="000F2026">
        <w:t xml:space="preserve"> связаны с </w:t>
      </w:r>
      <w:r w:rsidRPr="000F2026">
        <w:rPr>
          <w:b/>
        </w:rPr>
        <w:t>особенностями мышления.</w:t>
      </w:r>
      <w:r w:rsidRPr="000F2026">
        <w:t xml:space="preserve">  В частности, известный американский психолог </w:t>
      </w:r>
      <w:r w:rsidR="007146B9">
        <w:t xml:space="preserve">Дж. </w:t>
      </w:r>
      <w:proofErr w:type="spellStart"/>
      <w:r w:rsidRPr="000F2026">
        <w:t>Гилфорд</w:t>
      </w:r>
      <w:proofErr w:type="spellEnd"/>
      <w:r w:rsidRPr="000F2026">
        <w:t xml:space="preserve">, установил, что творческим </w:t>
      </w:r>
      <w:proofErr w:type="gramStart"/>
      <w:r w:rsidRPr="000F2026">
        <w:t>личностям</w:t>
      </w:r>
      <w:proofErr w:type="gramEnd"/>
      <w:r w:rsidRPr="000F2026">
        <w:t xml:space="preserve"> свойственно так называемое </w:t>
      </w:r>
      <w:r w:rsidRPr="000F2026">
        <w:rPr>
          <w:b/>
        </w:rPr>
        <w:t>дивергентное мышление</w:t>
      </w:r>
      <w:r w:rsidRPr="000F2026">
        <w:t xml:space="preserve">   “тип мышления, идущего в различных направлениях”, которое характеризуется следующими особенностями: </w:t>
      </w:r>
    </w:p>
    <w:p w:rsidR="00E33C3B" w:rsidRPr="000F2026" w:rsidRDefault="00E33C3B" w:rsidP="00E33C3B">
      <w:pPr>
        <w:pStyle w:val="a3"/>
      </w:pPr>
      <w:r w:rsidRPr="000F2026">
        <w:t>- быстрота – способность высказывать максимальное количество идей (в данном случае важно не их качество, а их количество);</w:t>
      </w:r>
    </w:p>
    <w:p w:rsidR="00E33C3B" w:rsidRPr="000F2026" w:rsidRDefault="00E33C3B" w:rsidP="00E33C3B">
      <w:pPr>
        <w:pStyle w:val="a3"/>
      </w:pPr>
      <w:r w:rsidRPr="000F2026">
        <w:t>- гибкость – способность высказывать широкое многообразие идей;</w:t>
      </w:r>
    </w:p>
    <w:p w:rsidR="00E33C3B" w:rsidRPr="000F2026" w:rsidRDefault="00E33C3B" w:rsidP="00E33C3B">
      <w:pPr>
        <w:pStyle w:val="a3"/>
      </w:pPr>
      <w:r w:rsidRPr="000F2026">
        <w:t xml:space="preserve">- оригинальность – способность порождать новые нестандартные идеи (это может проявляться в ответах, решениях, несовпадающих с </w:t>
      </w:r>
      <w:proofErr w:type="gramStart"/>
      <w:r w:rsidRPr="000F2026">
        <w:t>общепринятыми</w:t>
      </w:r>
      <w:proofErr w:type="gramEnd"/>
      <w:r w:rsidRPr="000F2026">
        <w:t>);</w:t>
      </w:r>
    </w:p>
    <w:p w:rsidR="00E33C3B" w:rsidRPr="000F2026" w:rsidRDefault="00E33C3B" w:rsidP="00E33C3B">
      <w:pPr>
        <w:pStyle w:val="a3"/>
      </w:pPr>
      <w:r w:rsidRPr="000F2026">
        <w:t xml:space="preserve">- законченность – способность совершенствовать свой «продукт» или придавать ему законченный вид </w:t>
      </w:r>
    </w:p>
    <w:p w:rsidR="00E33C3B" w:rsidRPr="000F2026" w:rsidRDefault="00E33C3B" w:rsidP="00E33C3B">
      <w:pPr>
        <w:pStyle w:val="a3"/>
        <w:jc w:val="both"/>
      </w:pPr>
      <w:r w:rsidRPr="000F2026">
        <w:t xml:space="preserve">      Люди, обладающие таким типом мышления, при решении какой-либо проблемы не концентрируют все свои усилия на нахождение единственно правильного решения, а начинают искать решения по всем возможным направлениям с тем, чтобы рассмотреть как можно больше вариантов. Такие люди склонны образовывать новые комбинации из элементов, которые большинство людей знают и используют только определенным образом, или формировать связи между двумя элементами, не имеющими на первый взгляд ничего общего.</w:t>
      </w:r>
    </w:p>
    <w:p w:rsidR="00E33C3B" w:rsidRPr="000F2026" w:rsidRDefault="00E33C3B" w:rsidP="00E33C3B">
      <w:pPr>
        <w:pStyle w:val="a3"/>
        <w:jc w:val="both"/>
      </w:pPr>
      <w:proofErr w:type="spellStart"/>
      <w:r w:rsidRPr="000F2026">
        <w:t>Гилфорд</w:t>
      </w:r>
      <w:proofErr w:type="spellEnd"/>
      <w:r w:rsidRPr="000F2026">
        <w:t xml:space="preserve"> упоминает шесть параметров </w:t>
      </w:r>
      <w:proofErr w:type="spellStart"/>
      <w:r w:rsidRPr="000F2026">
        <w:t>креативности</w:t>
      </w:r>
      <w:proofErr w:type="spellEnd"/>
      <w:r w:rsidRPr="000F2026">
        <w:t>:</w:t>
      </w:r>
    </w:p>
    <w:p w:rsidR="00E33C3B" w:rsidRPr="000F2026" w:rsidRDefault="00E33C3B" w:rsidP="00E33C3B">
      <w:pPr>
        <w:pStyle w:val="a3"/>
        <w:numPr>
          <w:ilvl w:val="0"/>
          <w:numId w:val="1"/>
        </w:numPr>
      </w:pPr>
      <w:r w:rsidRPr="000F2026">
        <w:t>способность к обнаружению и постановке проблем;</w:t>
      </w:r>
    </w:p>
    <w:p w:rsidR="00E33C3B" w:rsidRPr="000F2026" w:rsidRDefault="00E33C3B" w:rsidP="00E33C3B">
      <w:pPr>
        <w:pStyle w:val="a3"/>
        <w:numPr>
          <w:ilvl w:val="0"/>
          <w:numId w:val="1"/>
        </w:numPr>
      </w:pPr>
      <w:r w:rsidRPr="000F2026">
        <w:t>способность к генерированию идей;</w:t>
      </w:r>
    </w:p>
    <w:p w:rsidR="00E33C3B" w:rsidRPr="000F2026" w:rsidRDefault="00E33C3B" w:rsidP="00E33C3B">
      <w:pPr>
        <w:pStyle w:val="a3"/>
        <w:numPr>
          <w:ilvl w:val="0"/>
          <w:numId w:val="1"/>
        </w:numPr>
      </w:pPr>
      <w:r w:rsidRPr="000F2026">
        <w:t>способность к продуцированию идей – гибкость;</w:t>
      </w:r>
    </w:p>
    <w:p w:rsidR="00E33C3B" w:rsidRPr="000F2026" w:rsidRDefault="00E33C3B" w:rsidP="00E33C3B">
      <w:pPr>
        <w:pStyle w:val="a3"/>
        <w:numPr>
          <w:ilvl w:val="0"/>
          <w:numId w:val="1"/>
        </w:numPr>
      </w:pPr>
      <w:r w:rsidRPr="000F2026">
        <w:t>способность нестандартно отвечать на раздражители – оригинальность;</w:t>
      </w:r>
    </w:p>
    <w:p w:rsidR="00E33C3B" w:rsidRPr="000F2026" w:rsidRDefault="00E33C3B" w:rsidP="00E33C3B">
      <w:pPr>
        <w:pStyle w:val="a3"/>
        <w:numPr>
          <w:ilvl w:val="0"/>
          <w:numId w:val="1"/>
        </w:numPr>
      </w:pPr>
      <w:r w:rsidRPr="000F2026">
        <w:t>способность к усовершенствованию путем добавления деталей;</w:t>
      </w:r>
    </w:p>
    <w:p w:rsidR="00E33C3B" w:rsidRPr="000F2026" w:rsidRDefault="00E33C3B" w:rsidP="00E33C3B">
      <w:pPr>
        <w:pStyle w:val="a3"/>
        <w:numPr>
          <w:ilvl w:val="0"/>
          <w:numId w:val="1"/>
        </w:numPr>
      </w:pPr>
      <w:r w:rsidRPr="000F2026">
        <w:t>способность решать проблемы, т. е. способность к анализу и синтезу.</w:t>
      </w:r>
    </w:p>
    <w:p w:rsidR="00E33C3B" w:rsidRPr="000F2026" w:rsidRDefault="00E33C3B" w:rsidP="00E33C3B">
      <w:pPr>
        <w:jc w:val="both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2026">
        <w:rPr>
          <w:rFonts w:ascii="Times New Roman" w:hAnsi="Times New Roman" w:cs="Times New Roman"/>
          <w:sz w:val="24"/>
          <w:szCs w:val="24"/>
        </w:rPr>
        <w:t>Итак, творческие способности (</w:t>
      </w:r>
      <w:proofErr w:type="spellStart"/>
      <w:r w:rsidRPr="000F2026">
        <w:rPr>
          <w:rFonts w:ascii="Times New Roman" w:hAnsi="Times New Roman" w:cs="Times New Roman"/>
          <w:sz w:val="24"/>
          <w:szCs w:val="24"/>
        </w:rPr>
        <w:t>креативность</w:t>
      </w:r>
      <w:proofErr w:type="spellEnd"/>
      <w:r w:rsidRPr="000F2026">
        <w:rPr>
          <w:rFonts w:ascii="Times New Roman" w:hAnsi="Times New Roman" w:cs="Times New Roman"/>
          <w:sz w:val="24"/>
          <w:szCs w:val="24"/>
        </w:rPr>
        <w:t xml:space="preserve">) – это совокупность психических свойств, обеспечивающих творчество. К числу общих творческих способностей можно </w:t>
      </w:r>
      <w:r w:rsidRPr="000F2026">
        <w:rPr>
          <w:rFonts w:ascii="Times New Roman" w:hAnsi="Times New Roman" w:cs="Times New Roman"/>
          <w:sz w:val="24"/>
          <w:szCs w:val="24"/>
        </w:rPr>
        <w:lastRenderedPageBreak/>
        <w:t xml:space="preserve">условно отнести четыре способности: способность к вариативности, способность к гипотетичности в процессе решения задач, способность к импровизации в различных ситуациях и способность к переносу. </w:t>
      </w:r>
    </w:p>
    <w:p w:rsidR="00E33C3B" w:rsidRPr="000F2026" w:rsidRDefault="00E33C3B" w:rsidP="00E33C3B">
      <w:pPr>
        <w:jc w:val="both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b/>
          <w:sz w:val="24"/>
          <w:szCs w:val="24"/>
        </w:rPr>
        <w:t>Вариативность —</w:t>
      </w:r>
      <w:r w:rsidRPr="000F2026">
        <w:rPr>
          <w:rFonts w:ascii="Times New Roman" w:hAnsi="Times New Roman" w:cs="Times New Roman"/>
          <w:sz w:val="24"/>
          <w:szCs w:val="24"/>
        </w:rPr>
        <w:t xml:space="preserve"> общая творческая способность, позволяющая выделять множество разнообразных оригинальных способов решения проблем. </w:t>
      </w:r>
    </w:p>
    <w:p w:rsidR="00E33C3B" w:rsidRPr="000F2026" w:rsidRDefault="00E33C3B" w:rsidP="00E33C3B">
      <w:pPr>
        <w:jc w:val="both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sz w:val="24"/>
          <w:szCs w:val="24"/>
        </w:rPr>
        <w:t xml:space="preserve">   Психологической основой вариативности может служить так называемое дивергентное мышление (в терминологии </w:t>
      </w:r>
      <w:proofErr w:type="gramStart"/>
      <w:r w:rsidRPr="000F2026">
        <w:rPr>
          <w:rFonts w:ascii="Times New Roman" w:hAnsi="Times New Roman" w:cs="Times New Roman"/>
          <w:sz w:val="24"/>
          <w:szCs w:val="24"/>
        </w:rPr>
        <w:t>Дж</w:t>
      </w:r>
      <w:proofErr w:type="gramEnd"/>
      <w:r w:rsidRPr="000F202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2026">
        <w:rPr>
          <w:rFonts w:ascii="Times New Roman" w:hAnsi="Times New Roman" w:cs="Times New Roman"/>
          <w:sz w:val="24"/>
          <w:szCs w:val="24"/>
        </w:rPr>
        <w:t>Гилфорда</w:t>
      </w:r>
      <w:proofErr w:type="spellEnd"/>
      <w:r w:rsidRPr="000F2026">
        <w:rPr>
          <w:rFonts w:ascii="Times New Roman" w:hAnsi="Times New Roman" w:cs="Times New Roman"/>
          <w:sz w:val="24"/>
          <w:szCs w:val="24"/>
        </w:rPr>
        <w:t>) — продуктивное мышление, направленное на возможность получения целого веера правильных решений проблемы.</w:t>
      </w:r>
    </w:p>
    <w:p w:rsidR="00E33C3B" w:rsidRPr="000F2026" w:rsidRDefault="00E33C3B" w:rsidP="00E33C3B">
      <w:pPr>
        <w:jc w:val="both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b/>
          <w:sz w:val="24"/>
          <w:szCs w:val="24"/>
        </w:rPr>
        <w:t xml:space="preserve">Гипотетичность </w:t>
      </w:r>
      <w:r w:rsidRPr="000F2026">
        <w:rPr>
          <w:rFonts w:ascii="Times New Roman" w:hAnsi="Times New Roman" w:cs="Times New Roman"/>
          <w:sz w:val="24"/>
          <w:szCs w:val="24"/>
        </w:rPr>
        <w:t>— общая творческая способность, заключающаяся в возможности высказывать разнообразные, обоснованные предположения о перспективах и причинах развития каких-либо явлений реальной действительности.</w:t>
      </w:r>
    </w:p>
    <w:p w:rsidR="00E33C3B" w:rsidRPr="000F2026" w:rsidRDefault="00E33C3B" w:rsidP="00E33C3B">
      <w:pPr>
        <w:jc w:val="both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sz w:val="24"/>
          <w:szCs w:val="24"/>
        </w:rPr>
        <w:t xml:space="preserve">      Психологический механизм, лежащий в основе гипотетичности, прежде всего, связан с функционированием общего умственного действия установления причинно-следственных связей.</w:t>
      </w:r>
    </w:p>
    <w:p w:rsidR="00E33C3B" w:rsidRPr="000F2026" w:rsidRDefault="00E33C3B" w:rsidP="00E33C3B">
      <w:pPr>
        <w:jc w:val="both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b/>
          <w:sz w:val="24"/>
          <w:szCs w:val="24"/>
        </w:rPr>
        <w:t xml:space="preserve">Импровизация </w:t>
      </w:r>
      <w:r w:rsidRPr="000F2026">
        <w:rPr>
          <w:rFonts w:ascii="Times New Roman" w:hAnsi="Times New Roman" w:cs="Times New Roman"/>
          <w:sz w:val="24"/>
          <w:szCs w:val="24"/>
        </w:rPr>
        <w:t>— общая творческая способность, заключающаяся в возможности на основе интуитивной творческой деятельности порождать творческие продукты в сжатый период времени. Можно дать и другое определение данной способности: импровизация — общая творческая способность, позволяющая без предварительной подготовки к решению внезапно возникшей проблемы увидеть суть задачи, а также самостоятельно оригинальным путем решить ее за ограниченный промежуток времени.</w:t>
      </w:r>
    </w:p>
    <w:p w:rsidR="00E33C3B" w:rsidRPr="000F2026" w:rsidRDefault="00E33C3B" w:rsidP="00E33C3B">
      <w:pPr>
        <w:jc w:val="both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sz w:val="24"/>
          <w:szCs w:val="24"/>
        </w:rPr>
        <w:t xml:space="preserve">     В качестве психологической основы данной способности можно рассматривать уже имеющийся у человека опыт творческой деятельности, разнообразие накопленных им в данном опыте способов решения творческих задач. Кроме того, </w:t>
      </w:r>
      <w:r w:rsidRPr="000F2026">
        <w:rPr>
          <w:rFonts w:ascii="Times New Roman" w:hAnsi="Times New Roman" w:cs="Times New Roman"/>
          <w:b/>
          <w:sz w:val="24"/>
          <w:szCs w:val="24"/>
        </w:rPr>
        <w:t>в основе импровизации лежат интуитивные бессознательные процессы, связанные с активностью правого полушария нашего мозга, обеспечивающие инкубацию и рождение творческой идеи.</w:t>
      </w:r>
      <w:r w:rsidRPr="000F2026">
        <w:rPr>
          <w:rFonts w:ascii="Times New Roman" w:hAnsi="Times New Roman" w:cs="Times New Roman"/>
          <w:sz w:val="24"/>
          <w:szCs w:val="24"/>
        </w:rPr>
        <w:t xml:space="preserve"> Для успешной импровизации необходимы также особые свойства высшей нервной деятельности, такие как высокая скорость протекания нервных процессов, их лабильность. Кроме того, функционирование импровизации</w:t>
      </w:r>
      <w:r w:rsidRPr="000F2026">
        <w:rPr>
          <w:sz w:val="24"/>
          <w:szCs w:val="24"/>
        </w:rPr>
        <w:t xml:space="preserve"> </w:t>
      </w:r>
      <w:r w:rsidRPr="000F2026">
        <w:rPr>
          <w:rFonts w:ascii="Times New Roman" w:hAnsi="Times New Roman" w:cs="Times New Roman"/>
          <w:sz w:val="24"/>
          <w:szCs w:val="24"/>
        </w:rPr>
        <w:t>связано с мотивационной ориентацией на публичность творческой деятельности. Взаимосвязь перечисленных составляющих и определяет психологическую основу импровизационного процесса и импровизационных свойств личности.</w:t>
      </w:r>
    </w:p>
    <w:p w:rsidR="00E33C3B" w:rsidRPr="000F2026" w:rsidRDefault="00E33C3B" w:rsidP="00E33C3B">
      <w:pPr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b/>
          <w:sz w:val="24"/>
          <w:szCs w:val="24"/>
        </w:rPr>
        <w:t xml:space="preserve">Перенос </w:t>
      </w:r>
      <w:r w:rsidRPr="000F2026">
        <w:rPr>
          <w:rFonts w:ascii="Times New Roman" w:hAnsi="Times New Roman" w:cs="Times New Roman"/>
          <w:sz w:val="24"/>
          <w:szCs w:val="24"/>
        </w:rPr>
        <w:t>— общая творческая способность, позволяющая субъекту необычно и оригинально использовать имеющиеся знания, умения и навыки в новых, непривычных условиях.</w:t>
      </w:r>
    </w:p>
    <w:p w:rsidR="00E33C3B" w:rsidRPr="000F2026" w:rsidRDefault="00E33C3B" w:rsidP="00E33C3B">
      <w:pPr>
        <w:jc w:val="both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sz w:val="24"/>
          <w:szCs w:val="24"/>
        </w:rPr>
        <w:t xml:space="preserve">     Психологической основой переноса можно считать: имеющийся опыт различных видов деятельности (в том числе и творческих), накопленные в данном опыте способы решения разнообразных задач (в том числе и нестандартных). Кроме того, в основе переноса лежат общие умственные действия обобщения и абстрагирования, а также беглость и гибкость мышления. Помимо этого, для успешного переноса необходимы высокие общие </w:t>
      </w:r>
      <w:r w:rsidRPr="000F2026">
        <w:rPr>
          <w:rFonts w:ascii="Times New Roman" w:hAnsi="Times New Roman" w:cs="Times New Roman"/>
          <w:sz w:val="24"/>
          <w:szCs w:val="24"/>
        </w:rPr>
        <w:lastRenderedPageBreak/>
        <w:t xml:space="preserve">адаптивные возможности личности, то есть возможность ее гибкого и адекватного реагирования на меняющиеся условия среды. </w:t>
      </w:r>
    </w:p>
    <w:p w:rsidR="00E33C3B" w:rsidRPr="000F2026" w:rsidRDefault="00E33C3B" w:rsidP="00E33C3B">
      <w:pPr>
        <w:jc w:val="both"/>
        <w:rPr>
          <w:rFonts w:ascii="Times New Roman" w:hAnsi="Times New Roman" w:cs="Times New Roman"/>
          <w:sz w:val="24"/>
          <w:szCs w:val="24"/>
        </w:rPr>
      </w:pPr>
      <w:r w:rsidRPr="000F2026">
        <w:rPr>
          <w:rFonts w:ascii="Times New Roman" w:hAnsi="Times New Roman" w:cs="Times New Roman"/>
          <w:sz w:val="24"/>
          <w:szCs w:val="24"/>
        </w:rPr>
        <w:t xml:space="preserve">    Творческие способности позволяют создавать новое, никогда ранее не существовавшее. Они проявляются в любой деятельности человека (научной, производственной, художественной и </w:t>
      </w:r>
      <w:proofErr w:type="spellStart"/>
      <w:proofErr w:type="gramStart"/>
      <w:r w:rsidRPr="000F2026">
        <w:rPr>
          <w:rFonts w:ascii="Times New Roman" w:hAnsi="Times New Roman" w:cs="Times New Roman"/>
          <w:sz w:val="24"/>
          <w:szCs w:val="24"/>
        </w:rPr>
        <w:t>др</w:t>
      </w:r>
      <w:proofErr w:type="spellEnd"/>
      <w:proofErr w:type="gramEnd"/>
      <w:r w:rsidRPr="000F2026">
        <w:rPr>
          <w:rFonts w:ascii="Times New Roman" w:hAnsi="Times New Roman" w:cs="Times New Roman"/>
          <w:sz w:val="24"/>
          <w:szCs w:val="24"/>
        </w:rPr>
        <w:t>). И то, насколько продвинется вперед человеческое общество в будущем, будет определяться творческим потенциалом подрастающего поколения.</w:t>
      </w:r>
    </w:p>
    <w:p w:rsidR="003C5E14" w:rsidRDefault="007146B9"/>
    <w:sectPr w:rsidR="003C5E14" w:rsidSect="000E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638E6"/>
    <w:multiLevelType w:val="multilevel"/>
    <w:tmpl w:val="2F924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3C3B"/>
    <w:rsid w:val="000E4E23"/>
    <w:rsid w:val="00343345"/>
    <w:rsid w:val="007146B9"/>
    <w:rsid w:val="00CC6142"/>
    <w:rsid w:val="00CE65AE"/>
    <w:rsid w:val="00E33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3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865</Words>
  <Characters>4937</Characters>
  <Application>Microsoft Office Word</Application>
  <DocSecurity>0</DocSecurity>
  <Lines>41</Lines>
  <Paragraphs>11</Paragraphs>
  <ScaleCrop>false</ScaleCrop>
  <Company>УО</Company>
  <LinksUpToDate>false</LinksUpToDate>
  <CharactersWithSpaces>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УО</dc:creator>
  <cp:keywords/>
  <dc:description/>
  <cp:lastModifiedBy>УО</cp:lastModifiedBy>
  <cp:revision>3</cp:revision>
  <dcterms:created xsi:type="dcterms:W3CDTF">2021-05-04T06:38:00Z</dcterms:created>
  <dcterms:modified xsi:type="dcterms:W3CDTF">2021-12-15T08:02:00Z</dcterms:modified>
</cp:coreProperties>
</file>