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D29C3">
      <w:r>
        <w:t xml:space="preserve">Сценарий праздничного концерта «Рожденное любовью слово «МАМА» по ссылке  </w:t>
      </w:r>
      <w:hyperlink r:id="rId4" w:history="1">
        <w:r w:rsidRPr="00C252C1">
          <w:rPr>
            <w:rStyle w:val="a3"/>
          </w:rPr>
          <w:t>https://ru.files.fm/f/9njn3ccn3</w:t>
        </w:r>
      </w:hyperlink>
    </w:p>
    <w:p w:rsidR="00AD29C3" w:rsidRDefault="00AD29C3"/>
    <w:p w:rsidR="00AD29C3" w:rsidRDefault="00AD29C3"/>
    <w:sectPr w:rsidR="00AD2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D29C3"/>
    <w:rsid w:val="00AD2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9C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f/9njn3ccn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2021-12-07T09:03:00Z</dcterms:created>
  <dcterms:modified xsi:type="dcterms:W3CDTF">2021-12-07T09:06:00Z</dcterms:modified>
</cp:coreProperties>
</file>