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7C0" w:rsidRPr="00B227C0" w:rsidRDefault="00B227C0" w:rsidP="00B227C0">
      <w:pPr>
        <w:pStyle w:val="a3"/>
        <w:spacing w:before="36" w:line="278" w:lineRule="auto"/>
        <w:ind w:left="212"/>
        <w:rPr>
          <w:b/>
        </w:rPr>
      </w:pPr>
      <w:r w:rsidRPr="00B227C0">
        <w:rPr>
          <w:b/>
        </w:rPr>
        <w:t>Аннотация к технологической карте урока.</w:t>
      </w:r>
    </w:p>
    <w:p w:rsidR="00B227C0" w:rsidRDefault="00B227C0" w:rsidP="00B227C0">
      <w:pPr>
        <w:pStyle w:val="a3"/>
        <w:spacing w:before="36" w:line="278" w:lineRule="auto"/>
        <w:ind w:left="212"/>
        <w:jc w:val="both"/>
      </w:pPr>
      <w:r>
        <w:t xml:space="preserve">Урок разработан в соответствии с ФГОС, в содержание урока включены элементы обучения школьников универсальным учебным действиям. Данный урок проходит в 7 классе, когда обучающиеся только знакомятся с новым предметов Информатика. Тип учебного занятия – открытия нового знания. Цель: </w:t>
      </w:r>
      <w:r w:rsidRPr="00EF127E">
        <w:t xml:space="preserve">систематизированные представления об основном понятии информации; умение найти информацию </w:t>
      </w:r>
      <w:r w:rsidRPr="00EF127E">
        <w:rPr>
          <w:lang w:val="en-US"/>
        </w:rPr>
        <w:t>c</w:t>
      </w:r>
      <w:r w:rsidRPr="00EF127E">
        <w:t xml:space="preserve"> помощью современных информационных технологий, отобрать ее, оформить, в графическом редакторе</w:t>
      </w:r>
      <w:r>
        <w:t xml:space="preserve">. На уроке реализуются </w:t>
      </w:r>
      <w:proofErr w:type="spellStart"/>
      <w:r>
        <w:t>деятельностный</w:t>
      </w:r>
      <w:proofErr w:type="spellEnd"/>
      <w:r>
        <w:t xml:space="preserve"> подход, который решается в следующих видах деятельности: учебной и учебно-исследовательской. Урок разработан и реализован с применением следующих методов обучения: наглядный, словесный, практический, исследовательский, частично-поисковый. Формы организации познавательной деятельности: индивидуальная и парная. При проведении урока использованы следующие образовательные технологии: проблемно-диалоговые, ИКТ, </w:t>
      </w:r>
      <w:proofErr w:type="spellStart"/>
      <w:r>
        <w:t>здоровосберегающие</w:t>
      </w:r>
      <w:proofErr w:type="spellEnd"/>
      <w:r>
        <w:t>.</w:t>
      </w:r>
    </w:p>
    <w:p w:rsidR="000717B4" w:rsidRPr="00B227C0" w:rsidRDefault="000717B4" w:rsidP="00B227C0">
      <w:pPr>
        <w:pStyle w:val="a3"/>
        <w:spacing w:before="36" w:line="278" w:lineRule="auto"/>
        <w:ind w:left="212"/>
        <w:jc w:val="both"/>
      </w:pPr>
      <w:r>
        <w:t xml:space="preserve">Разработка урока и все необходимы материалы к нему находятся по </w:t>
      </w:r>
      <w:hyperlink r:id="rId4" w:history="1">
        <w:r w:rsidRPr="000717B4">
          <w:rPr>
            <w:rStyle w:val="a5"/>
          </w:rPr>
          <w:t>сс</w:t>
        </w:r>
        <w:bookmarkStart w:id="0" w:name="_GoBack"/>
        <w:bookmarkEnd w:id="0"/>
        <w:r w:rsidRPr="000717B4">
          <w:rPr>
            <w:rStyle w:val="a5"/>
          </w:rPr>
          <w:t>ы</w:t>
        </w:r>
        <w:r w:rsidRPr="000717B4">
          <w:rPr>
            <w:rStyle w:val="a5"/>
          </w:rPr>
          <w:t>лке</w:t>
        </w:r>
      </w:hyperlink>
    </w:p>
    <w:sectPr w:rsidR="000717B4" w:rsidRPr="00B22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7C0"/>
    <w:rsid w:val="000717B4"/>
    <w:rsid w:val="00644250"/>
    <w:rsid w:val="00837102"/>
    <w:rsid w:val="008B7F69"/>
    <w:rsid w:val="00B227C0"/>
    <w:rsid w:val="00BB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B418C"/>
  <w15:chartTrackingRefBased/>
  <w15:docId w15:val="{971887F4-B751-4257-AE40-71E647DB0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227C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227C0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styleId="a5">
    <w:name w:val="Hyperlink"/>
    <w:basedOn w:val="a0"/>
    <w:uiPriority w:val="99"/>
    <w:unhideWhenUsed/>
    <w:rsid w:val="000717B4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717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9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uKe7Q3pa_reh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Мирошниченко Оксана</dc:creator>
  <cp:keywords/>
  <dc:description/>
  <cp:lastModifiedBy>Мирошниченко Оксана</cp:lastModifiedBy>
  <cp:revision>2</cp:revision>
  <dcterms:created xsi:type="dcterms:W3CDTF">2021-12-01T10:58:00Z</dcterms:created>
  <dcterms:modified xsi:type="dcterms:W3CDTF">2021-12-01T11:18:00Z</dcterms:modified>
</cp:coreProperties>
</file>