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6238" w:type="dxa"/>
        <w:tblInd w:w="-147" w:type="dxa"/>
        <w:tblLook w:val="04A0" w:firstRow="1" w:lastRow="0" w:firstColumn="1" w:lastColumn="0" w:noHBand="0" w:noVBand="1"/>
      </w:tblPr>
      <w:tblGrid>
        <w:gridCol w:w="5387"/>
        <w:gridCol w:w="5528"/>
        <w:gridCol w:w="5323"/>
      </w:tblGrid>
      <w:tr w:rsidR="006E00D3" w:rsidTr="001A4C7A">
        <w:trPr>
          <w:trHeight w:val="10666"/>
        </w:trPr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D9427D" w:rsidRPr="00D9427D" w:rsidRDefault="00D9427D" w:rsidP="00B32E1D">
            <w:pPr>
              <w:tabs>
                <w:tab w:val="left" w:pos="1264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D9427D">
              <w:rPr>
                <w:rFonts w:ascii="Times New Roman" w:hAnsi="Times New Roman" w:cs="Times New Roman"/>
                <w:b/>
                <w:sz w:val="28"/>
              </w:rPr>
              <w:t>Упражнение «Подуем на пушинку»</w:t>
            </w:r>
          </w:p>
          <w:p w:rsidR="00D9427D" w:rsidRPr="00D9427D" w:rsidRDefault="00D9427D" w:rsidP="00D9427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D9427D" w:rsidRPr="00D9427D" w:rsidRDefault="00D9427D" w:rsidP="0063083E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 w:rsidRPr="00D9427D">
              <w:rPr>
                <w:rFonts w:ascii="Times New Roman" w:hAnsi="Times New Roman" w:cs="Times New Roman"/>
                <w:sz w:val="28"/>
              </w:rPr>
              <w:t>Дети встают в круг, воспитатель раздает им пушинки. Предлагает подуть на них, произнося: «Фу-у-у», — и посмотреть, как они летают. Затем дети поднимают упавшие пушинки (повтор 5-6 раз.)</w:t>
            </w:r>
          </w:p>
          <w:p w:rsidR="00D9427D" w:rsidRPr="00D9427D" w:rsidRDefault="00D9427D" w:rsidP="0063083E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 w:rsidRPr="00D9427D">
              <w:rPr>
                <w:rFonts w:ascii="Times New Roman" w:hAnsi="Times New Roman" w:cs="Times New Roman"/>
                <w:sz w:val="28"/>
              </w:rPr>
              <w:t>Материал: для каждого ребенка пушинка или вырезанный из папиросной бумаги прямоугольник (3x1 см).</w:t>
            </w:r>
          </w:p>
          <w:p w:rsidR="00D9427D" w:rsidRPr="00D9427D" w:rsidRDefault="00D9427D" w:rsidP="00D9427D">
            <w:pPr>
              <w:ind w:firstLine="709"/>
              <w:rPr>
                <w:rFonts w:ascii="Times New Roman" w:hAnsi="Times New Roman" w:cs="Times New Roman"/>
                <w:sz w:val="28"/>
              </w:rPr>
            </w:pPr>
          </w:p>
          <w:p w:rsidR="00D9427D" w:rsidRPr="00D9427D" w:rsidRDefault="00D9427D" w:rsidP="00D9427D">
            <w:pPr>
              <w:ind w:firstLine="709"/>
              <w:rPr>
                <w:rFonts w:ascii="Times New Roman" w:hAnsi="Times New Roman" w:cs="Times New Roman"/>
                <w:sz w:val="28"/>
              </w:rPr>
            </w:pPr>
          </w:p>
          <w:p w:rsidR="00D9427D" w:rsidRDefault="00D9427D" w:rsidP="00D9427D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9427D">
              <w:rPr>
                <w:rFonts w:ascii="Times New Roman" w:hAnsi="Times New Roman" w:cs="Times New Roman"/>
                <w:b/>
                <w:sz w:val="28"/>
              </w:rPr>
              <w:t>Игра «Медвежата едят мед»</w:t>
            </w:r>
          </w:p>
          <w:p w:rsidR="00D9427D" w:rsidRPr="00D9427D" w:rsidRDefault="00D9427D" w:rsidP="00D9427D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D9427D" w:rsidRPr="00D9427D" w:rsidRDefault="00D9427D" w:rsidP="0063083E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 w:rsidRPr="00D9427D">
              <w:rPr>
                <w:rFonts w:ascii="Times New Roman" w:hAnsi="Times New Roman" w:cs="Times New Roman"/>
                <w:sz w:val="28"/>
              </w:rPr>
              <w:t>Воспитатель говорит детям, что они будут медвежатами, а медвежата очень любят мед. Предлагает поднести ладонь поближе ко рту (пальцами от себя) и «слизывать» мед — дети высовывают язык и, не дотрагиваясь до ладошки, имитируют, что едят мед. Затем, поднимая кончик языка, убирают его. (Обязательный показ всех действий воспитателем.)</w:t>
            </w:r>
          </w:p>
          <w:p w:rsidR="00D9427D" w:rsidRPr="00D9427D" w:rsidRDefault="00D9427D" w:rsidP="0063083E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 w:rsidRPr="00D9427D">
              <w:rPr>
                <w:rFonts w:ascii="Times New Roman" w:hAnsi="Times New Roman" w:cs="Times New Roman"/>
                <w:sz w:val="28"/>
              </w:rPr>
              <w:t>Игра повторяется 3—4 раза.</w:t>
            </w:r>
          </w:p>
          <w:p w:rsidR="00D9427D" w:rsidRPr="00D9427D" w:rsidRDefault="00D9427D" w:rsidP="0063083E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 w:rsidRPr="00D9427D">
              <w:rPr>
                <w:rFonts w:ascii="Times New Roman" w:hAnsi="Times New Roman" w:cs="Times New Roman"/>
                <w:sz w:val="28"/>
              </w:rPr>
              <w:t>Потом воспитатель говорит:</w:t>
            </w:r>
          </w:p>
          <w:p w:rsidR="006E00D3" w:rsidRPr="00D9427D" w:rsidRDefault="00D9427D" w:rsidP="0063083E">
            <w:pPr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 w:rsidRPr="00D9427D">
              <w:rPr>
                <w:rFonts w:ascii="Times New Roman" w:hAnsi="Times New Roman" w:cs="Times New Roman"/>
                <w:sz w:val="28"/>
              </w:rPr>
              <w:t>«Медвежата наелись. Они облизывают верхнюю губу (показ, нижнюю губу). Гладят животики, говоря: «У-у-у» (2-3 раза)</w:t>
            </w:r>
          </w:p>
        </w:tc>
        <w:tc>
          <w:tcPr>
            <w:tcW w:w="552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F6508D" w:rsidRPr="0063083E" w:rsidRDefault="00F6508D" w:rsidP="0063083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3083E">
              <w:rPr>
                <w:rFonts w:ascii="Times New Roman" w:hAnsi="Times New Roman" w:cs="Times New Roman"/>
                <w:b/>
                <w:sz w:val="28"/>
              </w:rPr>
              <w:t>Упражнение «Забей мяч в ворота»</w:t>
            </w:r>
          </w:p>
          <w:p w:rsidR="00F6508D" w:rsidRPr="0063083E" w:rsidRDefault="00F6508D" w:rsidP="0063083E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F6508D" w:rsidRPr="0063083E" w:rsidRDefault="00F6508D" w:rsidP="0063083E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 w:rsidRPr="0063083E">
              <w:rPr>
                <w:rFonts w:ascii="Times New Roman" w:hAnsi="Times New Roman" w:cs="Times New Roman"/>
                <w:sz w:val="28"/>
              </w:rPr>
              <w:t>На каждый стол — на противоположный от детей край — ставится по два кубика (ворота) на расстоянии 10 см друг от друга. Дети дуют на ватные шарики-мячи так, чтобы попасть в ворота.</w:t>
            </w:r>
          </w:p>
          <w:p w:rsidR="0063083E" w:rsidRDefault="0063083E" w:rsidP="00F6508D">
            <w:pPr>
              <w:rPr>
                <w:rFonts w:ascii="Times New Roman" w:hAnsi="Times New Roman" w:cs="Times New Roman"/>
                <w:sz w:val="28"/>
              </w:rPr>
            </w:pPr>
          </w:p>
          <w:p w:rsidR="00F6508D" w:rsidRDefault="00F6508D" w:rsidP="0063083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3083E">
              <w:rPr>
                <w:rFonts w:ascii="Times New Roman" w:hAnsi="Times New Roman" w:cs="Times New Roman"/>
                <w:b/>
                <w:sz w:val="28"/>
              </w:rPr>
              <w:t>Игра «Будь внимательным»</w:t>
            </w:r>
          </w:p>
          <w:p w:rsidR="0063083E" w:rsidRPr="0063083E" w:rsidRDefault="0063083E" w:rsidP="0063083E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F6508D" w:rsidRPr="0063083E" w:rsidRDefault="00F6508D" w:rsidP="0063083E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 w:rsidRPr="0063083E">
              <w:rPr>
                <w:rFonts w:ascii="Times New Roman" w:hAnsi="Times New Roman" w:cs="Times New Roman"/>
                <w:sz w:val="28"/>
              </w:rPr>
              <w:t xml:space="preserve">Воспитатель. У меня разные картинки. Если я покажу картинку, где нарисовано </w:t>
            </w:r>
            <w:r w:rsidR="0063083E" w:rsidRPr="0063083E">
              <w:rPr>
                <w:rFonts w:ascii="Times New Roman" w:hAnsi="Times New Roman" w:cs="Times New Roman"/>
                <w:sz w:val="28"/>
              </w:rPr>
              <w:t>животное</w:t>
            </w:r>
            <w:r w:rsidRPr="0063083E">
              <w:rPr>
                <w:rFonts w:ascii="Times New Roman" w:hAnsi="Times New Roman" w:cs="Times New Roman"/>
                <w:sz w:val="28"/>
              </w:rPr>
              <w:t>, вы должны покричать так, как оно кричит, и поднять синий кружок. Если я покажу игрушку, вы поднимете красный кружок и назовете игрушку.</w:t>
            </w:r>
          </w:p>
          <w:p w:rsidR="00F6508D" w:rsidRPr="0063083E" w:rsidRDefault="00F6508D" w:rsidP="0063083E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 w:rsidRPr="0063083E">
              <w:rPr>
                <w:rFonts w:ascii="Times New Roman" w:hAnsi="Times New Roman" w:cs="Times New Roman"/>
                <w:sz w:val="28"/>
              </w:rPr>
              <w:t>Воспитатель показывает картинки (произвольно, а дети выполняют действия).</w:t>
            </w:r>
          </w:p>
          <w:p w:rsidR="0063083E" w:rsidRDefault="0063083E" w:rsidP="00F6508D">
            <w:pPr>
              <w:rPr>
                <w:rFonts w:ascii="Times New Roman" w:hAnsi="Times New Roman" w:cs="Times New Roman"/>
                <w:sz w:val="28"/>
              </w:rPr>
            </w:pPr>
          </w:p>
          <w:p w:rsidR="00F6508D" w:rsidRPr="0063083E" w:rsidRDefault="00F6508D" w:rsidP="0063083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3083E">
              <w:rPr>
                <w:rFonts w:ascii="Times New Roman" w:hAnsi="Times New Roman" w:cs="Times New Roman"/>
                <w:b/>
                <w:sz w:val="28"/>
              </w:rPr>
              <w:t>Упражнение «Заморозим руку»</w:t>
            </w:r>
          </w:p>
          <w:p w:rsidR="00F6508D" w:rsidRPr="0063083E" w:rsidRDefault="00F6508D" w:rsidP="0063083E">
            <w:pPr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 w:rsidRPr="0063083E">
              <w:rPr>
                <w:rFonts w:ascii="Times New Roman" w:hAnsi="Times New Roman" w:cs="Times New Roman"/>
                <w:sz w:val="28"/>
              </w:rPr>
              <w:t>Дети подносят руку ко рту на расстоянии примерно 10 см, произносят:</w:t>
            </w:r>
          </w:p>
          <w:p w:rsidR="006E00D3" w:rsidRPr="0063083E" w:rsidRDefault="00F6508D" w:rsidP="0063083E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63083E">
              <w:rPr>
                <w:rFonts w:ascii="Times New Roman" w:hAnsi="Times New Roman" w:cs="Times New Roman"/>
                <w:sz w:val="28"/>
              </w:rPr>
              <w:t>«</w:t>
            </w:r>
            <w:proofErr w:type="gramStart"/>
            <w:r w:rsidRPr="0063083E">
              <w:rPr>
                <w:rFonts w:ascii="Times New Roman" w:hAnsi="Times New Roman" w:cs="Times New Roman"/>
                <w:sz w:val="28"/>
              </w:rPr>
              <w:t>фу</w:t>
            </w:r>
            <w:proofErr w:type="gramEnd"/>
            <w:r w:rsidRPr="0063083E">
              <w:rPr>
                <w:rFonts w:ascii="Times New Roman" w:hAnsi="Times New Roman" w:cs="Times New Roman"/>
                <w:sz w:val="28"/>
              </w:rPr>
              <w:t>-у-у» - дуют на руку. Упражнение повторить 4-5 раз.</w:t>
            </w:r>
          </w:p>
        </w:tc>
        <w:tc>
          <w:tcPr>
            <w:tcW w:w="532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E00D3" w:rsidRDefault="006E00D3"/>
          <w:p w:rsidR="006E00D3" w:rsidRDefault="006E00D3"/>
          <w:p w:rsidR="006E00D3" w:rsidRDefault="006E00D3"/>
          <w:p w:rsidR="006E00D3" w:rsidRPr="00D9427D" w:rsidRDefault="006E00D3" w:rsidP="006E00D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D9427D">
              <w:rPr>
                <w:rFonts w:ascii="Times New Roman" w:hAnsi="Times New Roman" w:cs="Times New Roman"/>
                <w:b/>
                <w:sz w:val="32"/>
              </w:rPr>
              <w:t xml:space="preserve">Управление образования АМС </w:t>
            </w:r>
          </w:p>
          <w:p w:rsidR="006E00D3" w:rsidRPr="00D9427D" w:rsidRDefault="006E00D3" w:rsidP="006E00D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D9427D">
              <w:rPr>
                <w:rFonts w:ascii="Times New Roman" w:hAnsi="Times New Roman" w:cs="Times New Roman"/>
                <w:b/>
                <w:sz w:val="32"/>
              </w:rPr>
              <w:t>г. Владикавказа ВМКУ «Организационно-методический центр»</w:t>
            </w:r>
          </w:p>
          <w:p w:rsidR="006E00D3" w:rsidRDefault="006E00D3" w:rsidP="006E00D3">
            <w:pPr>
              <w:jc w:val="center"/>
            </w:pPr>
          </w:p>
          <w:p w:rsidR="0063083E" w:rsidRPr="0063083E" w:rsidRDefault="006E00D3" w:rsidP="006E00D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63083E">
              <w:rPr>
                <w:rFonts w:ascii="Times New Roman" w:hAnsi="Times New Roman" w:cs="Times New Roman"/>
                <w:b/>
                <w:sz w:val="32"/>
              </w:rPr>
              <w:t xml:space="preserve">Семинар для </w:t>
            </w:r>
            <w:r w:rsidR="00D9427D" w:rsidRPr="0063083E">
              <w:rPr>
                <w:rFonts w:ascii="Times New Roman" w:hAnsi="Times New Roman" w:cs="Times New Roman"/>
                <w:b/>
                <w:sz w:val="32"/>
              </w:rPr>
              <w:t>воспитателей</w:t>
            </w:r>
            <w:r w:rsidR="0063083E" w:rsidRPr="0063083E">
              <w:rPr>
                <w:rFonts w:ascii="Times New Roman" w:hAnsi="Times New Roman" w:cs="Times New Roman"/>
                <w:b/>
                <w:sz w:val="32"/>
              </w:rPr>
              <w:t xml:space="preserve"> по развитию речи в детском саду </w:t>
            </w:r>
          </w:p>
          <w:p w:rsidR="0063083E" w:rsidRPr="0063083E" w:rsidRDefault="0063083E" w:rsidP="006E00D3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  <w:p w:rsidR="0063083E" w:rsidRPr="0063083E" w:rsidRDefault="0063083E" w:rsidP="006E00D3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  <w:p w:rsidR="0063083E" w:rsidRPr="0063083E" w:rsidRDefault="0063083E" w:rsidP="006E00D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63083E">
              <w:rPr>
                <w:rFonts w:ascii="Times New Roman" w:hAnsi="Times New Roman" w:cs="Times New Roman"/>
                <w:b/>
                <w:sz w:val="32"/>
              </w:rPr>
              <w:t xml:space="preserve">Тема: «Методика воспитания звуковой культуры речи у детей» </w:t>
            </w:r>
          </w:p>
          <w:p w:rsidR="0063083E" w:rsidRPr="0063083E" w:rsidRDefault="0063083E" w:rsidP="006E00D3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  <w:p w:rsidR="0063083E" w:rsidRPr="0063083E" w:rsidRDefault="0063083E" w:rsidP="006E00D3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  <w:p w:rsidR="0063083E" w:rsidRPr="00B32E1D" w:rsidRDefault="0063083E" w:rsidP="00B32E1D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B32E1D">
              <w:rPr>
                <w:rFonts w:ascii="Times New Roman" w:hAnsi="Times New Roman" w:cs="Times New Roman"/>
                <w:sz w:val="24"/>
              </w:rPr>
              <w:t>Учитель-логопед высшей категории</w:t>
            </w:r>
            <w:r w:rsidR="00B32E1D" w:rsidRPr="00B32E1D">
              <w:rPr>
                <w:rFonts w:ascii="Times New Roman" w:hAnsi="Times New Roman" w:cs="Times New Roman"/>
                <w:sz w:val="24"/>
              </w:rPr>
              <w:t xml:space="preserve"> МБДОУ №98 </w:t>
            </w:r>
          </w:p>
          <w:p w:rsidR="0063083E" w:rsidRPr="00B32E1D" w:rsidRDefault="0063083E" w:rsidP="00B32E1D">
            <w:pPr>
              <w:jc w:val="right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32E1D">
              <w:rPr>
                <w:rFonts w:ascii="Times New Roman" w:hAnsi="Times New Roman" w:cs="Times New Roman"/>
                <w:sz w:val="24"/>
              </w:rPr>
              <w:t>Ногаева</w:t>
            </w:r>
            <w:proofErr w:type="spellEnd"/>
            <w:r w:rsidRPr="00B32E1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32E1D" w:rsidRPr="00B32E1D">
              <w:rPr>
                <w:rFonts w:ascii="Times New Roman" w:hAnsi="Times New Roman" w:cs="Times New Roman"/>
                <w:sz w:val="24"/>
              </w:rPr>
              <w:t>Г.Н.</w:t>
            </w:r>
            <w:r w:rsidRPr="00B32E1D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63083E" w:rsidRPr="00B32E1D" w:rsidRDefault="00B32E1D" w:rsidP="00B32E1D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B32E1D">
              <w:rPr>
                <w:rFonts w:ascii="Times New Roman" w:hAnsi="Times New Roman" w:cs="Times New Roman"/>
                <w:sz w:val="24"/>
              </w:rPr>
              <w:t>Социальный педагог МАУДО центра ДО "Доверие"</w:t>
            </w:r>
          </w:p>
          <w:p w:rsidR="00B32E1D" w:rsidRPr="00B32E1D" w:rsidRDefault="00B32E1D" w:rsidP="00B32E1D">
            <w:pPr>
              <w:jc w:val="right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32E1D">
              <w:rPr>
                <w:rFonts w:ascii="Times New Roman" w:hAnsi="Times New Roman" w:cs="Times New Roman"/>
                <w:sz w:val="24"/>
              </w:rPr>
              <w:t>Скапко</w:t>
            </w:r>
            <w:proofErr w:type="spellEnd"/>
            <w:r w:rsidRPr="00B32E1D">
              <w:rPr>
                <w:rFonts w:ascii="Times New Roman" w:hAnsi="Times New Roman" w:cs="Times New Roman"/>
                <w:sz w:val="24"/>
              </w:rPr>
              <w:t xml:space="preserve"> Н.С.</w:t>
            </w:r>
          </w:p>
          <w:p w:rsidR="00B32E1D" w:rsidRPr="00B32E1D" w:rsidRDefault="00B32E1D" w:rsidP="00B32E1D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  <w:p w:rsidR="0063083E" w:rsidRPr="0063083E" w:rsidRDefault="0063083E" w:rsidP="006E00D3">
            <w:pPr>
              <w:jc w:val="center"/>
              <w:rPr>
                <w:rFonts w:ascii="Times New Roman" w:hAnsi="Times New Roman" w:cs="Times New Roman"/>
                <w:sz w:val="32"/>
              </w:rPr>
            </w:pPr>
          </w:p>
          <w:p w:rsidR="0063083E" w:rsidRDefault="0063083E" w:rsidP="006E00D3">
            <w:pPr>
              <w:jc w:val="center"/>
            </w:pPr>
          </w:p>
          <w:p w:rsidR="0063083E" w:rsidRDefault="0063083E" w:rsidP="006E00D3">
            <w:pPr>
              <w:jc w:val="center"/>
            </w:pPr>
          </w:p>
          <w:p w:rsidR="0063083E" w:rsidRDefault="0063083E" w:rsidP="006E00D3">
            <w:pPr>
              <w:jc w:val="center"/>
            </w:pPr>
          </w:p>
          <w:p w:rsidR="0063083E" w:rsidRDefault="0063083E" w:rsidP="006E00D3">
            <w:pPr>
              <w:jc w:val="center"/>
            </w:pPr>
          </w:p>
          <w:p w:rsidR="0063083E" w:rsidRDefault="0063083E" w:rsidP="006E00D3">
            <w:pPr>
              <w:jc w:val="center"/>
            </w:pPr>
          </w:p>
          <w:p w:rsidR="0063083E" w:rsidRDefault="0063083E" w:rsidP="006E00D3">
            <w:pPr>
              <w:jc w:val="center"/>
            </w:pPr>
          </w:p>
          <w:p w:rsidR="0063083E" w:rsidRPr="0063083E" w:rsidRDefault="0063083E" w:rsidP="0063083E">
            <w:pPr>
              <w:rPr>
                <w:rFonts w:ascii="Times New Roman" w:hAnsi="Times New Roman" w:cs="Times New Roman"/>
                <w:sz w:val="24"/>
              </w:rPr>
            </w:pPr>
          </w:p>
          <w:p w:rsidR="0063083E" w:rsidRPr="0063083E" w:rsidRDefault="0063083E" w:rsidP="006E00D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083E">
              <w:rPr>
                <w:rFonts w:ascii="Times New Roman" w:hAnsi="Times New Roman" w:cs="Times New Roman"/>
                <w:sz w:val="24"/>
              </w:rPr>
              <w:t>Владикавказ</w:t>
            </w:r>
          </w:p>
          <w:p w:rsidR="006E00D3" w:rsidRDefault="006E00D3" w:rsidP="006E00D3">
            <w:pPr>
              <w:jc w:val="center"/>
            </w:pPr>
          </w:p>
        </w:tc>
      </w:tr>
      <w:tr w:rsidR="0063083E" w:rsidTr="001A4C7A">
        <w:trPr>
          <w:trHeight w:val="10666"/>
        </w:trPr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3083E" w:rsidRDefault="0063083E" w:rsidP="00D9427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D9427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ПЛАН СЕМИНАРА</w:t>
            </w:r>
          </w:p>
          <w:p w:rsidR="00EC1BBD" w:rsidRDefault="00EC1BBD" w:rsidP="00D9427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pStyle w:val="20"/>
              <w:shd w:val="clear" w:color="auto" w:fill="auto"/>
              <w:spacing w:before="0" w:after="296"/>
              <w:ind w:left="400"/>
            </w:pPr>
            <w:r>
              <w:rPr>
                <w:color w:val="000000"/>
                <w:lang w:eastAsia="ru-RU" w:bidi="ru-RU"/>
              </w:rPr>
              <w:t>1.3вуковая культура речи, ее значение для развития ребенка. Задачи и содержание работы.</w:t>
            </w:r>
          </w:p>
          <w:p w:rsidR="00EC1BBD" w:rsidRDefault="00EC1BBD" w:rsidP="00EC1BBD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792"/>
              </w:tabs>
              <w:spacing w:before="0" w:after="0" w:line="370" w:lineRule="exact"/>
              <w:ind w:left="400"/>
            </w:pPr>
            <w:r>
              <w:rPr>
                <w:color w:val="000000"/>
                <w:lang w:eastAsia="ru-RU" w:bidi="ru-RU"/>
              </w:rPr>
              <w:t>Методика обучения звукопроизношению в разных возрастных группах.</w:t>
            </w:r>
          </w:p>
          <w:p w:rsidR="00EC1BBD" w:rsidRDefault="00EC1BBD" w:rsidP="00EC1BBD">
            <w:pPr>
              <w:pStyle w:val="40"/>
              <w:shd w:val="clear" w:color="auto" w:fill="auto"/>
              <w:spacing w:after="92" w:line="110" w:lineRule="exact"/>
            </w:pPr>
            <w:r>
              <w:rPr>
                <w:color w:val="000000"/>
              </w:rPr>
              <w:t>N</w:t>
            </w:r>
          </w:p>
          <w:p w:rsidR="00EC1BBD" w:rsidRDefault="00EC1BBD" w:rsidP="00EC1BBD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788"/>
              </w:tabs>
              <w:spacing w:before="0" w:after="0"/>
              <w:ind w:left="400"/>
            </w:pPr>
            <w:r>
              <w:rPr>
                <w:color w:val="000000"/>
                <w:lang w:eastAsia="ru-RU" w:bidi="ru-RU"/>
              </w:rPr>
              <w:t>Формирование звуковой выразительности речи.</w:t>
            </w: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Pr="00D9427D" w:rsidRDefault="00EC1BBD" w:rsidP="00EC1BBD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3083E" w:rsidRDefault="0063083E" w:rsidP="0063083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pStyle w:val="30"/>
              <w:shd w:val="clear" w:color="auto" w:fill="auto"/>
              <w:spacing w:after="0" w:line="408" w:lineRule="exact"/>
              <w:ind w:right="20"/>
              <w:jc w:val="center"/>
            </w:pPr>
            <w:r>
              <w:rPr>
                <w:color w:val="000000"/>
                <w:lang w:eastAsia="ru-RU" w:bidi="ru-RU"/>
              </w:rPr>
              <w:t>Задачи по воспитанию</w:t>
            </w:r>
            <w:r>
              <w:rPr>
                <w:color w:val="000000"/>
                <w:lang w:eastAsia="ru-RU" w:bidi="ru-RU"/>
              </w:rPr>
              <w:br/>
              <w:t>звуковой культуре речи у</w:t>
            </w:r>
            <w:r>
              <w:rPr>
                <w:color w:val="000000"/>
                <w:lang w:eastAsia="ru-RU" w:bidi="ru-RU"/>
              </w:rPr>
              <w:br/>
              <w:t>дошкольников</w:t>
            </w:r>
          </w:p>
          <w:p w:rsidR="00EC1BBD" w:rsidRDefault="00EC1BBD" w:rsidP="00EC1BBD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744"/>
              </w:tabs>
              <w:spacing w:before="0" w:after="0"/>
              <w:jc w:val="both"/>
            </w:pPr>
            <w:r>
              <w:rPr>
                <w:color w:val="000000"/>
                <w:lang w:eastAsia="ru-RU" w:bidi="ru-RU"/>
              </w:rPr>
              <w:t>Развитие речевого слуха и речевого дыхания.</w:t>
            </w:r>
          </w:p>
          <w:p w:rsidR="00EC1BBD" w:rsidRDefault="00EC1BBD" w:rsidP="00EC1BBD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535"/>
              </w:tabs>
              <w:spacing w:before="0" w:after="0"/>
              <w:jc w:val="both"/>
            </w:pPr>
            <w:r>
              <w:rPr>
                <w:color w:val="000000"/>
                <w:lang w:eastAsia="ru-RU" w:bidi="ru-RU"/>
              </w:rPr>
              <w:t>Формирование правильного произношения.</w:t>
            </w:r>
          </w:p>
          <w:p w:rsidR="00EC1BBD" w:rsidRDefault="00EC1BBD" w:rsidP="00EC1BBD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535"/>
              </w:tabs>
              <w:spacing w:before="0" w:after="0"/>
              <w:jc w:val="both"/>
            </w:pPr>
            <w:r>
              <w:rPr>
                <w:color w:val="000000"/>
                <w:lang w:eastAsia="ru-RU" w:bidi="ru-RU"/>
              </w:rPr>
              <w:t>Развитие средств звуковой выразительности речи (темпа, и ритма, интонации, мелодии, ударения и паузы).</w:t>
            </w:r>
          </w:p>
          <w:p w:rsidR="00EC1BBD" w:rsidRDefault="00EC1BBD" w:rsidP="0063083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C1BBD" w:rsidRDefault="00EC1BBD" w:rsidP="00EC1BBD">
            <w:pPr>
              <w:pStyle w:val="30"/>
              <w:shd w:val="clear" w:color="auto" w:fill="auto"/>
              <w:spacing w:after="339" w:line="413" w:lineRule="exact"/>
              <w:ind w:right="20"/>
              <w:jc w:val="center"/>
            </w:pPr>
            <w:r>
              <w:rPr>
                <w:color w:val="000000"/>
                <w:lang w:eastAsia="ru-RU" w:bidi="ru-RU"/>
              </w:rPr>
              <w:t>Значение звуковой</w:t>
            </w:r>
            <w:r>
              <w:rPr>
                <w:color w:val="000000"/>
                <w:lang w:eastAsia="ru-RU" w:bidi="ru-RU"/>
              </w:rPr>
              <w:br/>
              <w:t>культуры речи</w:t>
            </w:r>
          </w:p>
          <w:p w:rsidR="00EC1BBD" w:rsidRDefault="00EC1BBD" w:rsidP="00EC1BBD">
            <w:pPr>
              <w:pStyle w:val="20"/>
              <w:shd w:val="clear" w:color="auto" w:fill="auto"/>
              <w:tabs>
                <w:tab w:val="left" w:pos="4435"/>
              </w:tabs>
              <w:spacing w:before="0" w:after="0"/>
              <w:jc w:val="both"/>
              <w:rPr>
                <w:color w:val="000000"/>
                <w:lang w:eastAsia="ru-RU" w:bidi="ru-RU"/>
              </w:rPr>
            </w:pPr>
            <w:r>
              <w:rPr>
                <w:color w:val="000000"/>
                <w:lang w:eastAsia="ru-RU" w:bidi="ru-RU"/>
              </w:rPr>
              <w:t xml:space="preserve">1. Звуковая культура речи является составной частью общей речевой культуры. </w:t>
            </w:r>
          </w:p>
          <w:p w:rsidR="00EC1BBD" w:rsidRDefault="00EC1BBD" w:rsidP="00EC1BBD">
            <w:pPr>
              <w:pStyle w:val="20"/>
              <w:shd w:val="clear" w:color="auto" w:fill="auto"/>
              <w:tabs>
                <w:tab w:val="left" w:pos="4435"/>
              </w:tabs>
              <w:spacing w:before="0" w:after="0"/>
              <w:jc w:val="both"/>
            </w:pPr>
            <w:r>
              <w:rPr>
                <w:color w:val="000000"/>
                <w:lang w:eastAsia="ru-RU" w:bidi="ru-RU"/>
              </w:rPr>
              <w:t>2. Звуковая сторона - средство, позволяющее каждому из участников речевого общения передавать другим содержание их мыслей задавать вопросы, договариваться со сверстниками о совместной игре.</w:t>
            </w:r>
          </w:p>
          <w:p w:rsidR="00EC1BBD" w:rsidRDefault="00EC1BBD" w:rsidP="00EC1BBD">
            <w:pPr>
              <w:pStyle w:val="20"/>
              <w:shd w:val="clear" w:color="auto" w:fill="auto"/>
              <w:spacing w:before="0" w:after="0"/>
            </w:pPr>
            <w:r>
              <w:rPr>
                <w:color w:val="000000"/>
                <w:lang w:eastAsia="ru-RU" w:bidi="ru-RU"/>
              </w:rPr>
              <w:t>3. Неясная речь ребенка весьма затрудняет его взаимоотношения с людьми.</w:t>
            </w:r>
          </w:p>
          <w:p w:rsidR="00EC1BBD" w:rsidRPr="0063083E" w:rsidRDefault="00EC1BBD" w:rsidP="0063083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32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0D1CC6" w:rsidRDefault="000D1CC6" w:rsidP="00B32E1D">
            <w:pPr>
              <w:pStyle w:val="60"/>
              <w:shd w:val="clear" w:color="auto" w:fill="auto"/>
            </w:pPr>
          </w:p>
        </w:tc>
      </w:tr>
    </w:tbl>
    <w:p w:rsidR="007555EA" w:rsidRDefault="00B32E1D"/>
    <w:sectPr w:rsidR="007555EA" w:rsidSect="006E00D3">
      <w:pgSz w:w="16838" w:h="11906" w:orient="landscape"/>
      <w:pgMar w:top="568" w:right="53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E0D7F"/>
    <w:multiLevelType w:val="multilevel"/>
    <w:tmpl w:val="F8128B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0CB174A"/>
    <w:multiLevelType w:val="multilevel"/>
    <w:tmpl w:val="63A880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0D3"/>
    <w:rsid w:val="000D1CC6"/>
    <w:rsid w:val="001A4C7A"/>
    <w:rsid w:val="0028012C"/>
    <w:rsid w:val="00304022"/>
    <w:rsid w:val="0063083E"/>
    <w:rsid w:val="006E00D3"/>
    <w:rsid w:val="00B32E1D"/>
    <w:rsid w:val="00C67D05"/>
    <w:rsid w:val="00D74D92"/>
    <w:rsid w:val="00D9427D"/>
    <w:rsid w:val="00EC1BBD"/>
    <w:rsid w:val="00F6508D"/>
    <w:rsid w:val="00F9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89A6F-A106-47B1-AFC4-6E6EEF33E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00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EC1BBD"/>
    <w:rPr>
      <w:rFonts w:ascii="Times New Roman" w:eastAsia="Times New Roman" w:hAnsi="Times New Roman" w:cs="Times New Roman"/>
      <w:b/>
      <w:bCs/>
      <w:i/>
      <w:iCs/>
      <w:sz w:val="32"/>
      <w:szCs w:val="32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EC1BBD"/>
    <w:rPr>
      <w:rFonts w:ascii="Times New Roman" w:eastAsia="Times New Roman" w:hAnsi="Times New Roman" w:cs="Times New Roman"/>
      <w:sz w:val="11"/>
      <w:szCs w:val="11"/>
      <w:shd w:val="clear" w:color="auto" w:fill="FFFFFF"/>
      <w:lang w:val="en-US" w:bidi="en-US"/>
    </w:rPr>
  </w:style>
  <w:style w:type="paragraph" w:customStyle="1" w:styleId="20">
    <w:name w:val="Основной текст (2)"/>
    <w:basedOn w:val="a"/>
    <w:link w:val="2"/>
    <w:rsid w:val="00EC1BBD"/>
    <w:pPr>
      <w:widowControl w:val="0"/>
      <w:shd w:val="clear" w:color="auto" w:fill="FFFFFF"/>
      <w:spacing w:before="840" w:after="300" w:line="365" w:lineRule="exact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40">
    <w:name w:val="Основной текст (4)"/>
    <w:basedOn w:val="a"/>
    <w:link w:val="4"/>
    <w:rsid w:val="00EC1BBD"/>
    <w:pPr>
      <w:widowControl w:val="0"/>
      <w:shd w:val="clear" w:color="auto" w:fill="FFFFFF"/>
      <w:spacing w:after="180" w:line="0" w:lineRule="atLeast"/>
      <w:jc w:val="right"/>
    </w:pPr>
    <w:rPr>
      <w:rFonts w:ascii="Times New Roman" w:eastAsia="Times New Roman" w:hAnsi="Times New Roman" w:cs="Times New Roman"/>
      <w:sz w:val="11"/>
      <w:szCs w:val="11"/>
      <w:lang w:val="en-US" w:bidi="en-US"/>
    </w:rPr>
  </w:style>
  <w:style w:type="character" w:customStyle="1" w:styleId="3">
    <w:name w:val="Основной текст (3)_"/>
    <w:basedOn w:val="a0"/>
    <w:link w:val="30"/>
    <w:rsid w:val="00EC1BBD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C1BBD"/>
    <w:pPr>
      <w:widowControl w:val="0"/>
      <w:shd w:val="clear" w:color="auto" w:fill="FFFFFF"/>
      <w:spacing w:after="840" w:line="0" w:lineRule="atLeast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styleId="a4">
    <w:name w:val="Hyperlink"/>
    <w:basedOn w:val="a0"/>
    <w:rsid w:val="000D1CC6"/>
    <w:rPr>
      <w:color w:val="0066CC"/>
      <w:u w:val="single"/>
    </w:rPr>
  </w:style>
  <w:style w:type="character" w:customStyle="1" w:styleId="5">
    <w:name w:val="Основной текст (5)_"/>
    <w:basedOn w:val="a0"/>
    <w:link w:val="50"/>
    <w:rsid w:val="000D1CC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0D1CC6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D1CC6"/>
    <w:pPr>
      <w:widowControl w:val="0"/>
      <w:shd w:val="clear" w:color="auto" w:fill="FFFFFF"/>
      <w:spacing w:after="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rsid w:val="000D1CC6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0D1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D1C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52716-2935-45FB-B97B-293363440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2021-11-09T12:10:00Z</cp:lastPrinted>
  <dcterms:created xsi:type="dcterms:W3CDTF">2021-11-26T08:02:00Z</dcterms:created>
  <dcterms:modified xsi:type="dcterms:W3CDTF">2021-11-26T08:02:00Z</dcterms:modified>
</cp:coreProperties>
</file>