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6E8" w:rsidRPr="00D306E8" w:rsidRDefault="00D306E8" w:rsidP="00D306E8">
      <w:pPr>
        <w:pStyle w:val="1"/>
        <w:jc w:val="center"/>
        <w:rPr>
          <w:rFonts w:ascii="Times New Roman" w:hAnsi="Times New Roman" w:cs="Times New Roman"/>
          <w:b w:val="0"/>
          <w:color w:val="auto"/>
          <w:sz w:val="36"/>
        </w:rPr>
      </w:pPr>
      <w:r>
        <w:rPr>
          <w:rFonts w:ascii="Times New Roman" w:hAnsi="Times New Roman" w:cs="Times New Roman"/>
          <w:b w:val="0"/>
          <w:color w:val="auto"/>
        </w:rPr>
        <w:t>Муниципальное учреждение дополнительного образования                             «</w:t>
      </w:r>
      <w:proofErr w:type="spellStart"/>
      <w:r>
        <w:rPr>
          <w:rFonts w:ascii="Times New Roman" w:hAnsi="Times New Roman" w:cs="Times New Roman"/>
          <w:b w:val="0"/>
          <w:color w:val="auto"/>
        </w:rPr>
        <w:t>Толькинский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центр дополнительного образования детей</w:t>
      </w:r>
      <w:r w:rsidRPr="002838F2">
        <w:rPr>
          <w:rFonts w:ascii="Times New Roman" w:hAnsi="Times New Roman" w:cs="Times New Roman"/>
          <w:b w:val="0"/>
          <w:color w:val="auto"/>
        </w:rPr>
        <w:t>»</w:t>
      </w:r>
    </w:p>
    <w:p w:rsidR="00EE4916" w:rsidRPr="007946AD" w:rsidRDefault="007946AD" w:rsidP="0079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FF0000"/>
          <w:sz w:val="72"/>
          <w:szCs w:val="28"/>
          <w:lang w:eastAsia="ru-RU"/>
        </w:rPr>
      </w:pPr>
      <w:r w:rsidRPr="0092268F">
        <w:rPr>
          <w:rFonts w:ascii="Times New Roman" w:eastAsia="Times New Roman" w:hAnsi="Times New Roman" w:cs="Times New Roman"/>
          <w:b/>
          <w:bCs/>
          <w:i/>
          <w:iCs/>
          <w:color w:val="002060"/>
          <w:sz w:val="52"/>
          <w:szCs w:val="28"/>
          <w:lang w:eastAsia="ru-RU"/>
        </w:rPr>
        <w:t>Семейный конкурс</w:t>
      </w:r>
      <w:r w:rsidRPr="0092268F">
        <w:rPr>
          <w:rFonts w:ascii="Times New Roman" w:eastAsia="Times New Roman" w:hAnsi="Times New Roman" w:cs="Times New Roman"/>
          <w:b/>
          <w:bCs/>
          <w:i/>
          <w:iCs/>
          <w:sz w:val="52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i/>
          <w:iCs/>
          <w:sz w:val="72"/>
          <w:szCs w:val="28"/>
          <w:lang w:eastAsia="ru-RU"/>
        </w:rPr>
        <w:t xml:space="preserve">                     </w:t>
      </w:r>
    </w:p>
    <w:p w:rsidR="00EE4916" w:rsidRPr="00D306E8" w:rsidRDefault="00EE4916" w:rsidP="00EE49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72"/>
          <w:szCs w:val="28"/>
          <w:lang w:eastAsia="ru-RU"/>
        </w:rPr>
      </w:pPr>
      <w:r w:rsidRPr="00EE4916">
        <w:rPr>
          <w:rFonts w:ascii="Times New Roman" w:eastAsia="Times New Roman" w:hAnsi="Times New Roman" w:cs="Times New Roman"/>
          <w:b/>
          <w:bCs/>
          <w:i/>
          <w:iCs/>
          <w:sz w:val="72"/>
          <w:szCs w:val="28"/>
          <w:lang w:eastAsia="ru-RU"/>
        </w:rPr>
        <w:t xml:space="preserve"> </w:t>
      </w:r>
      <w:r w:rsidR="0092268F">
        <w:rPr>
          <w:rFonts w:ascii="Times New Roman" w:eastAsia="Times New Roman" w:hAnsi="Times New Roman" w:cs="Times New Roman"/>
          <w:b/>
          <w:bCs/>
          <w:i/>
          <w:iCs/>
          <w:color w:val="FF0000"/>
          <w:sz w:val="72"/>
          <w:szCs w:val="28"/>
          <w:lang w:eastAsia="ru-RU"/>
        </w:rPr>
        <w:t>«Культура и т</w:t>
      </w:r>
      <w:r w:rsidRPr="00D306E8">
        <w:rPr>
          <w:rFonts w:ascii="Times New Roman" w:eastAsia="Times New Roman" w:hAnsi="Times New Roman" w:cs="Times New Roman"/>
          <w:b/>
          <w:bCs/>
          <w:i/>
          <w:iCs/>
          <w:color w:val="FF0000"/>
          <w:sz w:val="72"/>
          <w:szCs w:val="28"/>
          <w:lang w:eastAsia="ru-RU"/>
        </w:rPr>
        <w:t>радиции селькупского народа»</w:t>
      </w:r>
    </w:p>
    <w:p w:rsidR="00505F22" w:rsidRDefault="00EE4916">
      <w:pPr>
        <w:rPr>
          <w:sz w:val="52"/>
        </w:rPr>
      </w:pPr>
      <w:r>
        <w:rPr>
          <w:noProof/>
          <w:sz w:val="5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635</wp:posOffset>
            </wp:positionV>
            <wp:extent cx="5940425" cy="3933825"/>
            <wp:effectExtent l="19050" t="0" r="3175" b="0"/>
            <wp:wrapNone/>
            <wp:docPr id="1" name="Рисунок 1" descr="\\Nase60414\Multimedia\Фото\14-15\Конкурс сияние севера у нас\DSC_6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ase60414\Multimedia\Фото\14-15\Конкурс сияние севера у нас\DSC_6570.JPG"/>
                    <pic:cNvPicPr>
                      <a:picLocks noChangeAspect="1" noChangeArrowheads="1"/>
                    </pic:cNvPicPr>
                  </pic:nvPicPr>
                  <pic:blipFill>
                    <a:blip r:embed="rId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4916" w:rsidRDefault="00EE4916">
      <w:pPr>
        <w:rPr>
          <w:sz w:val="52"/>
        </w:rPr>
      </w:pPr>
    </w:p>
    <w:p w:rsidR="00EE4916" w:rsidRDefault="00EE4916">
      <w:pPr>
        <w:rPr>
          <w:sz w:val="52"/>
        </w:rPr>
      </w:pPr>
    </w:p>
    <w:p w:rsidR="00EE4916" w:rsidRDefault="00EE4916">
      <w:pPr>
        <w:rPr>
          <w:sz w:val="52"/>
        </w:rPr>
      </w:pPr>
    </w:p>
    <w:p w:rsidR="00EE4916" w:rsidRDefault="00EE4916">
      <w:pPr>
        <w:rPr>
          <w:sz w:val="52"/>
        </w:rPr>
      </w:pPr>
    </w:p>
    <w:p w:rsidR="00EE4916" w:rsidRDefault="00EE4916">
      <w:pPr>
        <w:rPr>
          <w:sz w:val="52"/>
        </w:rPr>
      </w:pPr>
    </w:p>
    <w:p w:rsidR="00EE4916" w:rsidRPr="00EE4916" w:rsidRDefault="00EE4916">
      <w:pPr>
        <w:rPr>
          <w:color w:val="002060"/>
          <w:sz w:val="52"/>
        </w:rPr>
      </w:pPr>
    </w:p>
    <w:p w:rsidR="00EE4916" w:rsidRPr="00EE4916" w:rsidRDefault="00EE4916" w:rsidP="00EE49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EE491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Автор: Зуева Наталья Васильевна</w:t>
      </w:r>
    </w:p>
    <w:p w:rsidR="00EE4916" w:rsidRPr="00EE4916" w:rsidRDefault="00EE4916" w:rsidP="00EE49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EE491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Педагог-организатор МУДО «ТЦДОД»</w:t>
      </w:r>
    </w:p>
    <w:p w:rsidR="00EE4916" w:rsidRPr="00EE4916" w:rsidRDefault="00EE4916" w:rsidP="00EE49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EE491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«</w:t>
      </w:r>
      <w:proofErr w:type="spellStart"/>
      <w:r w:rsidRPr="00EE491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Толькинский</w:t>
      </w:r>
      <w:proofErr w:type="spellEnd"/>
      <w:r w:rsidRPr="00EE491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центр дополнительного образования детей»</w:t>
      </w:r>
    </w:p>
    <w:p w:rsidR="00EE4916" w:rsidRPr="00EE4916" w:rsidRDefault="00EE4916" w:rsidP="00EE49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EE491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ЯНАО </w:t>
      </w:r>
      <w:proofErr w:type="spellStart"/>
      <w:r w:rsidRPr="00EE491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Красноселькупский</w:t>
      </w:r>
      <w:proofErr w:type="spellEnd"/>
      <w:r w:rsidRPr="00EE491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район  </w:t>
      </w:r>
      <w:proofErr w:type="gramStart"/>
      <w:r w:rsidRPr="00EE491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с</w:t>
      </w:r>
      <w:proofErr w:type="gramEnd"/>
      <w:r w:rsidRPr="00EE491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. Толька </w:t>
      </w:r>
    </w:p>
    <w:p w:rsidR="00D306E8" w:rsidRDefault="00D306E8">
      <w:pPr>
        <w:rPr>
          <w:color w:val="002060"/>
          <w:sz w:val="52"/>
        </w:rPr>
      </w:pP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Направление: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приобщение  к ценностям своей этнической культуры, приобщение к гражданской идентичности;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сохранение и развитие языкового наследия селькупского народа, право на изучение родного языка, овладение духовными ценностями и культурой селькупского народа.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Образовательная область: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духовно-нравственное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личности ребенка через семейные отношения, передачу традиций своего народа.                                                                                                         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Пояснительная записка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Проведение </w:t>
      </w:r>
      <w:r w:rsidR="00922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семейного конкурса «Культура  и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традиции селькупского народа» продиктовано идеей приобщения детей коренной национальности к селькупской культуре, осознания этнической принадлежности, уважения и интереса к своему родному языку и культуре. Участие детей в конкурсе помогает в укреплении и сплоченности семейных отношений, приобретении знаний обычаев, обрядов и традиций селькупского народа. Подобные конкурсы помогают формировать национальное самосознание, развивать духовно–нравственный потенциал личности детей, раскрыть интеллектуальные, коммуникативные и творческие способности.</w:t>
      </w:r>
    </w:p>
    <w:p w:rsidR="007946AD" w:rsidRPr="00A73114" w:rsidRDefault="007946AD" w:rsidP="0079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Сценарий конкурса </w:t>
      </w:r>
      <w:r w:rsidR="009226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«Культура</w:t>
      </w:r>
      <w:r w:rsidRPr="00A731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и традиции селькупского народа»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Оформление зала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сцене чум с внутренним убранством.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Посередине чума – костер (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имитация костра), котелок, чайник.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проводим необычный конкурс. Конкурс селькупских семей  знатоков родного  языка, культуры, обычаев, обрядов селькупского народа. Команды у нас готовы и настроены решительно. Пожелаем им успехов и победы!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Приглашаем первую семья……………………………………………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…………………………………………… – глава семьи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2……………………………………………… – хозяйка семьи.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3………………………………………………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4………………………………………………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Приглашаем вторую семью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…………………………………………… – глава семьи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2…………………………………………… 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хозяйка семьи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3…………………………………………….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4…………………………………………….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Приглашаем третью семью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…………………………………………… – глава семьи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2…………………………………………… 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хозяйка семьи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Приглашаем четвертую семью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…………………………………………… – глава семьи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2…………………………………………… 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хозяйка семьи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Приглашаем пятую семью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…………………………………………… – глава семьи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2…………………………………………… 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хозяйка семьи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Приглашаем шестую семью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…………………………………………… – глава семьи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2…………………………………………… 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хозяйка семьи</w:t>
      </w: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Приветствуем наших участников конкурса за смелость, за то, что они согласились принять участие, а главное показать насколько в их семьях соблюдают  традиции селькупского народа, насколько знают родной язык, обычаи, обряды. А ведь знание родного языка и обычаев обогащает человека, помогает ему выжить, вырабатывает иммунитет от духовного обнищания.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поселок Толька это один из поселков, где  живут ___ человек, из них ____ человек представители коренной  селькупской национальности. Мы живем на селькупской земле, земле наших предков. Знание родного языка, передача традиций, обычаев нашего народа - главная задача старшего поколения. А тот человек, который не помнит и не знает родной язык, ощущает чувство беспомощности, чувство собственной не значимости. Поэтому, мы сегодня не зря проводим конкурс, чтобы выявить соблюдаются ли сегодня в семьях обряды селькупов, хорошо ли знают родной язык.                                                                       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Чтобы объективно оценить какая же семья самая лучшая, нам необходимо компетентное жюри. В составе жюри знатоки родного языка и культуры села. Разрешите зачитать состав жюри.                                                                                                                                                       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hAnsi="Times New Roman" w:cs="Times New Roman"/>
          <w:b/>
          <w:sz w:val="28"/>
          <w:szCs w:val="28"/>
        </w:rPr>
        <w:t xml:space="preserve">Состав жюри:                                                                                                                                    Шульгина З.А. - заместитель по УВР МУДО «ТЦДОД»                                                                        </w:t>
      </w:r>
      <w:proofErr w:type="spellStart"/>
      <w:r w:rsidRPr="00A73114">
        <w:rPr>
          <w:rFonts w:ascii="Times New Roman" w:hAnsi="Times New Roman" w:cs="Times New Roman"/>
          <w:b/>
          <w:sz w:val="28"/>
          <w:szCs w:val="28"/>
        </w:rPr>
        <w:t>Кушова</w:t>
      </w:r>
      <w:proofErr w:type="spellEnd"/>
      <w:r w:rsidRPr="00A73114">
        <w:rPr>
          <w:rFonts w:ascii="Times New Roman" w:hAnsi="Times New Roman" w:cs="Times New Roman"/>
          <w:b/>
          <w:sz w:val="28"/>
          <w:szCs w:val="28"/>
        </w:rPr>
        <w:t xml:space="preserve"> Е.В. - педагог дополнительного образования.                                                              Чеховская И.А. – директор Дома ремесел.                                                                                        </w:t>
      </w:r>
      <w:r w:rsidRPr="00A7311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Васильева Л.Н. – директор </w:t>
      </w:r>
      <w:proofErr w:type="spellStart"/>
      <w:r w:rsidRPr="00A73114">
        <w:rPr>
          <w:rFonts w:ascii="Times New Roman" w:hAnsi="Times New Roman" w:cs="Times New Roman"/>
          <w:b/>
          <w:sz w:val="28"/>
          <w:szCs w:val="28"/>
        </w:rPr>
        <w:t>Толькинского</w:t>
      </w:r>
      <w:proofErr w:type="spellEnd"/>
      <w:r w:rsidRPr="00A73114">
        <w:rPr>
          <w:rFonts w:ascii="Times New Roman" w:hAnsi="Times New Roman" w:cs="Times New Roman"/>
          <w:b/>
          <w:sz w:val="28"/>
          <w:szCs w:val="28"/>
        </w:rPr>
        <w:t xml:space="preserve"> интерната.                                                                             Елпатова Г.В. – директор МУК «ЦКС»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мы пожелаем успешной работы и объективной оценки,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просим учесть следующие критерии: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содержательность и оригинальность выступления конкурсантов;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семейную сплоченность;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культуру семейных отношений, традиций и обычаев семьи; – артистизм, умение подать себя;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чувство юмора, находчивость, остроумие.   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</w:t>
      </w:r>
      <w:r w:rsidR="00E77E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члены жюри за работу!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мы переходим к первому туру нашего конкурса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«Визитная карточка семьи» 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Благодарим семейные команды за представление своих семей. 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участники  завершился первый тур конкурса. Благодарим участников. А жюри просим оценить выступления команд. </w:t>
      </w: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629920</wp:posOffset>
            </wp:positionV>
            <wp:extent cx="5940425" cy="3933825"/>
            <wp:effectExtent l="19050" t="0" r="3175" b="0"/>
            <wp:wrapNone/>
            <wp:docPr id="3" name="Рисунок 3" descr="\\Nase60414\Multimedia\Фото\14-15\Конкурс сияние севера у нас\DSC_6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Nase60414\Multimedia\Фото\14-15\Конкурс сияние севера у нас\DSC_6583.JPG"/>
                    <pic:cNvPicPr>
                      <a:picLocks noChangeAspect="1" noChangeArrowheads="1"/>
                    </pic:cNvPicPr>
                  </pic:nvPicPr>
                  <pic:blipFill>
                    <a:blip r:embed="rId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продолжаем нашу конкурсную программу второй этап это домашнее задание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</w:t>
      </w: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«Национальная сказка»</w:t>
      </w: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Жюри просим оценить выступления команд. 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мы продолжаем дальше наши </w:t>
      </w:r>
      <w:proofErr w:type="gramStart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состязания</w:t>
      </w:r>
      <w:proofErr w:type="gramEnd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третий конкурс называется  3. </w:t>
      </w:r>
      <w:r w:rsidRPr="00917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«Духовная культура селькупов»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Блиц опрос, первой ответит семья………………………………., в случае если семья _____________ не даст правильного ответа, наступает черед следующей семье.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1.Итак, как называли селькупы  духа воды: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1) </w:t>
      </w:r>
      <w:proofErr w:type="spellStart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Харги</w:t>
      </w:r>
      <w:proofErr w:type="spellEnd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</w:t>
      </w:r>
      <w:r w:rsidRPr="00A73114">
        <w:rPr>
          <w:rFonts w:ascii="Times New Roman" w:hAnsi="Times New Roman" w:cs="Times New Roman"/>
          <w:sz w:val="28"/>
          <w:szCs w:val="28"/>
        </w:rPr>
        <w:t>уткыль лоз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(правильный ответ)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3) </w:t>
      </w:r>
      <w:proofErr w:type="spellStart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маин</w:t>
      </w:r>
      <w:proofErr w:type="spellEnd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для следующей команды.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Pr="00A7311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</w:t>
      </w: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A731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Как называли селькупы злого духа: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1) </w:t>
      </w:r>
      <w:proofErr w:type="spellStart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дёлбон</w:t>
      </w:r>
      <w:proofErr w:type="spellEnd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2) </w:t>
      </w:r>
      <w:proofErr w:type="spellStart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Сэвэки</w:t>
      </w:r>
      <w:proofErr w:type="spellEnd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3) </w:t>
      </w:r>
      <w:proofErr w:type="spellStart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Кезы</w:t>
      </w:r>
      <w:proofErr w:type="spellEnd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(правильный ответ)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Pr="00A731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Кому доставался первый лакомый кусочек после удачной охоты?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воде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 дереву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3) огню 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(правильный ответ) Расскажите, как проводился этот обряд.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7311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4</w:t>
      </w: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A731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Как называли селькупы  духа леса: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1. </w:t>
      </w:r>
      <w:proofErr w:type="spellStart"/>
      <w:r w:rsidRPr="00A7311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Мачиль</w:t>
      </w:r>
      <w:proofErr w:type="spellEnd"/>
      <w:r w:rsidRPr="00A7311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лоз (правильный ответ)                                                                                              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2.Харги,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3.Сэвэки,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5. Из какого дерева изготавливали нарты, в какое время необходимо заготавливать это дерево? 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команда</w:t>
      </w:r>
      <w:proofErr w:type="gramStart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………………………..</w:t>
      </w:r>
      <w:proofErr w:type="gramEnd"/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готовы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тветить из какого дерева селькупы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изготавливали нарты,  в какое время необходимо заготавливать это дерево?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Правильный ответ: селькупские 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нарты изготавливали из лиственницы, изготавливать  их можно было в любое время года, но лучше в теплый период времени.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пятый вопрос отвечает семья __________________.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Необходимо к сказанному охотничьему запрету у мужчин дополнить и объяснить, что может произойти, если нарушишь запрет.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Нельзя брать лишнего от природы, нельзя хвастаться  удачным ловом или охотой – иначе …………………………………………………………….; (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рассердятся духи и, не будет удачи)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Нельзя отпускать раненого зверя на мучения, иначе………………………………..; (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сам будешь мучиться)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Нельзя хвастаться своей добычей – иначе……………………………; (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 будет удачи)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Женщине нельзя перешагивать через одежду мужчин – иначе……………………..;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иначе не будет удачи в охоте или рыбалке).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Правильные ответы: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1. Нельзя брать лишнего от природы, нельзя хвастаться  удачным ловом или охотой </w:t>
      </w:r>
      <w:proofErr w:type="gramStart"/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–и</w:t>
      </w:r>
      <w:proofErr w:type="gramEnd"/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наче рассердятся духи и, не будет удачи;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2. Нельзя отпускать раненого зверя н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мучения, иначе сам будешь мучи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ться;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3. Нельзя хвастаться своей добычей – не будет удачи;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311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Женщине нельзя перешагивать через одежду мужчин – иначе не будет удачи;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пока наши  семьи  готовятся ответить на задание, для вас музыкальный подарок.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завершился третий тур конкурса знание «Духовной культуры селькупов». Членов жюри просим оценить выступление команд за второй тур.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: Четвертый  конкурс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«Домашнее задание».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Конкурсанты представят домашнее задание в форме творческого конкурса (это может быть сценка одного дня из семейной жизни, селькупская песня,  танец, инсценировка обычаев и обрядов, которые соблюдаются в семье не одним поколением и т.д.); Время не ограничивается. В этом конкурсе учитывается оригинальность исполнения, артистичность, семейная сплоченность. А нам зрителям нужно поддержать команды, горячо аплодировать. Зрителям предоставим право решить, кому дать приз зрительских симпатий! Договорились?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(Здесь можно семьям предоставить возможность объявлять свои номера).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семье </w:t>
      </w:r>
      <w:r w:rsidRPr="00A7311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______________________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Предоставляем слово следующей команде………………………………. 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четвертый тур конкурса завершен, спасибо всем семьям  за достойное представление своего рода.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Пятый тур это </w:t>
      </w:r>
      <w:r w:rsidRPr="00A73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«Игры народов севера»</w:t>
      </w:r>
    </w:p>
    <w:p w:rsidR="007946AD" w:rsidRPr="00A73114" w:rsidRDefault="000C0929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-213360</wp:posOffset>
            </wp:positionH>
            <wp:positionV relativeFrom="paragraph">
              <wp:posOffset>-548640</wp:posOffset>
            </wp:positionV>
            <wp:extent cx="5724525" cy="3609975"/>
            <wp:effectExtent l="19050" t="0" r="9525" b="0"/>
            <wp:wrapNone/>
            <wp:docPr id="2" name="Рисунок 1" descr="\\Nase60414\Multimedia\Фото\14-15\Конкурс сияние севера у нас\DSC_6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ase60414\Multimedia\Фото\14-15\Конкурс сияние севера у нас\DSC_6613.JPG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821055</wp:posOffset>
            </wp:positionV>
            <wp:extent cx="5940425" cy="3933825"/>
            <wp:effectExtent l="19050" t="0" r="3175" b="0"/>
            <wp:wrapNone/>
            <wp:docPr id="4" name="Рисунок 1" descr="\\Nase60414\Multimedia\Фото\14-15\Конкурс сияние севера у нас\DSC_6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ase60414\Multimedia\Фото\14-15\Конкурс сияние севера у нас\DSC_6689.JPG"/>
                    <pic:cNvPicPr>
                      <a:picLocks noChangeAspect="1" noChangeArrowheads="1"/>
                    </pic:cNvPicPr>
                  </pic:nvPicPr>
                  <pic:blipFill>
                    <a:blip r:embed="rId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условиям конкурса</w:t>
      </w:r>
      <w:r w:rsidRPr="00A731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731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конкурсанты должны приготовить одно национальное  блюдо. Участники конкурса предоставили на суд жюри и зрителей свои блюда. Просьба к жюри оценить качество национальных блюд. И объявить самое вкусное национальное блюдо.</w:t>
      </w: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6AD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6AD" w:rsidRPr="0019375E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подошел к концу хочется сказать всем участникам огромное  спасибо за то, что они хранят традиции своих предков. Ведь с</w:t>
      </w:r>
      <w:r w:rsidR="000C0929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охраняя традиции  мы создаем будущее.</w:t>
      </w:r>
    </w:p>
    <w:p w:rsidR="007946AD" w:rsidRPr="00252878" w:rsidRDefault="007946AD" w:rsidP="00E77E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8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Слово жюри,  награждение.</w:t>
      </w:r>
    </w:p>
    <w:p w:rsidR="007946AD" w:rsidRPr="00A73114" w:rsidRDefault="007946AD" w:rsidP="007946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-213360</wp:posOffset>
            </wp:positionH>
            <wp:positionV relativeFrom="paragraph">
              <wp:posOffset>226060</wp:posOffset>
            </wp:positionV>
            <wp:extent cx="5940425" cy="3933825"/>
            <wp:effectExtent l="19050" t="0" r="3175" b="0"/>
            <wp:wrapNone/>
            <wp:docPr id="5" name="Рисунок 2" descr="\\Nase60414\Multimedia\Фото\14-15\Конкурс сияние севера у нас\DSC_6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Nase60414\Multimedia\Фото\14-15\Конкурс сияние севера у нас\DSC_6746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46AD" w:rsidRPr="00A73114" w:rsidRDefault="007946AD" w:rsidP="007946AD">
      <w:pPr>
        <w:rPr>
          <w:rFonts w:ascii="Times New Roman" w:hAnsi="Times New Roman" w:cs="Times New Roman"/>
          <w:sz w:val="28"/>
          <w:szCs w:val="28"/>
        </w:rPr>
      </w:pPr>
    </w:p>
    <w:p w:rsidR="007946AD" w:rsidRPr="00EE4916" w:rsidRDefault="007946AD">
      <w:pPr>
        <w:rPr>
          <w:color w:val="002060"/>
          <w:sz w:val="52"/>
        </w:rPr>
      </w:pPr>
    </w:p>
    <w:sectPr w:rsidR="007946AD" w:rsidRPr="00EE4916" w:rsidSect="00505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916"/>
    <w:rsid w:val="000C0929"/>
    <w:rsid w:val="00505F22"/>
    <w:rsid w:val="005D730C"/>
    <w:rsid w:val="00766F55"/>
    <w:rsid w:val="007946AD"/>
    <w:rsid w:val="0092268F"/>
    <w:rsid w:val="00C638C0"/>
    <w:rsid w:val="00D306E8"/>
    <w:rsid w:val="00E77E36"/>
    <w:rsid w:val="00EE4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916"/>
  </w:style>
  <w:style w:type="paragraph" w:styleId="1">
    <w:name w:val="heading 1"/>
    <w:basedOn w:val="a"/>
    <w:next w:val="a"/>
    <w:link w:val="10"/>
    <w:uiPriority w:val="9"/>
    <w:qFormat/>
    <w:rsid w:val="00D306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4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491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306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1474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9860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Ладонова</dc:creator>
  <cp:keywords/>
  <dc:description/>
  <cp:lastModifiedBy>Ладонова</cp:lastModifiedBy>
  <cp:revision>4</cp:revision>
  <dcterms:created xsi:type="dcterms:W3CDTF">2016-03-26T07:16:00Z</dcterms:created>
  <dcterms:modified xsi:type="dcterms:W3CDTF">2021-11-09T06:56:00Z</dcterms:modified>
</cp:coreProperties>
</file>