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F86BD" w14:textId="77777777" w:rsidR="00AC3D30" w:rsidRPr="00AC3D30" w:rsidRDefault="00AC3D30" w:rsidP="00AC3D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C3D30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  <w:r w:rsidRPr="00AC3D30">
        <w:rPr>
          <w:rFonts w:ascii="Times New Roman" w:eastAsia="Times New Roman" w:hAnsi="Times New Roman" w:cs="Times New Roman"/>
          <w:b/>
          <w:color w:val="2C2D2E"/>
          <w:lang w:eastAsia="ru-RU"/>
        </w:rPr>
        <w:t xml:space="preserve">Тема </w:t>
      </w:r>
      <w:proofErr w:type="gramStart"/>
      <w:r w:rsidRPr="00AC3D30">
        <w:rPr>
          <w:rFonts w:ascii="Times New Roman" w:eastAsia="Times New Roman" w:hAnsi="Times New Roman" w:cs="Times New Roman"/>
          <w:b/>
          <w:color w:val="2C2D2E"/>
          <w:lang w:eastAsia="ru-RU"/>
        </w:rPr>
        <w:t>урока</w:t>
      </w:r>
      <w:r w:rsidRPr="00AC3D30">
        <w:rPr>
          <w:rFonts w:ascii="Times New Roman" w:eastAsia="Times New Roman" w:hAnsi="Times New Roman" w:cs="Times New Roman"/>
          <w:color w:val="2C2D2E"/>
          <w:lang w:eastAsia="ru-RU"/>
        </w:rPr>
        <w:t>:  «</w:t>
      </w:r>
      <w:proofErr w:type="gramEnd"/>
      <w:r w:rsidRPr="00AC3D30">
        <w:rPr>
          <w:rFonts w:ascii="Times New Roman" w:eastAsia="Times New Roman" w:hAnsi="Times New Roman" w:cs="Times New Roman"/>
          <w:color w:val="2C2D2E"/>
          <w:lang w:eastAsia="ru-RU"/>
        </w:rPr>
        <w:t>Составление плана. Тезисы. Конспект.»</w:t>
      </w:r>
    </w:p>
    <w:p w14:paraId="23E0F819" w14:textId="77777777" w:rsidR="00AC3D30" w:rsidRPr="00AC3D30" w:rsidRDefault="00AC3D30" w:rsidP="00AC3D30">
      <w:pPr>
        <w:spacing w:before="19"/>
        <w:ind w:left="100"/>
        <w:rPr>
          <w:b/>
        </w:rPr>
      </w:pPr>
    </w:p>
    <w:p w14:paraId="089A9F18" w14:textId="77777777" w:rsidR="00AC3D30" w:rsidRPr="00AC3D30" w:rsidRDefault="00AC3D30" w:rsidP="00AC3D30">
      <w:pPr>
        <w:spacing w:before="19"/>
        <w:ind w:left="100"/>
        <w:rPr>
          <w:rFonts w:ascii="Arial" w:hAnsi="Arial"/>
          <w:b/>
        </w:rPr>
      </w:pPr>
      <w:r w:rsidRPr="00AC3D30">
        <w:rPr>
          <w:b/>
        </w:rPr>
        <w:t>Тип</w:t>
      </w:r>
      <w:r w:rsidRPr="00AC3D30">
        <w:rPr>
          <w:b/>
          <w:spacing w:val="15"/>
        </w:rPr>
        <w:t xml:space="preserve"> </w:t>
      </w:r>
      <w:r w:rsidRPr="00AC3D30">
        <w:rPr>
          <w:b/>
        </w:rPr>
        <w:t>урока</w:t>
      </w:r>
      <w:r w:rsidRPr="00AC3D30">
        <w:t>:</w:t>
      </w:r>
      <w:r w:rsidRPr="00AC3D30">
        <w:rPr>
          <w:spacing w:val="32"/>
        </w:rPr>
        <w:t xml:space="preserve"> </w:t>
      </w:r>
      <w:r w:rsidRPr="00AC3D30">
        <w:rPr>
          <w:rFonts w:ascii="Arial" w:hAnsi="Arial"/>
          <w:b/>
        </w:rPr>
        <w:t>Урок</w:t>
      </w:r>
      <w:r w:rsidRPr="00AC3D30">
        <w:rPr>
          <w:rFonts w:ascii="Arial" w:hAnsi="Arial"/>
          <w:b/>
          <w:spacing w:val="12"/>
        </w:rPr>
        <w:t xml:space="preserve"> </w:t>
      </w:r>
      <w:r w:rsidRPr="00AC3D30">
        <w:rPr>
          <w:rFonts w:ascii="Arial" w:hAnsi="Arial"/>
          <w:b/>
        </w:rPr>
        <w:t>«открытия»</w:t>
      </w:r>
      <w:r w:rsidRPr="00AC3D30">
        <w:rPr>
          <w:rFonts w:ascii="Arial" w:hAnsi="Arial"/>
          <w:b/>
          <w:spacing w:val="13"/>
        </w:rPr>
        <w:t xml:space="preserve"> </w:t>
      </w:r>
      <w:r w:rsidRPr="00AC3D30">
        <w:rPr>
          <w:rFonts w:ascii="Arial" w:hAnsi="Arial"/>
          <w:b/>
        </w:rPr>
        <w:t>нового</w:t>
      </w:r>
      <w:r w:rsidRPr="00AC3D30">
        <w:rPr>
          <w:rFonts w:ascii="Arial" w:hAnsi="Arial"/>
          <w:b/>
          <w:spacing w:val="12"/>
        </w:rPr>
        <w:t xml:space="preserve"> </w:t>
      </w:r>
      <w:r w:rsidRPr="00AC3D30">
        <w:rPr>
          <w:rFonts w:ascii="Arial" w:hAnsi="Arial"/>
          <w:b/>
        </w:rPr>
        <w:t>знания</w:t>
      </w:r>
    </w:p>
    <w:p w14:paraId="2ED5FE30" w14:textId="77777777" w:rsidR="00AC3D30" w:rsidRPr="00AC3D30" w:rsidRDefault="00AC3D30" w:rsidP="00AC3D30">
      <w:pPr>
        <w:spacing w:before="62" w:line="302" w:lineRule="auto"/>
        <w:ind w:left="100"/>
      </w:pPr>
      <w:r w:rsidRPr="00AC3D30">
        <w:rPr>
          <w:rFonts w:ascii="Arial" w:hAnsi="Arial"/>
          <w:b/>
        </w:rPr>
        <w:t>Деятельностная</w:t>
      </w:r>
      <w:r w:rsidRPr="00AC3D30">
        <w:rPr>
          <w:rFonts w:ascii="Arial" w:hAnsi="Arial"/>
          <w:b/>
          <w:spacing w:val="19"/>
        </w:rPr>
        <w:t xml:space="preserve"> </w:t>
      </w:r>
      <w:r w:rsidRPr="00AC3D30">
        <w:rPr>
          <w:rFonts w:ascii="Arial" w:hAnsi="Arial"/>
          <w:b/>
        </w:rPr>
        <w:t>цель:</w:t>
      </w:r>
      <w:r w:rsidRPr="00AC3D30">
        <w:rPr>
          <w:rFonts w:ascii="Arial" w:hAnsi="Arial"/>
          <w:b/>
          <w:spacing w:val="20"/>
        </w:rPr>
        <w:t xml:space="preserve"> </w:t>
      </w:r>
      <w:r w:rsidRPr="00AC3D30">
        <w:t>формирование</w:t>
      </w:r>
      <w:r w:rsidRPr="00AC3D30">
        <w:rPr>
          <w:spacing w:val="22"/>
        </w:rPr>
        <w:t xml:space="preserve"> </w:t>
      </w:r>
      <w:r w:rsidRPr="00AC3D30">
        <w:t>способности</w:t>
      </w:r>
      <w:r w:rsidRPr="00AC3D30">
        <w:rPr>
          <w:spacing w:val="23"/>
        </w:rPr>
        <w:t xml:space="preserve"> </w:t>
      </w:r>
      <w:r w:rsidRPr="00AC3D30">
        <w:t>обучающихся</w:t>
      </w:r>
      <w:r w:rsidRPr="00AC3D30">
        <w:rPr>
          <w:spacing w:val="23"/>
        </w:rPr>
        <w:t xml:space="preserve"> </w:t>
      </w:r>
      <w:r w:rsidRPr="00AC3D30">
        <w:t>к</w:t>
      </w:r>
      <w:r w:rsidRPr="00AC3D30">
        <w:rPr>
          <w:spacing w:val="22"/>
        </w:rPr>
        <w:t xml:space="preserve"> </w:t>
      </w:r>
      <w:r w:rsidRPr="00AC3D30">
        <w:t>новому</w:t>
      </w:r>
      <w:r w:rsidRPr="00AC3D30">
        <w:rPr>
          <w:spacing w:val="23"/>
        </w:rPr>
        <w:t xml:space="preserve"> </w:t>
      </w:r>
      <w:r w:rsidRPr="00AC3D30">
        <w:t>способу</w:t>
      </w:r>
      <w:r w:rsidRPr="00AC3D30">
        <w:rPr>
          <w:spacing w:val="-55"/>
        </w:rPr>
        <w:t xml:space="preserve"> </w:t>
      </w:r>
      <w:r w:rsidRPr="00AC3D30">
        <w:t>действия.</w:t>
      </w:r>
    </w:p>
    <w:p w14:paraId="62854031" w14:textId="77777777" w:rsidR="00AC3D30" w:rsidRPr="00AC3D30" w:rsidRDefault="00AC3D30" w:rsidP="00AC3D30">
      <w:pPr>
        <w:spacing w:line="235" w:lineRule="exact"/>
        <w:ind w:left="100"/>
        <w:rPr>
          <w:rFonts w:ascii="Arial" w:hAnsi="Arial"/>
          <w:b/>
          <w:spacing w:val="14"/>
        </w:rPr>
      </w:pPr>
      <w:r w:rsidRPr="00AC3D30">
        <w:rPr>
          <w:rFonts w:ascii="Arial" w:hAnsi="Arial"/>
          <w:b/>
        </w:rPr>
        <w:t>Образовательная</w:t>
      </w:r>
      <w:r w:rsidRPr="00AC3D30">
        <w:rPr>
          <w:rFonts w:ascii="Arial" w:hAnsi="Arial"/>
          <w:b/>
          <w:spacing w:val="14"/>
        </w:rPr>
        <w:t xml:space="preserve"> </w:t>
      </w:r>
      <w:r w:rsidRPr="00AC3D30">
        <w:rPr>
          <w:rFonts w:ascii="Arial" w:hAnsi="Arial"/>
          <w:b/>
        </w:rPr>
        <w:t>цель:</w:t>
      </w:r>
      <w:r w:rsidRPr="00AC3D30">
        <w:rPr>
          <w:rFonts w:ascii="Arial" w:hAnsi="Arial"/>
          <w:b/>
          <w:spacing w:val="14"/>
        </w:rPr>
        <w:t xml:space="preserve"> </w:t>
      </w:r>
    </w:p>
    <w:p w14:paraId="2CFC7FF4" w14:textId="77777777" w:rsidR="00AC3D30" w:rsidRPr="00AC3D30" w:rsidRDefault="00AC3D30" w:rsidP="00AC3D30">
      <w:pPr>
        <w:spacing w:line="235" w:lineRule="exact"/>
        <w:ind w:left="100"/>
      </w:pPr>
      <w:r w:rsidRPr="00AC3D30">
        <w:t xml:space="preserve">             - расширение</w:t>
      </w:r>
      <w:r w:rsidRPr="00AC3D30">
        <w:rPr>
          <w:spacing w:val="18"/>
        </w:rPr>
        <w:t xml:space="preserve"> </w:t>
      </w:r>
      <w:r w:rsidRPr="00AC3D30">
        <w:t>понятийной</w:t>
      </w:r>
      <w:r w:rsidRPr="00AC3D30">
        <w:rPr>
          <w:spacing w:val="17"/>
        </w:rPr>
        <w:t xml:space="preserve"> </w:t>
      </w:r>
      <w:r w:rsidRPr="00AC3D30">
        <w:t>базы</w:t>
      </w:r>
      <w:r w:rsidRPr="00AC3D30">
        <w:rPr>
          <w:spacing w:val="18"/>
        </w:rPr>
        <w:t xml:space="preserve"> </w:t>
      </w:r>
      <w:r w:rsidRPr="00AC3D30">
        <w:t>за</w:t>
      </w:r>
      <w:r w:rsidRPr="00AC3D30">
        <w:rPr>
          <w:spacing w:val="17"/>
        </w:rPr>
        <w:t xml:space="preserve"> </w:t>
      </w:r>
      <w:r w:rsidRPr="00AC3D30">
        <w:t>счёт</w:t>
      </w:r>
      <w:r w:rsidRPr="00AC3D30">
        <w:rPr>
          <w:spacing w:val="18"/>
        </w:rPr>
        <w:t xml:space="preserve"> </w:t>
      </w:r>
      <w:r w:rsidRPr="00AC3D30">
        <w:t>включение</w:t>
      </w:r>
      <w:r w:rsidRPr="00AC3D30">
        <w:rPr>
          <w:spacing w:val="17"/>
        </w:rPr>
        <w:t xml:space="preserve"> </w:t>
      </w:r>
      <w:r w:rsidRPr="00AC3D30">
        <w:t>в</w:t>
      </w:r>
      <w:r w:rsidRPr="00AC3D30">
        <w:rPr>
          <w:spacing w:val="17"/>
        </w:rPr>
        <w:t xml:space="preserve"> </w:t>
      </w:r>
      <w:r w:rsidRPr="00AC3D30">
        <w:t>неё</w:t>
      </w:r>
      <w:r w:rsidRPr="00AC3D30">
        <w:rPr>
          <w:spacing w:val="18"/>
        </w:rPr>
        <w:t xml:space="preserve"> </w:t>
      </w:r>
      <w:r w:rsidRPr="00AC3D30">
        <w:t>новых элементов;</w:t>
      </w:r>
    </w:p>
    <w:p w14:paraId="6DC5798C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знать определения понятий: “тезис”, “конспект”;</w:t>
      </w:r>
    </w:p>
    <w:p w14:paraId="4BD4DBC1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давать определения изученных понятий;</w:t>
      </w:r>
    </w:p>
    <w:p w14:paraId="3FFF6A88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знать алгоритм составления тезисов и конспекта;</w:t>
      </w:r>
    </w:p>
    <w:p w14:paraId="44A6C111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овладеть навыками составления тезисов, конспектирования;</w:t>
      </w:r>
    </w:p>
    <w:p w14:paraId="4C4984F6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способствовать отработке навыков конспектирования, составления тезисов.</w:t>
      </w:r>
    </w:p>
    <w:p w14:paraId="3B7EBEC3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i/>
          <w:iCs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i/>
          <w:iCs/>
          <w:color w:val="333333"/>
          <w:sz w:val="21"/>
          <w:szCs w:val="21"/>
          <w:lang w:eastAsia="ru-RU"/>
        </w:rPr>
        <w:t>Развивающая:</w:t>
      </w:r>
    </w:p>
    <w:p w14:paraId="0869202D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i/>
          <w:iCs/>
          <w:color w:val="333333"/>
          <w:sz w:val="21"/>
          <w:szCs w:val="21"/>
          <w:lang w:eastAsia="ru-RU"/>
        </w:rPr>
        <w:t xml:space="preserve"> - </w:t>
      </w: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совершенствовать основные коммуникативные навыки – слушания и говорения;</w:t>
      </w:r>
    </w:p>
    <w:p w14:paraId="44040FF3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развивать умение выделять главное в тексте;</w:t>
      </w:r>
    </w:p>
    <w:p w14:paraId="6AE4C08E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развивать </w:t>
      </w:r>
      <w:proofErr w:type="gramStart"/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внимание</w:t>
      </w:r>
      <w:proofErr w:type="gramEnd"/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 слову.</w:t>
      </w:r>
    </w:p>
    <w:p w14:paraId="64BBFB46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i/>
          <w:iCs/>
          <w:color w:val="333333"/>
          <w:sz w:val="21"/>
          <w:szCs w:val="21"/>
          <w:lang w:eastAsia="ru-RU"/>
        </w:rPr>
        <w:t>Воспитательная:</w:t>
      </w:r>
    </w:p>
    <w:p w14:paraId="1AA397A8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воспитание самостоятельности мышления;</w:t>
      </w:r>
    </w:p>
    <w:p w14:paraId="10FDB8BD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воспитание речевого этикета.</w:t>
      </w:r>
    </w:p>
    <w:p w14:paraId="70A4E0AE" w14:textId="77777777" w:rsidR="00AC3D30" w:rsidRPr="00AC3D30" w:rsidRDefault="00AC3D30" w:rsidP="00AC3D30">
      <w:pPr>
        <w:widowControl w:val="0"/>
        <w:autoSpaceDE w:val="0"/>
        <w:autoSpaceDN w:val="0"/>
        <w:spacing w:before="48" w:after="0" w:line="240" w:lineRule="auto"/>
        <w:outlineLvl w:val="0"/>
        <w:rPr>
          <w:rFonts w:ascii="Arial" w:eastAsia="Arial" w:hAnsi="Arial" w:cs="Arial"/>
          <w:b/>
          <w:bCs/>
        </w:rPr>
      </w:pPr>
      <w:r w:rsidRPr="00AC3D30">
        <w:rPr>
          <w:rFonts w:ascii="Arial" w:eastAsia="Arial" w:hAnsi="Arial" w:cs="Arial"/>
          <w:b/>
          <w:bCs/>
        </w:rPr>
        <w:t>Формирование</w:t>
      </w:r>
      <w:r w:rsidRPr="00AC3D30">
        <w:rPr>
          <w:rFonts w:ascii="Arial" w:eastAsia="Arial" w:hAnsi="Arial" w:cs="Arial"/>
          <w:b/>
          <w:bCs/>
          <w:spacing w:val="23"/>
        </w:rPr>
        <w:t xml:space="preserve"> </w:t>
      </w:r>
      <w:r w:rsidRPr="00AC3D30">
        <w:rPr>
          <w:rFonts w:ascii="Arial" w:eastAsia="Arial" w:hAnsi="Arial" w:cs="Arial"/>
          <w:b/>
          <w:bCs/>
        </w:rPr>
        <w:t>УУД:</w:t>
      </w:r>
    </w:p>
    <w:p w14:paraId="004C71FE" w14:textId="77777777" w:rsidR="00AC3D30" w:rsidRPr="00AC3D30" w:rsidRDefault="00AC3D30" w:rsidP="00AC3D30">
      <w:pPr>
        <w:spacing w:before="62" w:line="302" w:lineRule="auto"/>
        <w:ind w:left="100"/>
      </w:pPr>
      <w:r w:rsidRPr="00AC3D30">
        <w:rPr>
          <w:rFonts w:ascii="Arial" w:hAnsi="Arial"/>
          <w:b/>
        </w:rPr>
        <w:t>Личностные</w:t>
      </w:r>
      <w:r w:rsidRPr="00AC3D30">
        <w:rPr>
          <w:rFonts w:ascii="Arial" w:hAnsi="Arial"/>
          <w:b/>
          <w:spacing w:val="35"/>
        </w:rPr>
        <w:t xml:space="preserve"> </w:t>
      </w:r>
      <w:r w:rsidRPr="00AC3D30">
        <w:rPr>
          <w:rFonts w:ascii="Arial" w:hAnsi="Arial"/>
          <w:b/>
        </w:rPr>
        <w:t>действия:</w:t>
      </w:r>
      <w:r w:rsidRPr="00AC3D30">
        <w:rPr>
          <w:rFonts w:ascii="Arial" w:hAnsi="Arial"/>
          <w:b/>
          <w:spacing w:val="36"/>
        </w:rPr>
        <w:t xml:space="preserve"> </w:t>
      </w:r>
    </w:p>
    <w:p w14:paraId="0FBDDDA4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проверять себя;</w:t>
      </w:r>
    </w:p>
    <w:p w14:paraId="01EC912F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давать оценку своим действиям;</w:t>
      </w:r>
    </w:p>
    <w:p w14:paraId="6B8A672F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работать в группе, чувствовать свой вклад в общую работу.</w:t>
      </w:r>
    </w:p>
    <w:p w14:paraId="37A5616E" w14:textId="77777777" w:rsidR="00AC3D30" w:rsidRPr="00AC3D30" w:rsidRDefault="00AC3D30" w:rsidP="00AC3D30">
      <w:pPr>
        <w:shd w:val="clear" w:color="auto" w:fill="FFFFFF"/>
        <w:spacing w:after="0" w:line="240" w:lineRule="auto"/>
        <w:ind w:left="9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Метапредметные:</w:t>
      </w:r>
    </w:p>
    <w:p w14:paraId="5E97968B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8774DAD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анализировать и выделять общее;</w:t>
      </w:r>
    </w:p>
    <w:p w14:paraId="13EBD75E" w14:textId="77777777" w:rsidR="00AC3D30" w:rsidRPr="00AC3D30" w:rsidRDefault="00AC3D30" w:rsidP="00AC3D30">
      <w:pPr>
        <w:shd w:val="clear" w:color="auto" w:fill="FFFFFF"/>
        <w:spacing w:after="0" w:line="240" w:lineRule="auto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3D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находить наиболее оптимальный алгоритм действий.</w:t>
      </w:r>
    </w:p>
    <w:p w14:paraId="59B1EBD1" w14:textId="77777777" w:rsidR="00AC3D30" w:rsidRPr="00AC3D30" w:rsidRDefault="00AC3D30" w:rsidP="00AC3D30">
      <w:pPr>
        <w:shd w:val="clear" w:color="auto" w:fill="FFFFFF"/>
        <w:spacing w:after="0" w:line="240" w:lineRule="auto"/>
        <w:ind w:left="9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19B09362" w14:textId="77777777" w:rsidR="00AC3D30" w:rsidRPr="00AC3D30" w:rsidRDefault="00AC3D30" w:rsidP="00AC3D30">
      <w:pPr>
        <w:spacing w:before="62" w:line="302" w:lineRule="auto"/>
        <w:ind w:left="100"/>
      </w:pPr>
    </w:p>
    <w:p w14:paraId="2612E401" w14:textId="77777777" w:rsidR="00AC3D30" w:rsidRPr="00AC3D30" w:rsidRDefault="00AC3D30" w:rsidP="00AC3D30">
      <w:pPr>
        <w:spacing w:before="62" w:line="302" w:lineRule="auto"/>
        <w:ind w:left="100"/>
      </w:pPr>
    </w:p>
    <w:p w14:paraId="3DC1C631" w14:textId="77777777" w:rsidR="00AC3D30" w:rsidRPr="00AC3D30" w:rsidRDefault="00AC3D30" w:rsidP="00AC3D30">
      <w:pPr>
        <w:spacing w:line="235" w:lineRule="exact"/>
        <w:ind w:left="100"/>
        <w:rPr>
          <w:rFonts w:ascii="Arial" w:hAnsi="Arial"/>
          <w:b/>
          <w:spacing w:val="27"/>
        </w:rPr>
      </w:pPr>
      <w:r w:rsidRPr="00AC3D30">
        <w:rPr>
          <w:rFonts w:ascii="Arial" w:hAnsi="Arial"/>
          <w:b/>
        </w:rPr>
        <w:t>Регулятивные</w:t>
      </w:r>
      <w:r w:rsidRPr="00AC3D30">
        <w:rPr>
          <w:rFonts w:ascii="Arial" w:hAnsi="Arial"/>
          <w:b/>
          <w:spacing w:val="27"/>
        </w:rPr>
        <w:t xml:space="preserve"> </w:t>
      </w:r>
      <w:r w:rsidRPr="00AC3D30">
        <w:rPr>
          <w:rFonts w:ascii="Arial" w:hAnsi="Arial"/>
          <w:b/>
        </w:rPr>
        <w:t>действия:</w:t>
      </w:r>
    </w:p>
    <w:p w14:paraId="4DDD18BF" w14:textId="77777777" w:rsidR="00AC3D30" w:rsidRPr="00AC3D30" w:rsidRDefault="00AC3D30" w:rsidP="00AC3D30">
      <w:pPr>
        <w:spacing w:line="235" w:lineRule="exact"/>
        <w:ind w:left="100"/>
        <w:rPr>
          <w:color w:val="000000"/>
          <w:sz w:val="28"/>
          <w:szCs w:val="28"/>
          <w:shd w:val="clear" w:color="auto" w:fill="FFFFFF"/>
        </w:rPr>
      </w:pPr>
      <w:r w:rsidRPr="00AC3D30">
        <w:rPr>
          <w:color w:val="000000"/>
          <w:sz w:val="28"/>
          <w:szCs w:val="28"/>
          <w:shd w:val="clear" w:color="auto" w:fill="FFFFFF"/>
        </w:rPr>
        <w:t>- целеполагание как постановку учебной задачи на основе соотнесения того, что уже известно и усвоено учащимися, и того, что ещё неизвестно;</w:t>
      </w:r>
    </w:p>
    <w:p w14:paraId="360B3426" w14:textId="77777777" w:rsidR="00AC3D30" w:rsidRPr="00AC3D30" w:rsidRDefault="00AC3D30" w:rsidP="00AC3D30">
      <w:pPr>
        <w:shd w:val="clear" w:color="auto" w:fill="FFFFFF"/>
        <w:spacing w:after="0" w:line="450" w:lineRule="atLeast"/>
        <w:ind w:firstLine="357"/>
        <w:jc w:val="both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- планирование - определение </w:t>
      </w:r>
      <w:proofErr w:type="gramStart"/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последовательности  промежуточных</w:t>
      </w:r>
      <w:proofErr w:type="gramEnd"/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целей с учётом конечного результата; составление плана и последовательности действий;</w:t>
      </w:r>
    </w:p>
    <w:p w14:paraId="66DC6AB2" w14:textId="77777777" w:rsidR="00AC3D30" w:rsidRPr="00AC3D30" w:rsidRDefault="00AC3D30" w:rsidP="00AC3D30">
      <w:pPr>
        <w:shd w:val="clear" w:color="auto" w:fill="FFFFFF"/>
        <w:spacing w:after="0" w:line="450" w:lineRule="atLeast"/>
        <w:ind w:firstLine="357"/>
        <w:jc w:val="both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прогнозирование - предвосхищение результата и уровня усвоения знаний, его временных характеристик;</w:t>
      </w:r>
    </w:p>
    <w:p w14:paraId="30F62726" w14:textId="77777777" w:rsidR="00AC3D30" w:rsidRPr="00AC3D30" w:rsidRDefault="00AC3D30" w:rsidP="00AC3D30">
      <w:pPr>
        <w:shd w:val="clear" w:color="auto" w:fill="FFFFFF"/>
        <w:spacing w:after="0" w:line="450" w:lineRule="atLeast"/>
        <w:ind w:firstLine="357"/>
        <w:jc w:val="both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контроль в форме сличения способа действия и его результата с заданным эталоном с целью обнаружения отклонений и отличий от эталона;</w:t>
      </w:r>
    </w:p>
    <w:p w14:paraId="6E48B9A3" w14:textId="77777777" w:rsidR="00AC3D30" w:rsidRPr="00AC3D30" w:rsidRDefault="00AC3D30" w:rsidP="00AC3D30">
      <w:pPr>
        <w:shd w:val="clear" w:color="auto" w:fill="FFFFFF"/>
        <w:spacing w:after="0" w:line="450" w:lineRule="atLeast"/>
        <w:ind w:firstLine="357"/>
        <w:jc w:val="both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коррекция - внесение необходимых дополнений и коррективов в план и способ действия в случае расхождения эталона, реального действия и его результата с учётом оценки этого результата самим обучающимся, учителем, товарищами.</w:t>
      </w:r>
    </w:p>
    <w:p w14:paraId="7706A470" w14:textId="77777777" w:rsidR="00AC3D30" w:rsidRPr="00AC3D30" w:rsidRDefault="00AC3D30" w:rsidP="00AC3D30">
      <w:pPr>
        <w:spacing w:line="235" w:lineRule="exact"/>
        <w:ind w:left="100"/>
      </w:pPr>
    </w:p>
    <w:p w14:paraId="54DF5133" w14:textId="77777777" w:rsidR="00AC3D30" w:rsidRPr="00AC3D30" w:rsidRDefault="00AC3D30" w:rsidP="00AC3D30">
      <w:pPr>
        <w:spacing w:before="48" w:line="302" w:lineRule="auto"/>
        <w:ind w:left="100" w:right="380"/>
      </w:pPr>
      <w:r w:rsidRPr="00AC3D30">
        <w:rPr>
          <w:rFonts w:ascii="Arial" w:hAnsi="Arial"/>
          <w:b/>
        </w:rPr>
        <w:t>Познавательные</w:t>
      </w:r>
      <w:r w:rsidRPr="00AC3D30">
        <w:rPr>
          <w:rFonts w:ascii="Arial" w:hAnsi="Arial"/>
          <w:b/>
          <w:spacing w:val="20"/>
        </w:rPr>
        <w:t xml:space="preserve"> </w:t>
      </w:r>
      <w:r w:rsidRPr="00AC3D30">
        <w:rPr>
          <w:rFonts w:ascii="Arial" w:hAnsi="Arial"/>
          <w:b/>
        </w:rPr>
        <w:t>действия:</w:t>
      </w:r>
      <w:r w:rsidRPr="00AC3D30">
        <w:rPr>
          <w:rFonts w:ascii="Arial" w:hAnsi="Arial"/>
          <w:b/>
          <w:spacing w:val="21"/>
        </w:rPr>
        <w:t xml:space="preserve"> </w:t>
      </w:r>
    </w:p>
    <w:p w14:paraId="163AFCC1" w14:textId="77777777" w:rsidR="00AC3D30" w:rsidRPr="00AC3D30" w:rsidRDefault="00AC3D30" w:rsidP="00AC3D30">
      <w:pPr>
        <w:shd w:val="clear" w:color="auto" w:fill="FFFFFF"/>
        <w:spacing w:after="0" w:line="240" w:lineRule="auto"/>
        <w:ind w:right="36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поиск и выделение необходимой информации; применение методов   информационного поиска, в том числе с помощью компьютерных средств;</w:t>
      </w:r>
    </w:p>
    <w:p w14:paraId="6FFF28D0" w14:textId="77777777" w:rsidR="00AC3D30" w:rsidRPr="00AC3D30" w:rsidRDefault="00AC3D30" w:rsidP="00AC3D30">
      <w:pPr>
        <w:shd w:val="clear" w:color="auto" w:fill="FFFFFF"/>
        <w:spacing w:after="0" w:line="240" w:lineRule="auto"/>
        <w:ind w:right="36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структурирование знаний;</w:t>
      </w:r>
    </w:p>
    <w:p w14:paraId="2ACDB650" w14:textId="77777777" w:rsidR="00AC3D30" w:rsidRPr="00AC3D30" w:rsidRDefault="00AC3D30" w:rsidP="00AC3D30">
      <w:pPr>
        <w:shd w:val="clear" w:color="auto" w:fill="FFFFFF"/>
        <w:spacing w:after="0" w:line="240" w:lineRule="auto"/>
        <w:ind w:right="36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осознанное и произвольное построение речевого высказывания в устной и письменной форме;</w:t>
      </w:r>
    </w:p>
    <w:p w14:paraId="30D7F38E" w14:textId="77777777" w:rsidR="00AC3D30" w:rsidRPr="00AC3D30" w:rsidRDefault="00AC3D30" w:rsidP="00AC3D30">
      <w:pPr>
        <w:shd w:val="clear" w:color="auto" w:fill="FFFFFF"/>
        <w:spacing w:after="0" w:line="240" w:lineRule="auto"/>
        <w:ind w:right="36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ru-RU"/>
        </w:rPr>
      </w:pPr>
      <w:r w:rsidRPr="00AC3D3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выбор наиболее эффективных способов решения задач в зависимости от конкретных условий.</w:t>
      </w:r>
    </w:p>
    <w:p w14:paraId="67A755EA" w14:textId="77777777" w:rsidR="00AC3D30" w:rsidRPr="00AC3D30" w:rsidRDefault="00AC3D30" w:rsidP="00AC3D30">
      <w:pPr>
        <w:spacing w:before="48" w:line="302" w:lineRule="auto"/>
        <w:ind w:left="100" w:right="380"/>
      </w:pPr>
    </w:p>
    <w:p w14:paraId="1997EF37" w14:textId="77777777" w:rsidR="00AC3D30" w:rsidRPr="00AC3D30" w:rsidRDefault="00AC3D30" w:rsidP="00AC3D30">
      <w:pPr>
        <w:spacing w:line="235" w:lineRule="exact"/>
        <w:ind w:left="100"/>
      </w:pPr>
      <w:r w:rsidRPr="00AC3D30">
        <w:rPr>
          <w:rFonts w:ascii="Arial" w:hAnsi="Arial"/>
          <w:b/>
        </w:rPr>
        <w:t>Коммуникативные</w:t>
      </w:r>
      <w:r w:rsidRPr="00AC3D30">
        <w:rPr>
          <w:rFonts w:ascii="Arial" w:hAnsi="Arial"/>
          <w:b/>
          <w:spacing w:val="26"/>
        </w:rPr>
        <w:t xml:space="preserve"> </w:t>
      </w:r>
      <w:r w:rsidRPr="00AC3D30">
        <w:rPr>
          <w:rFonts w:ascii="Arial" w:hAnsi="Arial"/>
          <w:b/>
        </w:rPr>
        <w:t>действия:</w:t>
      </w:r>
      <w:r w:rsidRPr="00AC3D30">
        <w:rPr>
          <w:rFonts w:ascii="Arial" w:hAnsi="Arial"/>
          <w:b/>
          <w:spacing w:val="27"/>
        </w:rPr>
        <w:t xml:space="preserve"> </w:t>
      </w:r>
    </w:p>
    <w:p w14:paraId="74C0D876" w14:textId="77777777" w:rsidR="00AC3D30" w:rsidRPr="00AC3D30" w:rsidRDefault="00AC3D30" w:rsidP="00AC3D30">
      <w:pPr>
        <w:spacing w:line="235" w:lineRule="exact"/>
        <w:ind w:left="100"/>
        <w:rPr>
          <w:sz w:val="28"/>
          <w:szCs w:val="28"/>
        </w:rPr>
      </w:pPr>
      <w:r w:rsidRPr="00AC3D30">
        <w:rPr>
          <w:sz w:val="28"/>
          <w:szCs w:val="28"/>
        </w:rPr>
        <w:sym w:font="Symbol" w:char="F02D"/>
      </w:r>
      <w:r w:rsidRPr="00AC3D30">
        <w:rPr>
          <w:sz w:val="28"/>
          <w:szCs w:val="28"/>
        </w:rPr>
        <w:t xml:space="preserve"> умение устанавливать и сравнивать разные точки зрения, прежде чем принимать решение и делать выбор;</w:t>
      </w:r>
    </w:p>
    <w:p w14:paraId="253D0BA6" w14:textId="77777777" w:rsidR="00AC3D30" w:rsidRPr="00AC3D30" w:rsidRDefault="00AC3D30" w:rsidP="00AC3D30">
      <w:pPr>
        <w:spacing w:line="235" w:lineRule="exact"/>
        <w:ind w:left="100"/>
        <w:rPr>
          <w:sz w:val="28"/>
          <w:szCs w:val="28"/>
        </w:rPr>
      </w:pPr>
      <w:r w:rsidRPr="00AC3D30">
        <w:rPr>
          <w:sz w:val="28"/>
          <w:szCs w:val="28"/>
        </w:rPr>
        <w:t xml:space="preserve"> </w:t>
      </w:r>
      <w:r w:rsidRPr="00AC3D30">
        <w:rPr>
          <w:sz w:val="28"/>
          <w:szCs w:val="28"/>
        </w:rPr>
        <w:sym w:font="Symbol" w:char="F02D"/>
      </w:r>
      <w:r w:rsidRPr="00AC3D30">
        <w:rPr>
          <w:sz w:val="28"/>
          <w:szCs w:val="28"/>
        </w:rPr>
        <w:t xml:space="preserve"> умение аргументировать свою точку зрения, спорить и отстаивать свою позицию невраждебным для оппонентов образом;</w:t>
      </w:r>
    </w:p>
    <w:p w14:paraId="31F49E9F" w14:textId="77777777" w:rsidR="00AC3D30" w:rsidRPr="00AC3D30" w:rsidRDefault="00AC3D30" w:rsidP="00AC3D30">
      <w:pPr>
        <w:spacing w:line="235" w:lineRule="exact"/>
        <w:ind w:left="100"/>
        <w:rPr>
          <w:rFonts w:ascii="Times New Roman" w:hAnsi="Times New Roman" w:cs="Times New Roman"/>
          <w:sz w:val="28"/>
          <w:szCs w:val="28"/>
        </w:rPr>
      </w:pPr>
      <w:r w:rsidRPr="00AC3D30">
        <w:rPr>
          <w:rFonts w:ascii="Times New Roman" w:hAnsi="Times New Roman" w:cs="Times New Roman"/>
          <w:sz w:val="28"/>
          <w:szCs w:val="28"/>
        </w:rPr>
        <w:t>- уметь работать в команде, слушать и слышать других, развивать умение излагать свои мысли</w:t>
      </w:r>
    </w:p>
    <w:p w14:paraId="1075FFE6" w14:textId="77777777" w:rsidR="00AC3D30" w:rsidRPr="00AC3D30" w:rsidRDefault="00AC3D30" w:rsidP="00AC3D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8"/>
          <w:szCs w:val="28"/>
          <w:lang w:eastAsia="ru-RU"/>
        </w:rPr>
      </w:pPr>
    </w:p>
    <w:p w14:paraId="19E6CEA2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</w:p>
    <w:p w14:paraId="4691D98B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Прогнозируемые результаты урока:</w:t>
      </w:r>
    </w:p>
    <w:p w14:paraId="64538847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дать понятие тезиса и конспекта;</w:t>
      </w:r>
    </w:p>
    <w:p w14:paraId="73A00360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познакомить с рекомендациями (алгоритмом) по составлению тезисов и конспекта;</w:t>
      </w:r>
    </w:p>
    <w:p w14:paraId="5CAE762E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отработать навыки составления тезисов, конспектирования;</w:t>
      </w:r>
    </w:p>
    <w:p w14:paraId="2BF8A9BD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выявить связь между составлением тезисов и конспекта.</w:t>
      </w:r>
    </w:p>
    <w:p w14:paraId="7D948821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46375D56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5504961D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Методы и формы работы:</w:t>
      </w:r>
    </w:p>
    <w:p w14:paraId="2BFFC9A0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презентация</w:t>
      </w:r>
    </w:p>
    <w:p w14:paraId="0EE6D8F8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эвристическая и фронтальная беседа;</w:t>
      </w:r>
    </w:p>
    <w:p w14:paraId="491E4D67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практический (тестовая работа).</w:t>
      </w:r>
    </w:p>
    <w:p w14:paraId="2A8C41CF" w14:textId="77777777" w:rsidR="00AC3D30" w:rsidRPr="00AC3D30" w:rsidRDefault="00AC3D30" w:rsidP="00AC3D3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Оборудование:</w:t>
      </w:r>
    </w:p>
    <w:p w14:paraId="61C5706C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Pr="00AC3D30">
        <w:t xml:space="preserve">компьютер, тексты для редактирования на электронных и бумажных носителях, </w:t>
      </w:r>
    </w:p>
    <w:p w14:paraId="6E76D159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5F4A35AC" w14:textId="77777777" w:rsidR="00AC3D30" w:rsidRPr="00AC3D30" w:rsidRDefault="00AC3D30" w:rsidP="00AC3D3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раздаточный материал:</w:t>
      </w:r>
    </w:p>
    <w:p w14:paraId="3CF9E884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1) определение и алгоритм составления тезисов и конспекта;</w:t>
      </w:r>
    </w:p>
    <w:p w14:paraId="5A59F268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2) листы с практическими заданиями;</w:t>
      </w:r>
    </w:p>
    <w:p w14:paraId="47B5738C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3) тестовое задание</w:t>
      </w:r>
    </w:p>
    <w:p w14:paraId="171E8DB1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0A2E6BE3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14:paraId="31ED99DD" w14:textId="77777777" w:rsidR="00AC3D30" w:rsidRPr="00AC3D30" w:rsidRDefault="00AC3D30" w:rsidP="00AC3D3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AC3D3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Ссылка на урок  </w:t>
      </w:r>
      <w:hyperlink r:id="rId4" w:tgtFrame="_blank" w:history="1">
        <w:r w:rsidRPr="00AC3D30">
          <w:rPr>
            <w:rFonts w:ascii="Tahoma" w:hAnsi="Tahoma" w:cs="Tahoma"/>
            <w:color w:val="0000FF"/>
            <w:sz w:val="23"/>
            <w:szCs w:val="23"/>
            <w:u w:val="single"/>
            <w:shd w:val="clear" w:color="auto" w:fill="F0F0F0"/>
          </w:rPr>
          <w:t>https://coreapp.ai/app/player/lesson/5fb106a35510b50470e442c8</w:t>
        </w:r>
      </w:hyperlink>
    </w:p>
    <w:p w14:paraId="0334882F" w14:textId="77777777" w:rsidR="00AC3D30" w:rsidRPr="00AC3D30" w:rsidRDefault="00AC3D30" w:rsidP="00AC3D30"/>
    <w:p w14:paraId="61F32F1A" w14:textId="77777777" w:rsidR="00444906" w:rsidRDefault="00AC3D30">
      <w:bookmarkStart w:id="0" w:name="_GoBack"/>
      <w:bookmarkEnd w:id="0"/>
    </w:p>
    <w:sectPr w:rsidR="00444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lexySans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1A"/>
    <w:rsid w:val="0062731A"/>
    <w:rsid w:val="00680962"/>
    <w:rsid w:val="00AC3D30"/>
    <w:rsid w:val="00BD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3AAEE-542C-437B-9A45-FEB7E2E9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5fb106a35510b50470e442c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Schwarzwald Live</dc:creator>
  <cp:keywords/>
  <dc:description/>
  <cp:lastModifiedBy>Schwarzwald Live</cp:lastModifiedBy>
  <cp:revision>2</cp:revision>
  <dcterms:created xsi:type="dcterms:W3CDTF">2021-11-04T06:47:00Z</dcterms:created>
  <dcterms:modified xsi:type="dcterms:W3CDTF">2021-11-04T06:47:00Z</dcterms:modified>
</cp:coreProperties>
</file>