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130B8" w:rsidRDefault="005130B8" w:rsidP="005130B8">
      <w:pPr>
        <w:shd w:val="clear" w:color="auto" w:fill="FFFFFF"/>
        <w:spacing w:after="0" w:line="240" w:lineRule="auto"/>
        <w:ind w:firstLine="708"/>
        <w:jc w:val="both"/>
        <w:rPr>
          <w:rFonts w:ascii="Times New Roman" w:eastAsia="Times New Roman" w:hAnsi="Times New Roman" w:cs="Times New Roman"/>
          <w:sz w:val="28"/>
          <w:szCs w:val="28"/>
          <w:lang w:eastAsia="ru-RU"/>
        </w:rPr>
      </w:pPr>
    </w:p>
    <w:p w:rsidR="005130B8" w:rsidRDefault="005130B8" w:rsidP="005130B8">
      <w:pPr>
        <w:shd w:val="clear" w:color="auto" w:fill="FFFFFF"/>
        <w:spacing w:after="0" w:line="240" w:lineRule="auto"/>
        <w:ind w:firstLine="708"/>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«Сенсорная скатерть»</w:t>
      </w:r>
    </w:p>
    <w:p w:rsidR="000D24C8" w:rsidRPr="000D24C8" w:rsidRDefault="000D24C8" w:rsidP="000D24C8">
      <w:pPr>
        <w:pStyle w:val="c2"/>
        <w:shd w:val="clear" w:color="auto" w:fill="FFFFFF"/>
        <w:spacing w:before="0" w:beforeAutospacing="0" w:after="0" w:afterAutospacing="0"/>
        <w:ind w:firstLine="568"/>
        <w:rPr>
          <w:rFonts w:ascii="Arial" w:hAnsi="Arial" w:cs="Arial"/>
          <w:b/>
          <w:color w:val="000000"/>
          <w:sz w:val="22"/>
          <w:szCs w:val="22"/>
        </w:rPr>
      </w:pPr>
      <w:r w:rsidRPr="000D24C8">
        <w:rPr>
          <w:rStyle w:val="c0"/>
          <w:b/>
          <w:color w:val="000000"/>
          <w:sz w:val="28"/>
          <w:szCs w:val="28"/>
        </w:rPr>
        <w:t>В наше время, резкое обновление знаний во всех областях, рост потока информации, которую человек должен быстро усвоить и с пользой для себя использовать, ставят перед педагогической наукой и практикой новые, динамичные задачи. В связи с этим принят</w:t>
      </w:r>
      <w:r w:rsidRPr="000D24C8">
        <w:rPr>
          <w:rStyle w:val="c0"/>
          <w:b/>
          <w:color w:val="555555"/>
          <w:sz w:val="28"/>
          <w:szCs w:val="28"/>
        </w:rPr>
        <w:t> </w:t>
      </w:r>
      <w:r w:rsidRPr="000D24C8">
        <w:rPr>
          <w:rStyle w:val="c0"/>
          <w:b/>
          <w:color w:val="000000"/>
          <w:sz w:val="28"/>
          <w:szCs w:val="28"/>
        </w:rPr>
        <w:t xml:space="preserve">Федеральный государственный образовательный стандарт дошкольного образования (ФГОС </w:t>
      </w:r>
      <w:proofErr w:type="gramStart"/>
      <w:r w:rsidRPr="000D24C8">
        <w:rPr>
          <w:rStyle w:val="c0"/>
          <w:b/>
          <w:color w:val="000000"/>
          <w:sz w:val="28"/>
          <w:szCs w:val="28"/>
        </w:rPr>
        <w:t>ДО</w:t>
      </w:r>
      <w:proofErr w:type="gramEnd"/>
      <w:r w:rsidRPr="000D24C8">
        <w:rPr>
          <w:rStyle w:val="c0"/>
          <w:b/>
          <w:color w:val="000000"/>
          <w:sz w:val="28"/>
          <w:szCs w:val="28"/>
        </w:rPr>
        <w:t xml:space="preserve">), </w:t>
      </w:r>
      <w:proofErr w:type="gramStart"/>
      <w:r w:rsidRPr="000D24C8">
        <w:rPr>
          <w:rStyle w:val="c0"/>
          <w:b/>
          <w:color w:val="000000"/>
          <w:sz w:val="28"/>
          <w:szCs w:val="28"/>
        </w:rPr>
        <w:t>в</w:t>
      </w:r>
      <w:proofErr w:type="gramEnd"/>
      <w:r w:rsidRPr="000D24C8">
        <w:rPr>
          <w:rStyle w:val="c0"/>
          <w:b/>
          <w:color w:val="000000"/>
          <w:sz w:val="28"/>
          <w:szCs w:val="28"/>
        </w:rPr>
        <w:t xml:space="preserve"> котором заложен значительный потенциал для дальнейшего познавательного, волевого и эмоционального развития ребёнка.</w:t>
      </w:r>
    </w:p>
    <w:p w:rsidR="000D24C8" w:rsidRPr="000D24C8" w:rsidRDefault="000D24C8" w:rsidP="000D24C8">
      <w:pPr>
        <w:pStyle w:val="c2"/>
        <w:shd w:val="clear" w:color="auto" w:fill="FFFFFF"/>
        <w:spacing w:before="0" w:beforeAutospacing="0" w:after="0" w:afterAutospacing="0"/>
        <w:ind w:firstLine="568"/>
        <w:rPr>
          <w:rFonts w:ascii="Arial" w:hAnsi="Arial" w:cs="Arial"/>
          <w:b/>
          <w:color w:val="000000"/>
          <w:sz w:val="22"/>
          <w:szCs w:val="22"/>
        </w:rPr>
      </w:pPr>
      <w:r w:rsidRPr="000D24C8">
        <w:rPr>
          <w:rStyle w:val="c0"/>
          <w:b/>
          <w:color w:val="000000"/>
          <w:sz w:val="28"/>
          <w:szCs w:val="28"/>
        </w:rPr>
        <w:t>Большое значение приобретает проблема умственного воспитания детей дошкольного возраста, основой, которого является сенсорное воспитание.</w:t>
      </w:r>
    </w:p>
    <w:p w:rsidR="000D24C8" w:rsidRDefault="000D24C8" w:rsidP="000D24C8">
      <w:pPr>
        <w:pStyle w:val="c2"/>
        <w:shd w:val="clear" w:color="auto" w:fill="FFFFFF"/>
        <w:spacing w:before="0" w:beforeAutospacing="0" w:after="0" w:afterAutospacing="0"/>
        <w:ind w:firstLine="568"/>
        <w:rPr>
          <w:rStyle w:val="c0"/>
          <w:b/>
          <w:color w:val="000000"/>
          <w:sz w:val="28"/>
          <w:szCs w:val="28"/>
        </w:rPr>
      </w:pPr>
      <w:r w:rsidRPr="000D24C8">
        <w:rPr>
          <w:rStyle w:val="c0"/>
          <w:b/>
          <w:color w:val="000000"/>
          <w:sz w:val="28"/>
          <w:szCs w:val="28"/>
        </w:rPr>
        <w:t xml:space="preserve">В п.2.6. ФГОС </w:t>
      </w:r>
      <w:proofErr w:type="gramStart"/>
      <w:r w:rsidRPr="000D24C8">
        <w:rPr>
          <w:rStyle w:val="c0"/>
          <w:b/>
          <w:color w:val="000000"/>
          <w:sz w:val="28"/>
          <w:szCs w:val="28"/>
        </w:rPr>
        <w:t>ДО</w:t>
      </w:r>
      <w:proofErr w:type="gramEnd"/>
      <w:r w:rsidRPr="000D24C8">
        <w:rPr>
          <w:rStyle w:val="c0"/>
          <w:b/>
          <w:color w:val="000000"/>
          <w:sz w:val="28"/>
          <w:szCs w:val="28"/>
        </w:rPr>
        <w:t xml:space="preserve"> прямо указывается, что </w:t>
      </w:r>
      <w:proofErr w:type="gramStart"/>
      <w:r w:rsidRPr="000D24C8">
        <w:rPr>
          <w:rStyle w:val="c0"/>
          <w:b/>
          <w:color w:val="000000"/>
          <w:sz w:val="28"/>
          <w:szCs w:val="28"/>
        </w:rPr>
        <w:t>содержание</w:t>
      </w:r>
      <w:proofErr w:type="gramEnd"/>
      <w:r w:rsidRPr="000D24C8">
        <w:rPr>
          <w:rStyle w:val="c0"/>
          <w:b/>
          <w:color w:val="000000"/>
          <w:sz w:val="28"/>
          <w:szCs w:val="28"/>
        </w:rPr>
        <w:t xml:space="preserve"> программ детских дошкольных образовательных учреждений «…должно обеспечивать развитие личности, мотивации и способностей детей в различных видах деятельности и охватывать следующие структурные единицы, представляющие определенные направления развития и образования детей (далее - образовательные области): </w:t>
      </w:r>
    </w:p>
    <w:p w:rsidR="000D24C8" w:rsidRDefault="000D24C8" w:rsidP="000D24C8">
      <w:pPr>
        <w:pStyle w:val="c2"/>
        <w:shd w:val="clear" w:color="auto" w:fill="FFFFFF"/>
        <w:spacing w:before="0" w:beforeAutospacing="0" w:after="0" w:afterAutospacing="0"/>
        <w:ind w:firstLine="568"/>
        <w:rPr>
          <w:rStyle w:val="c0"/>
          <w:b/>
          <w:color w:val="000000"/>
          <w:sz w:val="28"/>
          <w:szCs w:val="28"/>
        </w:rPr>
      </w:pPr>
      <w:r w:rsidRPr="000D24C8">
        <w:rPr>
          <w:rStyle w:val="c0"/>
          <w:b/>
          <w:color w:val="000000"/>
          <w:sz w:val="28"/>
          <w:szCs w:val="28"/>
        </w:rPr>
        <w:t>а</w:t>
      </w:r>
      <w:proofErr w:type="gramStart"/>
      <w:r w:rsidRPr="000D24C8">
        <w:rPr>
          <w:rStyle w:val="c0"/>
          <w:b/>
          <w:color w:val="000000"/>
          <w:sz w:val="28"/>
          <w:szCs w:val="28"/>
        </w:rPr>
        <w:t>)с</w:t>
      </w:r>
      <w:proofErr w:type="gramEnd"/>
      <w:r w:rsidRPr="000D24C8">
        <w:rPr>
          <w:rStyle w:val="c0"/>
          <w:b/>
          <w:color w:val="000000"/>
          <w:sz w:val="28"/>
          <w:szCs w:val="28"/>
        </w:rPr>
        <w:t xml:space="preserve">оциально-коммуникативное развитие; </w:t>
      </w:r>
    </w:p>
    <w:p w:rsidR="000D24C8" w:rsidRDefault="000D24C8" w:rsidP="000D24C8">
      <w:pPr>
        <w:pStyle w:val="c2"/>
        <w:shd w:val="clear" w:color="auto" w:fill="FFFFFF"/>
        <w:spacing w:before="0" w:beforeAutospacing="0" w:after="0" w:afterAutospacing="0"/>
        <w:ind w:firstLine="568"/>
        <w:rPr>
          <w:rStyle w:val="c0"/>
          <w:b/>
          <w:color w:val="000000"/>
          <w:sz w:val="28"/>
          <w:szCs w:val="28"/>
        </w:rPr>
      </w:pPr>
      <w:r w:rsidRPr="000D24C8">
        <w:rPr>
          <w:rStyle w:val="c0"/>
          <w:b/>
          <w:color w:val="000000"/>
          <w:sz w:val="28"/>
          <w:szCs w:val="28"/>
        </w:rPr>
        <w:t>б</w:t>
      </w:r>
      <w:proofErr w:type="gramStart"/>
      <w:r w:rsidRPr="000D24C8">
        <w:rPr>
          <w:rStyle w:val="c0"/>
          <w:b/>
          <w:color w:val="000000"/>
          <w:sz w:val="28"/>
          <w:szCs w:val="28"/>
        </w:rPr>
        <w:t>)п</w:t>
      </w:r>
      <w:proofErr w:type="gramEnd"/>
      <w:r w:rsidRPr="000D24C8">
        <w:rPr>
          <w:rStyle w:val="c0"/>
          <w:b/>
          <w:color w:val="000000"/>
          <w:sz w:val="28"/>
          <w:szCs w:val="28"/>
        </w:rPr>
        <w:t xml:space="preserve">ознавательное развитие; </w:t>
      </w:r>
    </w:p>
    <w:p w:rsidR="000D24C8" w:rsidRDefault="000D24C8" w:rsidP="000D24C8">
      <w:pPr>
        <w:pStyle w:val="c2"/>
        <w:shd w:val="clear" w:color="auto" w:fill="FFFFFF"/>
        <w:spacing w:before="0" w:beforeAutospacing="0" w:after="0" w:afterAutospacing="0"/>
        <w:ind w:firstLine="568"/>
        <w:rPr>
          <w:rStyle w:val="c0"/>
          <w:b/>
          <w:color w:val="000000"/>
          <w:sz w:val="28"/>
          <w:szCs w:val="28"/>
        </w:rPr>
      </w:pPr>
      <w:r w:rsidRPr="000D24C8">
        <w:rPr>
          <w:rStyle w:val="c0"/>
          <w:b/>
          <w:color w:val="000000"/>
          <w:sz w:val="28"/>
          <w:szCs w:val="28"/>
        </w:rPr>
        <w:t>в</w:t>
      </w:r>
      <w:proofErr w:type="gramStart"/>
      <w:r w:rsidRPr="000D24C8">
        <w:rPr>
          <w:rStyle w:val="c0"/>
          <w:b/>
          <w:color w:val="000000"/>
          <w:sz w:val="28"/>
          <w:szCs w:val="28"/>
        </w:rPr>
        <w:t>)р</w:t>
      </w:r>
      <w:proofErr w:type="gramEnd"/>
      <w:r w:rsidRPr="000D24C8">
        <w:rPr>
          <w:rStyle w:val="c0"/>
          <w:b/>
          <w:color w:val="000000"/>
          <w:sz w:val="28"/>
          <w:szCs w:val="28"/>
        </w:rPr>
        <w:t xml:space="preserve">ечевое развитие; </w:t>
      </w:r>
    </w:p>
    <w:p w:rsidR="000D24C8" w:rsidRDefault="000D24C8" w:rsidP="000D24C8">
      <w:pPr>
        <w:pStyle w:val="c2"/>
        <w:shd w:val="clear" w:color="auto" w:fill="FFFFFF"/>
        <w:spacing w:before="0" w:beforeAutospacing="0" w:after="0" w:afterAutospacing="0"/>
        <w:ind w:firstLine="568"/>
        <w:rPr>
          <w:rStyle w:val="c0"/>
          <w:b/>
          <w:color w:val="000000"/>
          <w:sz w:val="28"/>
          <w:szCs w:val="28"/>
        </w:rPr>
      </w:pPr>
      <w:r w:rsidRPr="000D24C8">
        <w:rPr>
          <w:rStyle w:val="c0"/>
          <w:b/>
          <w:color w:val="000000"/>
          <w:sz w:val="28"/>
          <w:szCs w:val="28"/>
        </w:rPr>
        <w:t>г</w:t>
      </w:r>
      <w:proofErr w:type="gramStart"/>
      <w:r w:rsidRPr="000D24C8">
        <w:rPr>
          <w:rStyle w:val="c0"/>
          <w:b/>
          <w:color w:val="000000"/>
          <w:sz w:val="28"/>
          <w:szCs w:val="28"/>
        </w:rPr>
        <w:t>)х</w:t>
      </w:r>
      <w:proofErr w:type="gramEnd"/>
      <w:r w:rsidRPr="000D24C8">
        <w:rPr>
          <w:rStyle w:val="c0"/>
          <w:b/>
          <w:color w:val="000000"/>
          <w:sz w:val="28"/>
          <w:szCs w:val="28"/>
        </w:rPr>
        <w:t xml:space="preserve">удожественно-эстетическое развитие; </w:t>
      </w:r>
    </w:p>
    <w:p w:rsidR="000D24C8" w:rsidRPr="000D24C8" w:rsidRDefault="000D24C8" w:rsidP="000D24C8">
      <w:pPr>
        <w:pStyle w:val="c2"/>
        <w:shd w:val="clear" w:color="auto" w:fill="FFFFFF"/>
        <w:spacing w:before="0" w:beforeAutospacing="0" w:after="0" w:afterAutospacing="0"/>
        <w:ind w:firstLine="568"/>
        <w:rPr>
          <w:rFonts w:ascii="Arial" w:hAnsi="Arial" w:cs="Arial"/>
          <w:b/>
          <w:color w:val="000000"/>
          <w:sz w:val="22"/>
          <w:szCs w:val="22"/>
        </w:rPr>
      </w:pPr>
      <w:proofErr w:type="spellStart"/>
      <w:r w:rsidRPr="000D24C8">
        <w:rPr>
          <w:rStyle w:val="c0"/>
          <w:b/>
          <w:color w:val="000000"/>
          <w:sz w:val="28"/>
          <w:szCs w:val="28"/>
        </w:rPr>
        <w:t>д</w:t>
      </w:r>
      <w:proofErr w:type="spellEnd"/>
      <w:proofErr w:type="gramStart"/>
      <w:r w:rsidRPr="000D24C8">
        <w:rPr>
          <w:rStyle w:val="c0"/>
          <w:b/>
          <w:color w:val="000000"/>
          <w:sz w:val="28"/>
          <w:szCs w:val="28"/>
        </w:rPr>
        <w:t>)ф</w:t>
      </w:r>
      <w:proofErr w:type="gramEnd"/>
      <w:r w:rsidRPr="000D24C8">
        <w:rPr>
          <w:rStyle w:val="c0"/>
          <w:b/>
          <w:color w:val="000000"/>
          <w:sz w:val="28"/>
          <w:szCs w:val="28"/>
        </w:rPr>
        <w:t>изическое развитие</w:t>
      </w:r>
      <w:r w:rsidRPr="000D24C8">
        <w:rPr>
          <w:rStyle w:val="c3"/>
          <w:b/>
          <w:bCs/>
          <w:color w:val="000000"/>
          <w:sz w:val="28"/>
          <w:szCs w:val="28"/>
        </w:rPr>
        <w:t>».</w:t>
      </w:r>
    </w:p>
    <w:p w:rsidR="000D24C8" w:rsidRDefault="000D24C8" w:rsidP="000D24C8">
      <w:pPr>
        <w:pStyle w:val="c2"/>
        <w:shd w:val="clear" w:color="auto" w:fill="FFFFFF"/>
        <w:spacing w:before="0" w:beforeAutospacing="0" w:after="0" w:afterAutospacing="0"/>
        <w:ind w:firstLine="568"/>
        <w:rPr>
          <w:rStyle w:val="c0"/>
          <w:b/>
          <w:color w:val="000000"/>
          <w:sz w:val="28"/>
          <w:szCs w:val="28"/>
          <w:shd w:val="clear" w:color="auto" w:fill="FFFFFF"/>
        </w:rPr>
      </w:pPr>
      <w:r w:rsidRPr="000D24C8">
        <w:rPr>
          <w:rStyle w:val="c0"/>
          <w:b/>
          <w:color w:val="000000"/>
          <w:sz w:val="28"/>
          <w:szCs w:val="28"/>
        </w:rPr>
        <w:t>Достижение  этих пяти задач развития и образования детей представляется достижимым через применение различных способов и методов обучения и воспитания малышей. И в первую очередь через </w:t>
      </w:r>
      <w:r w:rsidRPr="000D24C8">
        <w:rPr>
          <w:rStyle w:val="c0"/>
          <w:b/>
          <w:color w:val="000000"/>
          <w:sz w:val="28"/>
          <w:szCs w:val="28"/>
          <w:shd w:val="clear" w:color="auto" w:fill="FFFFFF"/>
        </w:rPr>
        <w:t>сенсорное развитие ребёнка.</w:t>
      </w:r>
    </w:p>
    <w:p w:rsidR="00FD5ECB" w:rsidRPr="00FD5ECB" w:rsidRDefault="00FD5ECB" w:rsidP="00FD5ECB">
      <w:pPr>
        <w:pStyle w:val="c2"/>
        <w:shd w:val="clear" w:color="auto" w:fill="FFFFFF"/>
        <w:spacing w:before="0" w:beforeAutospacing="0" w:after="0" w:afterAutospacing="0"/>
        <w:ind w:firstLine="568"/>
        <w:jc w:val="both"/>
        <w:rPr>
          <w:rFonts w:ascii="Arial" w:hAnsi="Arial" w:cs="Arial"/>
          <w:b/>
          <w:color w:val="000000"/>
          <w:sz w:val="22"/>
          <w:szCs w:val="22"/>
        </w:rPr>
      </w:pPr>
      <w:r>
        <w:rPr>
          <w:rStyle w:val="c0"/>
          <w:b/>
          <w:color w:val="000000"/>
          <w:sz w:val="28"/>
          <w:szCs w:val="28"/>
          <w:shd w:val="clear" w:color="auto" w:fill="FFFFFF"/>
        </w:rPr>
        <w:t xml:space="preserve">Как показывает </w:t>
      </w:r>
      <w:r w:rsidRPr="00FD5ECB">
        <w:rPr>
          <w:rStyle w:val="c0"/>
          <w:b/>
          <w:color w:val="000000"/>
          <w:sz w:val="28"/>
          <w:szCs w:val="28"/>
          <w:shd w:val="clear" w:color="auto" w:fill="FFFFFF"/>
        </w:rPr>
        <w:t xml:space="preserve"> практика</w:t>
      </w:r>
      <w:r w:rsidRPr="00FD5ECB">
        <w:rPr>
          <w:rStyle w:val="c0"/>
          <w:b/>
          <w:color w:val="000000"/>
          <w:sz w:val="28"/>
          <w:szCs w:val="28"/>
        </w:rPr>
        <w:t>, </w:t>
      </w:r>
      <w:r w:rsidRPr="00FD5ECB">
        <w:rPr>
          <w:rStyle w:val="c0"/>
          <w:b/>
          <w:color w:val="000000"/>
          <w:sz w:val="28"/>
          <w:szCs w:val="28"/>
          <w:shd w:val="clear" w:color="auto" w:fill="FFFFFF"/>
        </w:rPr>
        <w:t>сенсорное развитие, не только является основой общего умственного развития ребенка, но и имеет, в значительной степени, прикладное значение, поскольку полноценное восприятие </w:t>
      </w:r>
      <w:r w:rsidRPr="00FD5ECB">
        <w:rPr>
          <w:rStyle w:val="c0"/>
          <w:b/>
          <w:color w:val="000000"/>
          <w:sz w:val="28"/>
          <w:szCs w:val="28"/>
        </w:rPr>
        <w:t>внешних свой</w:t>
      </w:r>
      <w:proofErr w:type="gramStart"/>
      <w:r w:rsidRPr="00FD5ECB">
        <w:rPr>
          <w:rStyle w:val="c0"/>
          <w:b/>
          <w:color w:val="000000"/>
          <w:sz w:val="28"/>
          <w:szCs w:val="28"/>
        </w:rPr>
        <w:t>ств пр</w:t>
      </w:r>
      <w:proofErr w:type="gramEnd"/>
      <w:r w:rsidRPr="00FD5ECB">
        <w:rPr>
          <w:rStyle w:val="c0"/>
          <w:b/>
          <w:color w:val="000000"/>
          <w:sz w:val="28"/>
          <w:szCs w:val="28"/>
        </w:rPr>
        <w:t>едметов</w:t>
      </w:r>
      <w:r w:rsidRPr="00FD5ECB">
        <w:rPr>
          <w:rStyle w:val="c0"/>
          <w:b/>
          <w:color w:val="000000"/>
          <w:sz w:val="28"/>
          <w:szCs w:val="28"/>
          <w:shd w:val="clear" w:color="auto" w:fill="FFFFFF"/>
        </w:rPr>
        <w:t> необходимо и для успешного обучения ребенка в детском саду, в школе, и для многих видов труда.</w:t>
      </w:r>
    </w:p>
    <w:p w:rsidR="00FD5ECB" w:rsidRPr="00FD5ECB" w:rsidRDefault="00FD5ECB" w:rsidP="00FD5ECB">
      <w:pPr>
        <w:pStyle w:val="c2"/>
        <w:shd w:val="clear" w:color="auto" w:fill="FFFFFF"/>
        <w:spacing w:before="0" w:beforeAutospacing="0" w:after="0" w:afterAutospacing="0"/>
        <w:ind w:firstLine="568"/>
        <w:jc w:val="both"/>
        <w:rPr>
          <w:rFonts w:ascii="Arial" w:hAnsi="Arial" w:cs="Arial"/>
          <w:b/>
          <w:color w:val="000000"/>
          <w:sz w:val="22"/>
          <w:szCs w:val="22"/>
        </w:rPr>
      </w:pPr>
      <w:r w:rsidRPr="00FD5ECB">
        <w:rPr>
          <w:rStyle w:val="c0"/>
          <w:b/>
          <w:color w:val="000000"/>
          <w:sz w:val="28"/>
          <w:szCs w:val="28"/>
        </w:rPr>
        <w:t>Значение сенсорного развития в раннем возрасте трудно переоценить. Именно этот возраст наиболее благоприятен для совершенствования деятельности органов чувств, накопления представлений об окружающем мире.</w:t>
      </w:r>
    </w:p>
    <w:p w:rsidR="00FD5ECB" w:rsidRPr="00FD5ECB" w:rsidRDefault="00FD5ECB" w:rsidP="00FD5ECB">
      <w:pPr>
        <w:pStyle w:val="c2"/>
        <w:shd w:val="clear" w:color="auto" w:fill="FFFFFF"/>
        <w:spacing w:before="0" w:beforeAutospacing="0" w:after="0" w:afterAutospacing="0"/>
        <w:ind w:firstLine="568"/>
        <w:jc w:val="both"/>
        <w:rPr>
          <w:rFonts w:ascii="Arial" w:hAnsi="Arial" w:cs="Arial"/>
          <w:b/>
          <w:color w:val="000000"/>
          <w:sz w:val="22"/>
          <w:szCs w:val="22"/>
        </w:rPr>
      </w:pPr>
      <w:r w:rsidRPr="00FD5ECB">
        <w:rPr>
          <w:rStyle w:val="c0"/>
          <w:b/>
          <w:color w:val="000000"/>
          <w:sz w:val="28"/>
          <w:szCs w:val="28"/>
          <w:shd w:val="clear" w:color="auto" w:fill="FFFFFF"/>
        </w:rPr>
        <w:t>С восприятия предметов и явлений окружающего мира начинается познание мира. Все другие формы познания - запоминание, мышление, воображение - строятся на основе образов восприятия, являются результатом их переработки.</w:t>
      </w:r>
    </w:p>
    <w:p w:rsidR="00FD5ECB" w:rsidRPr="00FD5ECB" w:rsidRDefault="00FD5ECB" w:rsidP="00FD5ECB">
      <w:pPr>
        <w:pStyle w:val="c2"/>
        <w:shd w:val="clear" w:color="auto" w:fill="FFFFFF"/>
        <w:spacing w:before="0" w:beforeAutospacing="0" w:after="0" w:afterAutospacing="0"/>
        <w:ind w:firstLine="568"/>
        <w:jc w:val="both"/>
        <w:rPr>
          <w:rFonts w:ascii="Arial" w:hAnsi="Arial" w:cs="Arial"/>
          <w:b/>
          <w:color w:val="000000"/>
          <w:sz w:val="22"/>
          <w:szCs w:val="22"/>
        </w:rPr>
      </w:pPr>
      <w:r w:rsidRPr="00FD5ECB">
        <w:rPr>
          <w:rStyle w:val="c3"/>
          <w:b/>
          <w:bCs/>
          <w:color w:val="000000"/>
          <w:sz w:val="28"/>
          <w:szCs w:val="28"/>
        </w:rPr>
        <w:t> </w:t>
      </w:r>
      <w:r w:rsidRPr="00FD5ECB">
        <w:rPr>
          <w:rStyle w:val="c0"/>
          <w:b/>
          <w:color w:val="000000"/>
          <w:sz w:val="28"/>
          <w:szCs w:val="28"/>
        </w:rPr>
        <w:t>Ребенок в жизни сталкивается с разнообразием форм, красок и других свой</w:t>
      </w:r>
      <w:proofErr w:type="gramStart"/>
      <w:r w:rsidRPr="00FD5ECB">
        <w:rPr>
          <w:rStyle w:val="c0"/>
          <w:b/>
          <w:color w:val="000000"/>
          <w:sz w:val="28"/>
          <w:szCs w:val="28"/>
        </w:rPr>
        <w:t>ств пр</w:t>
      </w:r>
      <w:proofErr w:type="gramEnd"/>
      <w:r w:rsidRPr="00FD5ECB">
        <w:rPr>
          <w:rStyle w:val="c0"/>
          <w:b/>
          <w:color w:val="000000"/>
          <w:sz w:val="28"/>
          <w:szCs w:val="28"/>
        </w:rPr>
        <w:t xml:space="preserve">едметов, в частности игрушек и предметов домашнего обихода. Его окружает природа с разнообразием запахов, звуков и цветов. Конечно, каждый ребенок, воспринимает все это. Но, без </w:t>
      </w:r>
      <w:r w:rsidRPr="00FD5ECB">
        <w:rPr>
          <w:rStyle w:val="c0"/>
          <w:b/>
          <w:color w:val="000000"/>
          <w:sz w:val="28"/>
          <w:szCs w:val="28"/>
        </w:rPr>
        <w:lastRenderedPageBreak/>
        <w:t>разумного педагогического руководства, оно может оказаться поверхностным. А ведь именно в пору роста детского самосознания, когда оно ещё хрупко, не твёрдо, ощущения и восприятие поддаются развитию, совершенствованию. Поэтому в этот период развития ребёнка и следует привлечь на помощь сенсорное воспитание - целенаправленное педагогическое воздействие, обеспечивающее формирование чувственного опыта и совершенствование ощущений и восприятия.</w:t>
      </w:r>
    </w:p>
    <w:p w:rsidR="00FD5ECB" w:rsidRPr="00FD5ECB" w:rsidRDefault="00FD5ECB" w:rsidP="00FD5ECB">
      <w:pPr>
        <w:pStyle w:val="c2"/>
        <w:shd w:val="clear" w:color="auto" w:fill="FFFFFF"/>
        <w:spacing w:before="0" w:beforeAutospacing="0" w:after="0" w:afterAutospacing="0"/>
        <w:ind w:firstLine="568"/>
        <w:jc w:val="both"/>
        <w:rPr>
          <w:rFonts w:ascii="Arial" w:hAnsi="Arial" w:cs="Arial"/>
          <w:b/>
          <w:color w:val="000000"/>
          <w:sz w:val="22"/>
          <w:szCs w:val="22"/>
        </w:rPr>
      </w:pPr>
      <w:r w:rsidRPr="00FD5ECB">
        <w:rPr>
          <w:rStyle w:val="c0"/>
          <w:b/>
          <w:color w:val="000000"/>
          <w:sz w:val="28"/>
          <w:szCs w:val="28"/>
        </w:rPr>
        <w:t>В раннем возрасте ведущей является предметная деятельность, то есть деятельность, направленная на овладение различными способами действий с предметами. Она оказывает решающее влияние на развитие всех сторон психики и личности ребенка. Восприятие, внимание, память и мышление ребенка функционируют и формируются главным образом в процессе предметных действий. Мышление в раннем возрасте имеет преимущественно наглядно-действенный характер, и влечёт за собой  развитие  таких его форм как, наглядно-образное и символическое мышление, которые тоже опираются на опыт практических действий малыша.</w:t>
      </w:r>
    </w:p>
    <w:p w:rsidR="00FD5ECB" w:rsidRPr="00FD5ECB" w:rsidRDefault="00FD5ECB" w:rsidP="00FD5ECB">
      <w:pPr>
        <w:pStyle w:val="c2"/>
        <w:shd w:val="clear" w:color="auto" w:fill="FFFFFF"/>
        <w:spacing w:before="0" w:beforeAutospacing="0" w:after="0" w:afterAutospacing="0"/>
        <w:ind w:firstLine="568"/>
        <w:jc w:val="both"/>
        <w:rPr>
          <w:rFonts w:ascii="Arial" w:hAnsi="Arial" w:cs="Arial"/>
          <w:b/>
          <w:color w:val="000000"/>
          <w:sz w:val="22"/>
          <w:szCs w:val="22"/>
        </w:rPr>
      </w:pPr>
      <w:r w:rsidRPr="00FD5ECB">
        <w:rPr>
          <w:rStyle w:val="c3"/>
          <w:b/>
          <w:bCs/>
          <w:color w:val="000000"/>
          <w:sz w:val="28"/>
          <w:szCs w:val="28"/>
        </w:rPr>
        <w:t> </w:t>
      </w:r>
      <w:r w:rsidRPr="00FD5ECB">
        <w:rPr>
          <w:rStyle w:val="c0"/>
          <w:b/>
          <w:color w:val="000000"/>
          <w:sz w:val="28"/>
          <w:szCs w:val="28"/>
        </w:rPr>
        <w:t xml:space="preserve">Возникновение и развитие речи ребёнка происходит, в совместной </w:t>
      </w:r>
      <w:proofErr w:type="gramStart"/>
      <w:r w:rsidRPr="00FD5ECB">
        <w:rPr>
          <w:rStyle w:val="c0"/>
          <w:b/>
          <w:color w:val="000000"/>
          <w:sz w:val="28"/>
          <w:szCs w:val="28"/>
        </w:rPr>
        <w:t>со</w:t>
      </w:r>
      <w:proofErr w:type="gramEnd"/>
      <w:r w:rsidRPr="00FD5ECB">
        <w:rPr>
          <w:rStyle w:val="c0"/>
          <w:b/>
          <w:color w:val="000000"/>
          <w:sz w:val="28"/>
          <w:szCs w:val="28"/>
        </w:rPr>
        <w:t xml:space="preserve"> взрослыми предметной деятельности. На ее основе зарождается процессуальная игра. Благодаря развитию предметных действий и речи в игре ребенка появляются игровые замещения. Становление игровых замещений дает начало сюжетно-ролевой игре, которая становится ведущей на следующем этапе развития ребенка.</w:t>
      </w:r>
    </w:p>
    <w:p w:rsidR="00FD5ECB" w:rsidRPr="00FD5ECB" w:rsidRDefault="00FD5ECB" w:rsidP="00FD5ECB">
      <w:pPr>
        <w:pStyle w:val="c2"/>
        <w:shd w:val="clear" w:color="auto" w:fill="FFFFFF"/>
        <w:spacing w:before="0" w:beforeAutospacing="0" w:after="0" w:afterAutospacing="0"/>
        <w:ind w:firstLine="568"/>
        <w:jc w:val="both"/>
        <w:rPr>
          <w:rFonts w:ascii="Arial" w:hAnsi="Arial" w:cs="Arial"/>
          <w:b/>
          <w:color w:val="000000"/>
          <w:sz w:val="22"/>
          <w:szCs w:val="22"/>
        </w:rPr>
      </w:pPr>
      <w:r w:rsidRPr="00FD5ECB">
        <w:rPr>
          <w:rStyle w:val="c0"/>
          <w:b/>
          <w:color w:val="000000"/>
          <w:sz w:val="28"/>
          <w:szCs w:val="28"/>
        </w:rPr>
        <w:t>В свою очередь, в сюжетно-ролевой игре</w:t>
      </w:r>
      <w:r w:rsidRPr="00FD5ECB">
        <w:rPr>
          <w:rStyle w:val="c3"/>
          <w:b/>
          <w:bCs/>
          <w:color w:val="000000"/>
          <w:sz w:val="28"/>
          <w:szCs w:val="28"/>
        </w:rPr>
        <w:t> </w:t>
      </w:r>
      <w:r w:rsidRPr="00FD5ECB">
        <w:rPr>
          <w:rStyle w:val="c0"/>
          <w:b/>
          <w:color w:val="000000"/>
          <w:sz w:val="28"/>
          <w:szCs w:val="28"/>
        </w:rPr>
        <w:t>создаются условия для развития самостоятельности и целеустремленности ребенка. Результаты (победы и поражения) в сюжетно-ролевой игре</w:t>
      </w:r>
      <w:r w:rsidRPr="00FD5ECB">
        <w:rPr>
          <w:rStyle w:val="c3"/>
          <w:b/>
          <w:bCs/>
          <w:color w:val="000000"/>
          <w:sz w:val="28"/>
          <w:szCs w:val="28"/>
        </w:rPr>
        <w:t> </w:t>
      </w:r>
      <w:r w:rsidRPr="00FD5ECB">
        <w:rPr>
          <w:rStyle w:val="c0"/>
          <w:b/>
          <w:color w:val="000000"/>
          <w:sz w:val="28"/>
          <w:szCs w:val="28"/>
        </w:rPr>
        <w:t>и признание их со стороны взрослых становятся для ребенка способом утверждения собственного достоинства, мерой своего Я.</w:t>
      </w:r>
    </w:p>
    <w:p w:rsidR="00FD5ECB" w:rsidRPr="00FD5ECB" w:rsidRDefault="00FD5ECB" w:rsidP="00FD5ECB">
      <w:pPr>
        <w:pStyle w:val="c2"/>
        <w:shd w:val="clear" w:color="auto" w:fill="FFFFFF"/>
        <w:spacing w:before="0" w:beforeAutospacing="0" w:after="0" w:afterAutospacing="0"/>
        <w:ind w:firstLine="568"/>
        <w:jc w:val="both"/>
        <w:rPr>
          <w:rFonts w:ascii="Arial" w:hAnsi="Arial" w:cs="Arial"/>
          <w:b/>
          <w:color w:val="000000"/>
          <w:sz w:val="22"/>
          <w:szCs w:val="22"/>
        </w:rPr>
      </w:pPr>
      <w:r w:rsidRPr="00FD5ECB">
        <w:rPr>
          <w:rStyle w:val="c0"/>
          <w:b/>
          <w:color w:val="000000"/>
          <w:sz w:val="28"/>
          <w:szCs w:val="28"/>
        </w:rPr>
        <w:t xml:space="preserve">Умение воспринимать предметы, анализировать их, сравнивать, обобщать не формируются сами собой в ходе той или иной деятельности. Требуется </w:t>
      </w:r>
      <w:proofErr w:type="gramStart"/>
      <w:r w:rsidRPr="00FD5ECB">
        <w:rPr>
          <w:rStyle w:val="c0"/>
          <w:b/>
          <w:color w:val="000000"/>
          <w:sz w:val="28"/>
          <w:szCs w:val="28"/>
        </w:rPr>
        <w:t>обучение по</w:t>
      </w:r>
      <w:proofErr w:type="gramEnd"/>
      <w:r w:rsidRPr="00FD5ECB">
        <w:rPr>
          <w:rStyle w:val="c0"/>
          <w:b/>
          <w:color w:val="000000"/>
          <w:sz w:val="28"/>
          <w:szCs w:val="28"/>
        </w:rPr>
        <w:t xml:space="preserve"> определенной системе, что является актуальным в развитии детей раннего возраста.</w:t>
      </w:r>
    </w:p>
    <w:p w:rsidR="00FD5ECB" w:rsidRPr="00FD5ECB" w:rsidRDefault="00FD5ECB" w:rsidP="00FD5ECB">
      <w:pPr>
        <w:pStyle w:val="c2"/>
        <w:shd w:val="clear" w:color="auto" w:fill="FFFFFF"/>
        <w:spacing w:before="0" w:beforeAutospacing="0" w:after="0" w:afterAutospacing="0"/>
        <w:ind w:firstLine="568"/>
        <w:jc w:val="both"/>
        <w:rPr>
          <w:rFonts w:ascii="Arial" w:hAnsi="Arial" w:cs="Arial"/>
          <w:b/>
          <w:color w:val="000000"/>
          <w:sz w:val="22"/>
          <w:szCs w:val="22"/>
        </w:rPr>
      </w:pPr>
      <w:r w:rsidRPr="00FD5ECB">
        <w:rPr>
          <w:rStyle w:val="c0"/>
          <w:b/>
          <w:color w:val="000000"/>
          <w:sz w:val="28"/>
          <w:szCs w:val="28"/>
        </w:rPr>
        <w:t>Для детей третьего года жизни (при создании необходимых условий) характерен ускоренный темп сенсорного развития. В этот период сенсорное воспитание является основной линией развития, все остальные линии развития базируются на сенсорной основе. Ребенок интенсивно накапливает впечатления и представления о важнейших признаках, свойствах предметов. Накопленный сенсорный опыт, связывается с конкретными предметами и явлениями.</w:t>
      </w:r>
    </w:p>
    <w:p w:rsidR="00FD5ECB" w:rsidRPr="00FD5ECB" w:rsidRDefault="00FD5ECB" w:rsidP="00FD5ECB">
      <w:pPr>
        <w:pStyle w:val="c2"/>
        <w:shd w:val="clear" w:color="auto" w:fill="FFFFFF"/>
        <w:spacing w:before="0" w:beforeAutospacing="0" w:after="0" w:afterAutospacing="0"/>
        <w:ind w:firstLine="568"/>
        <w:jc w:val="both"/>
        <w:rPr>
          <w:rFonts w:ascii="Arial" w:hAnsi="Arial" w:cs="Arial"/>
          <w:b/>
          <w:color w:val="000000"/>
          <w:sz w:val="22"/>
          <w:szCs w:val="22"/>
        </w:rPr>
      </w:pPr>
      <w:r w:rsidRPr="00FD5ECB">
        <w:rPr>
          <w:rStyle w:val="c0"/>
          <w:b/>
          <w:color w:val="000000"/>
          <w:sz w:val="28"/>
          <w:szCs w:val="28"/>
        </w:rPr>
        <w:t>Усвоение названий сенсорных свой</w:t>
      </w:r>
      <w:proofErr w:type="gramStart"/>
      <w:r w:rsidRPr="00FD5ECB">
        <w:rPr>
          <w:rStyle w:val="c0"/>
          <w:b/>
          <w:color w:val="000000"/>
          <w:sz w:val="28"/>
          <w:szCs w:val="28"/>
        </w:rPr>
        <w:t>ств пр</w:t>
      </w:r>
      <w:proofErr w:type="gramEnd"/>
      <w:r w:rsidRPr="00FD5ECB">
        <w:rPr>
          <w:rStyle w:val="c0"/>
          <w:b/>
          <w:color w:val="000000"/>
          <w:sz w:val="28"/>
          <w:szCs w:val="28"/>
        </w:rPr>
        <w:t>едметов (цвет, форма) существенно ускоряется, если вместо слов, обозначающих эти свойства, применяются их «</w:t>
      </w:r>
      <w:proofErr w:type="spellStart"/>
      <w:r w:rsidRPr="00FD5ECB">
        <w:rPr>
          <w:rStyle w:val="c0"/>
          <w:b/>
          <w:color w:val="000000"/>
          <w:sz w:val="28"/>
          <w:szCs w:val="28"/>
        </w:rPr>
        <w:t>опредмеченные</w:t>
      </w:r>
      <w:proofErr w:type="spellEnd"/>
      <w:r w:rsidRPr="00FD5ECB">
        <w:rPr>
          <w:rStyle w:val="c0"/>
          <w:b/>
          <w:color w:val="000000"/>
          <w:sz w:val="28"/>
          <w:szCs w:val="28"/>
        </w:rPr>
        <w:t xml:space="preserve">» наименования. Например, малышам понятно называние прямоугольного бруска кирпичиком, треугольной </w:t>
      </w:r>
      <w:r w:rsidRPr="00FD5ECB">
        <w:rPr>
          <w:rStyle w:val="c0"/>
          <w:b/>
          <w:color w:val="000000"/>
          <w:sz w:val="28"/>
          <w:szCs w:val="28"/>
        </w:rPr>
        <w:lastRenderedPageBreak/>
        <w:t>призмы - крышей, предметов овальной формы - огурчиком или яичком и т. д.</w:t>
      </w:r>
    </w:p>
    <w:p w:rsidR="00FD5ECB" w:rsidRPr="00FD5ECB" w:rsidRDefault="00FD5ECB" w:rsidP="00FD5ECB">
      <w:pPr>
        <w:pStyle w:val="c2"/>
        <w:shd w:val="clear" w:color="auto" w:fill="FFFFFF"/>
        <w:spacing w:before="0" w:beforeAutospacing="0" w:after="0" w:afterAutospacing="0"/>
        <w:ind w:firstLine="568"/>
        <w:jc w:val="both"/>
        <w:rPr>
          <w:rFonts w:ascii="Arial" w:hAnsi="Arial" w:cs="Arial"/>
          <w:b/>
          <w:color w:val="000000"/>
          <w:sz w:val="22"/>
          <w:szCs w:val="22"/>
        </w:rPr>
      </w:pPr>
      <w:r w:rsidRPr="00FD5ECB">
        <w:rPr>
          <w:rStyle w:val="c0"/>
          <w:b/>
          <w:color w:val="000000"/>
          <w:sz w:val="28"/>
          <w:szCs w:val="28"/>
        </w:rPr>
        <w:t xml:space="preserve">Именно на третьем году жизни ребенок начинает обозначать сенсорные свойства и признаки краткими пояснениями; белые пятна на </w:t>
      </w:r>
      <w:proofErr w:type="spellStart"/>
      <w:r w:rsidRPr="00FD5ECB">
        <w:rPr>
          <w:rStyle w:val="c0"/>
          <w:b/>
          <w:color w:val="000000"/>
          <w:sz w:val="28"/>
          <w:szCs w:val="28"/>
        </w:rPr>
        <w:t>голубом</w:t>
      </w:r>
      <w:proofErr w:type="spellEnd"/>
      <w:r w:rsidRPr="00FD5ECB">
        <w:rPr>
          <w:rStyle w:val="c0"/>
          <w:b/>
          <w:color w:val="000000"/>
          <w:sz w:val="28"/>
          <w:szCs w:val="28"/>
        </w:rPr>
        <w:t xml:space="preserve"> фоне - это «снег идет», «зайчики прыгают»; оранжевое пятно - это «солнышко светит», «колобок». Цветовыми пятнами он обозначает траву, деревья, листья, и т.п. С помощью цвета обобщает характерные признаки достаточно широкого круга предметов и явлений.</w:t>
      </w:r>
    </w:p>
    <w:p w:rsidR="00FD5ECB" w:rsidRPr="00FD5ECB" w:rsidRDefault="00FD5ECB" w:rsidP="00FD5ECB">
      <w:pPr>
        <w:pStyle w:val="c2"/>
        <w:shd w:val="clear" w:color="auto" w:fill="FFFFFF"/>
        <w:spacing w:before="0" w:beforeAutospacing="0" w:after="0" w:afterAutospacing="0"/>
        <w:ind w:firstLine="568"/>
        <w:jc w:val="both"/>
        <w:rPr>
          <w:rFonts w:ascii="Arial" w:hAnsi="Arial" w:cs="Arial"/>
          <w:b/>
          <w:color w:val="000000"/>
          <w:sz w:val="22"/>
          <w:szCs w:val="22"/>
        </w:rPr>
      </w:pPr>
      <w:r w:rsidRPr="00FD5ECB">
        <w:rPr>
          <w:rStyle w:val="c0"/>
          <w:b/>
          <w:color w:val="000000"/>
          <w:sz w:val="28"/>
          <w:szCs w:val="28"/>
        </w:rPr>
        <w:t xml:space="preserve">К трем годам у ребенка складывается определенное представление о результате того, что он хочет сделать, и это представление начинает мотивировать его действия. Малыш теперь стремится к достижению определенной цели, получению правильного результата. Ребенку нужно помогать «удерживать» цель, направлять его на достижение желаемого результата. Для этого целесообразно использовать такие игры и игрушки, действиями с которыми предполагают наличие образца: фигурные пирамидки, из которых нужно собрать определенный предмет (машину, слоника, собачку и пр.); всевозможные мозаики или </w:t>
      </w:r>
      <w:proofErr w:type="spellStart"/>
      <w:r w:rsidRPr="00FD5ECB">
        <w:rPr>
          <w:rStyle w:val="c0"/>
          <w:b/>
          <w:color w:val="000000"/>
          <w:sz w:val="28"/>
          <w:szCs w:val="28"/>
        </w:rPr>
        <w:t>пазлы</w:t>
      </w:r>
      <w:proofErr w:type="spellEnd"/>
      <w:r w:rsidRPr="00FD5ECB">
        <w:rPr>
          <w:rStyle w:val="c0"/>
          <w:b/>
          <w:color w:val="000000"/>
          <w:sz w:val="28"/>
          <w:szCs w:val="28"/>
        </w:rPr>
        <w:t>; кубики или простые конструкторы.</w:t>
      </w:r>
    </w:p>
    <w:p w:rsidR="00FD5ECB" w:rsidRPr="000D24C8" w:rsidRDefault="00FD5ECB" w:rsidP="00FD5ECB">
      <w:pPr>
        <w:pStyle w:val="c2"/>
        <w:shd w:val="clear" w:color="auto" w:fill="FFFFFF"/>
        <w:spacing w:before="0" w:beforeAutospacing="0" w:after="0" w:afterAutospacing="0"/>
        <w:ind w:firstLine="568"/>
        <w:jc w:val="both"/>
        <w:rPr>
          <w:rFonts w:ascii="Arial" w:hAnsi="Arial" w:cs="Arial"/>
          <w:b/>
          <w:color w:val="000000"/>
          <w:sz w:val="22"/>
          <w:szCs w:val="22"/>
        </w:rPr>
      </w:pPr>
      <w:r w:rsidRPr="00FD5ECB">
        <w:rPr>
          <w:rStyle w:val="c0"/>
          <w:b/>
          <w:color w:val="000000"/>
          <w:sz w:val="28"/>
          <w:szCs w:val="28"/>
        </w:rPr>
        <w:t>Своевременное сенсорное воспитание на данном возрастном этапе - главное условие познавательного развития, правильной и быстрой ориентировки в бесконечно меняющемся окружении, эмоциональной отзывчивости, способности воспринимать красоту и гармонию мира. А быстрое включение сенсорных систем является одной из ключевых способностей человека, основ его полноценного развития.</w:t>
      </w:r>
    </w:p>
    <w:p w:rsidR="00B0762C" w:rsidRDefault="00B0762C" w:rsidP="00B0762C">
      <w:pPr>
        <w:shd w:val="clear" w:color="auto" w:fill="FFFFFF"/>
        <w:spacing w:after="0" w:line="240" w:lineRule="auto"/>
        <w:ind w:firstLine="708"/>
        <w:rPr>
          <w:rFonts w:ascii="Times New Roman" w:hAnsi="Times New Roman" w:cs="Times New Roman"/>
          <w:color w:val="000000"/>
          <w:sz w:val="28"/>
          <w:szCs w:val="28"/>
          <w:shd w:val="clear" w:color="auto" w:fill="FFFFFF"/>
        </w:rPr>
      </w:pPr>
      <w:r w:rsidRPr="00B0762C">
        <w:rPr>
          <w:rFonts w:ascii="Times New Roman" w:hAnsi="Times New Roman" w:cs="Times New Roman"/>
          <w:color w:val="000000"/>
          <w:sz w:val="28"/>
          <w:szCs w:val="28"/>
          <w:shd w:val="clear" w:color="auto" w:fill="FFFFFF"/>
        </w:rPr>
        <w:t xml:space="preserve">Ранний возраст - лучшее время для сенсорного воспитания. Этот этап имеет огромное влияние на формирование интеллектуальных способностей в дальнейшем. В раннем детстве качественно меняется восприятие через органы чувств, происходит накопление знаний о мире, который окружает ребенка. </w:t>
      </w:r>
    </w:p>
    <w:p w:rsidR="00B0762C" w:rsidRDefault="00B0762C" w:rsidP="00B0762C">
      <w:pPr>
        <w:shd w:val="clear" w:color="auto" w:fill="FFFFFF"/>
        <w:spacing w:after="0" w:line="240" w:lineRule="auto"/>
        <w:ind w:firstLine="708"/>
        <w:rPr>
          <w:rFonts w:ascii="Times New Roman" w:hAnsi="Times New Roman" w:cs="Times New Roman"/>
          <w:color w:val="000000"/>
          <w:sz w:val="28"/>
          <w:szCs w:val="28"/>
          <w:shd w:val="clear" w:color="auto" w:fill="FFFFFF"/>
        </w:rPr>
      </w:pPr>
      <w:r w:rsidRPr="00B0762C">
        <w:rPr>
          <w:rFonts w:ascii="Times New Roman" w:hAnsi="Times New Roman" w:cs="Times New Roman"/>
          <w:color w:val="000000"/>
          <w:sz w:val="28"/>
          <w:szCs w:val="28"/>
          <w:shd w:val="clear" w:color="auto" w:fill="FFFFFF"/>
        </w:rPr>
        <w:t>Сенсорное развитие ребенка - это развитие его восприятия и накопление представлений о внешних свойствах предметов таких как: форма, цвет, величина, расположении в пространстве,</w:t>
      </w:r>
      <w:r>
        <w:rPr>
          <w:rFonts w:ascii="Times New Roman" w:hAnsi="Times New Roman" w:cs="Times New Roman"/>
          <w:color w:val="000000"/>
          <w:sz w:val="28"/>
          <w:szCs w:val="28"/>
          <w:shd w:val="clear" w:color="auto" w:fill="FFFFFF"/>
        </w:rPr>
        <w:t xml:space="preserve"> а также запах, вкус и т.д. </w:t>
      </w:r>
      <w:r w:rsidRPr="00B0762C">
        <w:rPr>
          <w:rFonts w:ascii="Times New Roman" w:hAnsi="Times New Roman" w:cs="Times New Roman"/>
          <w:color w:val="000000"/>
          <w:sz w:val="28"/>
          <w:szCs w:val="28"/>
          <w:shd w:val="clear" w:color="auto" w:fill="FFFFFF"/>
        </w:rPr>
        <w:t xml:space="preserve"> Роль чувственного развития в период раннего и дошкольного возраста велика. Этот возраст является лучшим для перехода деятельности органов чувств на более высокий уровень, формирования представлений об окружающем мире. Ряд зарубежных ученых в сфере дошкольного образования (Ф. </w:t>
      </w:r>
      <w:proofErr w:type="spellStart"/>
      <w:r w:rsidRPr="00B0762C">
        <w:rPr>
          <w:rFonts w:ascii="Times New Roman" w:hAnsi="Times New Roman" w:cs="Times New Roman"/>
          <w:color w:val="000000"/>
          <w:sz w:val="28"/>
          <w:szCs w:val="28"/>
          <w:shd w:val="clear" w:color="auto" w:fill="FFFFFF"/>
        </w:rPr>
        <w:t>Фребель</w:t>
      </w:r>
      <w:proofErr w:type="spellEnd"/>
      <w:r w:rsidRPr="00B0762C">
        <w:rPr>
          <w:rFonts w:ascii="Times New Roman" w:hAnsi="Times New Roman" w:cs="Times New Roman"/>
          <w:color w:val="000000"/>
          <w:sz w:val="28"/>
          <w:szCs w:val="28"/>
          <w:shd w:val="clear" w:color="auto" w:fill="FFFFFF"/>
        </w:rPr>
        <w:t xml:space="preserve">, М. </w:t>
      </w:r>
      <w:proofErr w:type="spellStart"/>
      <w:r w:rsidRPr="00B0762C">
        <w:rPr>
          <w:rFonts w:ascii="Times New Roman" w:hAnsi="Times New Roman" w:cs="Times New Roman"/>
          <w:color w:val="000000"/>
          <w:sz w:val="28"/>
          <w:szCs w:val="28"/>
          <w:shd w:val="clear" w:color="auto" w:fill="FFFFFF"/>
        </w:rPr>
        <w:t>Монтессори</w:t>
      </w:r>
      <w:proofErr w:type="spellEnd"/>
      <w:r w:rsidRPr="00B0762C">
        <w:rPr>
          <w:rFonts w:ascii="Times New Roman" w:hAnsi="Times New Roman" w:cs="Times New Roman"/>
          <w:color w:val="000000"/>
          <w:sz w:val="28"/>
          <w:szCs w:val="28"/>
          <w:shd w:val="clear" w:color="auto" w:fill="FFFFFF"/>
        </w:rPr>
        <w:t xml:space="preserve">, О. </w:t>
      </w:r>
      <w:proofErr w:type="spellStart"/>
      <w:r w:rsidRPr="00B0762C">
        <w:rPr>
          <w:rFonts w:ascii="Times New Roman" w:hAnsi="Times New Roman" w:cs="Times New Roman"/>
          <w:color w:val="000000"/>
          <w:sz w:val="28"/>
          <w:szCs w:val="28"/>
          <w:shd w:val="clear" w:color="auto" w:fill="FFFFFF"/>
        </w:rPr>
        <w:t>Декроли</w:t>
      </w:r>
      <w:proofErr w:type="spellEnd"/>
      <w:r w:rsidRPr="00B0762C">
        <w:rPr>
          <w:rFonts w:ascii="Times New Roman" w:hAnsi="Times New Roman" w:cs="Times New Roman"/>
          <w:color w:val="000000"/>
          <w:sz w:val="28"/>
          <w:szCs w:val="28"/>
          <w:shd w:val="clear" w:color="auto" w:fill="FFFFFF"/>
        </w:rPr>
        <w:t xml:space="preserve">), а также известные представители дошкольной педагогики и психологии в России (Е.И.Тихеева, А.В.Запорожец, А.П.Усова, Н.П. </w:t>
      </w:r>
      <w:proofErr w:type="spellStart"/>
      <w:r w:rsidRPr="00B0762C">
        <w:rPr>
          <w:rFonts w:ascii="Times New Roman" w:hAnsi="Times New Roman" w:cs="Times New Roman"/>
          <w:color w:val="000000"/>
          <w:sz w:val="28"/>
          <w:szCs w:val="28"/>
          <w:shd w:val="clear" w:color="auto" w:fill="FFFFFF"/>
        </w:rPr>
        <w:t>Сакулина</w:t>
      </w:r>
      <w:proofErr w:type="spellEnd"/>
      <w:r w:rsidRPr="00B0762C">
        <w:rPr>
          <w:rFonts w:ascii="Times New Roman" w:hAnsi="Times New Roman" w:cs="Times New Roman"/>
          <w:color w:val="000000"/>
          <w:sz w:val="28"/>
          <w:szCs w:val="28"/>
          <w:shd w:val="clear" w:color="auto" w:fill="FFFFFF"/>
        </w:rPr>
        <w:t xml:space="preserve"> и др.) несомненно были правы, считая сенсорное воспитание одной из важнейших частей воспитан</w:t>
      </w:r>
      <w:r>
        <w:rPr>
          <w:rFonts w:ascii="Times New Roman" w:hAnsi="Times New Roman" w:cs="Times New Roman"/>
          <w:color w:val="000000"/>
          <w:sz w:val="28"/>
          <w:szCs w:val="28"/>
          <w:shd w:val="clear" w:color="auto" w:fill="FFFFFF"/>
        </w:rPr>
        <w:t>ия в дошкольном возрасте</w:t>
      </w:r>
      <w:proofErr w:type="gramStart"/>
      <w:r>
        <w:rPr>
          <w:rFonts w:ascii="Times New Roman" w:hAnsi="Times New Roman" w:cs="Times New Roman"/>
          <w:color w:val="000000"/>
          <w:sz w:val="28"/>
          <w:szCs w:val="28"/>
          <w:shd w:val="clear" w:color="auto" w:fill="FFFFFF"/>
        </w:rPr>
        <w:t xml:space="preserve"> </w:t>
      </w:r>
      <w:r w:rsidRPr="00B0762C">
        <w:rPr>
          <w:rFonts w:ascii="Times New Roman" w:hAnsi="Times New Roman" w:cs="Times New Roman"/>
          <w:color w:val="000000"/>
          <w:sz w:val="28"/>
          <w:szCs w:val="28"/>
          <w:shd w:val="clear" w:color="auto" w:fill="FFFFFF"/>
        </w:rPr>
        <w:t>.</w:t>
      </w:r>
      <w:proofErr w:type="gramEnd"/>
      <w:r w:rsidRPr="00B0762C">
        <w:rPr>
          <w:rFonts w:ascii="Times New Roman" w:hAnsi="Times New Roman" w:cs="Times New Roman"/>
          <w:color w:val="000000"/>
          <w:sz w:val="28"/>
          <w:szCs w:val="28"/>
          <w:shd w:val="clear" w:color="auto" w:fill="FFFFFF"/>
        </w:rPr>
        <w:t xml:space="preserve"> Е.И.Тихеева дает следующее определение сенсорного воспитания: это целенаправленное совершенствование, развитие у детей сенсорных процессов (ощущений,</w:t>
      </w:r>
      <w:r>
        <w:rPr>
          <w:rFonts w:ascii="Times New Roman" w:hAnsi="Times New Roman" w:cs="Times New Roman"/>
          <w:color w:val="000000"/>
          <w:sz w:val="28"/>
          <w:szCs w:val="28"/>
          <w:shd w:val="clear" w:color="auto" w:fill="FFFFFF"/>
        </w:rPr>
        <w:t xml:space="preserve"> восприятий, представлений)</w:t>
      </w:r>
      <w:r w:rsidRPr="00B0762C">
        <w:rPr>
          <w:rFonts w:ascii="Times New Roman" w:hAnsi="Times New Roman" w:cs="Times New Roman"/>
          <w:color w:val="000000"/>
          <w:sz w:val="28"/>
          <w:szCs w:val="28"/>
          <w:shd w:val="clear" w:color="auto" w:fill="FFFFFF"/>
        </w:rPr>
        <w:t xml:space="preserve">. В жизни ребенка ожидает с многообразие </w:t>
      </w:r>
      <w:proofErr w:type="spellStart"/>
      <w:r w:rsidRPr="00B0762C">
        <w:rPr>
          <w:rFonts w:ascii="Times New Roman" w:hAnsi="Times New Roman" w:cs="Times New Roman"/>
          <w:color w:val="000000"/>
          <w:sz w:val="28"/>
          <w:szCs w:val="28"/>
          <w:shd w:val="clear" w:color="auto" w:fill="FFFFFF"/>
        </w:rPr>
        <w:t>ф</w:t>
      </w:r>
      <w:proofErr w:type="gramStart"/>
      <w:r w:rsidRPr="00B0762C">
        <w:rPr>
          <w:rFonts w:ascii="Times New Roman" w:hAnsi="Times New Roman" w:cs="Times New Roman"/>
          <w:color w:val="000000"/>
          <w:sz w:val="28"/>
          <w:szCs w:val="28"/>
          <w:shd w:val="clear" w:color="auto" w:fill="FFFFFF"/>
        </w:rPr>
        <w:t>o</w:t>
      </w:r>
      <w:proofErr w:type="gramEnd"/>
      <w:r w:rsidRPr="00B0762C">
        <w:rPr>
          <w:rFonts w:ascii="Times New Roman" w:hAnsi="Times New Roman" w:cs="Times New Roman"/>
          <w:color w:val="000000"/>
          <w:sz w:val="28"/>
          <w:szCs w:val="28"/>
          <w:shd w:val="clear" w:color="auto" w:fill="FFFFFF"/>
        </w:rPr>
        <w:t>рм</w:t>
      </w:r>
      <w:proofErr w:type="spellEnd"/>
      <w:r w:rsidRPr="00B0762C">
        <w:rPr>
          <w:rFonts w:ascii="Times New Roman" w:hAnsi="Times New Roman" w:cs="Times New Roman"/>
          <w:color w:val="000000"/>
          <w:sz w:val="28"/>
          <w:szCs w:val="28"/>
          <w:shd w:val="clear" w:color="auto" w:fill="FFFFFF"/>
        </w:rPr>
        <w:t xml:space="preserve">, </w:t>
      </w:r>
      <w:proofErr w:type="spellStart"/>
      <w:r w:rsidRPr="00B0762C">
        <w:rPr>
          <w:rFonts w:ascii="Times New Roman" w:hAnsi="Times New Roman" w:cs="Times New Roman"/>
          <w:color w:val="000000"/>
          <w:sz w:val="28"/>
          <w:szCs w:val="28"/>
          <w:shd w:val="clear" w:color="auto" w:fill="FFFFFF"/>
        </w:rPr>
        <w:t>цветoв</w:t>
      </w:r>
      <w:proofErr w:type="spellEnd"/>
      <w:r w:rsidRPr="00B0762C">
        <w:rPr>
          <w:rFonts w:ascii="Times New Roman" w:hAnsi="Times New Roman" w:cs="Times New Roman"/>
          <w:color w:val="000000"/>
          <w:sz w:val="28"/>
          <w:szCs w:val="28"/>
          <w:shd w:val="clear" w:color="auto" w:fill="FFFFFF"/>
        </w:rPr>
        <w:t xml:space="preserve"> и величин </w:t>
      </w:r>
      <w:proofErr w:type="spellStart"/>
      <w:r w:rsidRPr="00B0762C">
        <w:rPr>
          <w:rFonts w:ascii="Times New Roman" w:hAnsi="Times New Roman" w:cs="Times New Roman"/>
          <w:color w:val="000000"/>
          <w:sz w:val="28"/>
          <w:szCs w:val="28"/>
          <w:shd w:val="clear" w:color="auto" w:fill="FFFFFF"/>
        </w:rPr>
        <w:t>предметoв</w:t>
      </w:r>
      <w:proofErr w:type="spellEnd"/>
      <w:r w:rsidRPr="00B0762C">
        <w:rPr>
          <w:rFonts w:ascii="Times New Roman" w:hAnsi="Times New Roman" w:cs="Times New Roman"/>
          <w:color w:val="000000"/>
          <w:sz w:val="28"/>
          <w:szCs w:val="28"/>
          <w:shd w:val="clear" w:color="auto" w:fill="FFFFFF"/>
        </w:rPr>
        <w:t xml:space="preserve">, а </w:t>
      </w:r>
      <w:proofErr w:type="spellStart"/>
      <w:r w:rsidRPr="00B0762C">
        <w:rPr>
          <w:rFonts w:ascii="Times New Roman" w:hAnsi="Times New Roman" w:cs="Times New Roman"/>
          <w:color w:val="000000"/>
          <w:sz w:val="28"/>
          <w:szCs w:val="28"/>
          <w:shd w:val="clear" w:color="auto" w:fill="FFFFFF"/>
        </w:rPr>
        <w:t>именнo</w:t>
      </w:r>
      <w:proofErr w:type="spellEnd"/>
      <w:r w:rsidRPr="00B0762C">
        <w:rPr>
          <w:rFonts w:ascii="Times New Roman" w:hAnsi="Times New Roman" w:cs="Times New Roman"/>
          <w:color w:val="000000"/>
          <w:sz w:val="28"/>
          <w:szCs w:val="28"/>
          <w:shd w:val="clear" w:color="auto" w:fill="FFFFFF"/>
        </w:rPr>
        <w:t xml:space="preserve">, игрушек и </w:t>
      </w:r>
      <w:proofErr w:type="spellStart"/>
      <w:r w:rsidRPr="00B0762C">
        <w:rPr>
          <w:rFonts w:ascii="Times New Roman" w:hAnsi="Times New Roman" w:cs="Times New Roman"/>
          <w:color w:val="000000"/>
          <w:sz w:val="28"/>
          <w:szCs w:val="28"/>
          <w:shd w:val="clear" w:color="auto" w:fill="FFFFFF"/>
        </w:rPr>
        <w:t>предметoв</w:t>
      </w:r>
      <w:proofErr w:type="spellEnd"/>
      <w:r w:rsidRPr="00B0762C">
        <w:rPr>
          <w:rFonts w:ascii="Times New Roman" w:hAnsi="Times New Roman" w:cs="Times New Roman"/>
          <w:color w:val="000000"/>
          <w:sz w:val="28"/>
          <w:szCs w:val="28"/>
          <w:shd w:val="clear" w:color="auto" w:fill="FFFFFF"/>
        </w:rPr>
        <w:t xml:space="preserve"> </w:t>
      </w:r>
      <w:proofErr w:type="spellStart"/>
      <w:r w:rsidRPr="00B0762C">
        <w:rPr>
          <w:rFonts w:ascii="Times New Roman" w:hAnsi="Times New Roman" w:cs="Times New Roman"/>
          <w:color w:val="000000"/>
          <w:sz w:val="28"/>
          <w:szCs w:val="28"/>
          <w:shd w:val="clear" w:color="auto" w:fill="FFFFFF"/>
        </w:rPr>
        <w:t>пoвседневного</w:t>
      </w:r>
      <w:proofErr w:type="spellEnd"/>
      <w:r w:rsidRPr="00B0762C">
        <w:rPr>
          <w:rFonts w:ascii="Times New Roman" w:hAnsi="Times New Roman" w:cs="Times New Roman"/>
          <w:color w:val="000000"/>
          <w:sz w:val="28"/>
          <w:szCs w:val="28"/>
          <w:shd w:val="clear" w:color="auto" w:fill="FFFFFF"/>
        </w:rPr>
        <w:t xml:space="preserve"> </w:t>
      </w:r>
      <w:proofErr w:type="spellStart"/>
      <w:r w:rsidRPr="00B0762C">
        <w:rPr>
          <w:rFonts w:ascii="Times New Roman" w:hAnsi="Times New Roman" w:cs="Times New Roman"/>
          <w:color w:val="000000"/>
          <w:sz w:val="28"/>
          <w:szCs w:val="28"/>
          <w:shd w:val="clear" w:color="auto" w:fill="FFFFFF"/>
        </w:rPr>
        <w:t>обихoда</w:t>
      </w:r>
      <w:proofErr w:type="spellEnd"/>
      <w:r w:rsidRPr="00B0762C">
        <w:rPr>
          <w:rFonts w:ascii="Times New Roman" w:hAnsi="Times New Roman" w:cs="Times New Roman"/>
          <w:color w:val="000000"/>
          <w:sz w:val="28"/>
          <w:szCs w:val="28"/>
          <w:shd w:val="clear" w:color="auto" w:fill="FFFFFF"/>
        </w:rPr>
        <w:t xml:space="preserve">; </w:t>
      </w:r>
      <w:proofErr w:type="spellStart"/>
      <w:r w:rsidRPr="00B0762C">
        <w:rPr>
          <w:rFonts w:ascii="Times New Roman" w:hAnsi="Times New Roman" w:cs="Times New Roman"/>
          <w:color w:val="000000"/>
          <w:sz w:val="28"/>
          <w:szCs w:val="28"/>
          <w:shd w:val="clear" w:color="auto" w:fill="FFFFFF"/>
        </w:rPr>
        <w:t>знакoмствo</w:t>
      </w:r>
      <w:proofErr w:type="spellEnd"/>
      <w:r w:rsidRPr="00B0762C">
        <w:rPr>
          <w:rFonts w:ascii="Times New Roman" w:hAnsi="Times New Roman" w:cs="Times New Roman"/>
          <w:color w:val="000000"/>
          <w:sz w:val="28"/>
          <w:szCs w:val="28"/>
          <w:shd w:val="clear" w:color="auto" w:fill="FFFFFF"/>
        </w:rPr>
        <w:t xml:space="preserve"> с такими </w:t>
      </w:r>
      <w:proofErr w:type="spellStart"/>
      <w:r w:rsidRPr="00B0762C">
        <w:rPr>
          <w:rFonts w:ascii="Times New Roman" w:hAnsi="Times New Roman" w:cs="Times New Roman"/>
          <w:color w:val="000000"/>
          <w:sz w:val="28"/>
          <w:szCs w:val="28"/>
          <w:shd w:val="clear" w:color="auto" w:fill="FFFFFF"/>
        </w:rPr>
        <w:lastRenderedPageBreak/>
        <w:t>прoизведениями</w:t>
      </w:r>
      <w:proofErr w:type="spellEnd"/>
      <w:r w:rsidRPr="00B0762C">
        <w:rPr>
          <w:rFonts w:ascii="Times New Roman" w:hAnsi="Times New Roman" w:cs="Times New Roman"/>
          <w:color w:val="000000"/>
          <w:sz w:val="28"/>
          <w:szCs w:val="28"/>
          <w:shd w:val="clear" w:color="auto" w:fill="FFFFFF"/>
        </w:rPr>
        <w:t xml:space="preserve"> </w:t>
      </w:r>
      <w:proofErr w:type="spellStart"/>
      <w:r w:rsidRPr="00B0762C">
        <w:rPr>
          <w:rFonts w:ascii="Times New Roman" w:hAnsi="Times New Roman" w:cs="Times New Roman"/>
          <w:color w:val="000000"/>
          <w:sz w:val="28"/>
          <w:szCs w:val="28"/>
          <w:shd w:val="clear" w:color="auto" w:fill="FFFFFF"/>
        </w:rPr>
        <w:t>искусствa</w:t>
      </w:r>
      <w:proofErr w:type="spellEnd"/>
      <w:r w:rsidRPr="00B0762C">
        <w:rPr>
          <w:rFonts w:ascii="Times New Roman" w:hAnsi="Times New Roman" w:cs="Times New Roman"/>
          <w:color w:val="000000"/>
          <w:sz w:val="28"/>
          <w:szCs w:val="28"/>
          <w:shd w:val="clear" w:color="auto" w:fill="FFFFFF"/>
        </w:rPr>
        <w:t xml:space="preserve">, как музыка, живопись, скульптура. Каждый ребенок, даже без </w:t>
      </w:r>
      <w:proofErr w:type="spellStart"/>
      <w:r w:rsidRPr="00B0762C">
        <w:rPr>
          <w:rFonts w:ascii="Times New Roman" w:hAnsi="Times New Roman" w:cs="Times New Roman"/>
          <w:color w:val="000000"/>
          <w:sz w:val="28"/>
          <w:szCs w:val="28"/>
          <w:shd w:val="clear" w:color="auto" w:fill="FFFFFF"/>
        </w:rPr>
        <w:t>специальн</w:t>
      </w:r>
      <w:proofErr w:type="gramStart"/>
      <w:r w:rsidRPr="00B0762C">
        <w:rPr>
          <w:rFonts w:ascii="Times New Roman" w:hAnsi="Times New Roman" w:cs="Times New Roman"/>
          <w:color w:val="000000"/>
          <w:sz w:val="28"/>
          <w:szCs w:val="28"/>
          <w:shd w:val="clear" w:color="auto" w:fill="FFFFFF"/>
        </w:rPr>
        <w:t>o</w:t>
      </w:r>
      <w:proofErr w:type="gramEnd"/>
      <w:r w:rsidRPr="00B0762C">
        <w:rPr>
          <w:rFonts w:ascii="Times New Roman" w:hAnsi="Times New Roman" w:cs="Times New Roman"/>
          <w:color w:val="000000"/>
          <w:sz w:val="28"/>
          <w:szCs w:val="28"/>
          <w:shd w:val="clear" w:color="auto" w:fill="FFFFFF"/>
        </w:rPr>
        <w:t>гo</w:t>
      </w:r>
      <w:proofErr w:type="spellEnd"/>
      <w:r w:rsidRPr="00B0762C">
        <w:rPr>
          <w:rFonts w:ascii="Times New Roman" w:hAnsi="Times New Roman" w:cs="Times New Roman"/>
          <w:color w:val="000000"/>
          <w:sz w:val="28"/>
          <w:szCs w:val="28"/>
          <w:shd w:val="clear" w:color="auto" w:fill="FFFFFF"/>
        </w:rPr>
        <w:t xml:space="preserve"> </w:t>
      </w:r>
      <w:proofErr w:type="spellStart"/>
      <w:r w:rsidRPr="00B0762C">
        <w:rPr>
          <w:rFonts w:ascii="Times New Roman" w:hAnsi="Times New Roman" w:cs="Times New Roman"/>
          <w:color w:val="000000"/>
          <w:sz w:val="28"/>
          <w:szCs w:val="28"/>
          <w:shd w:val="clear" w:color="auto" w:fill="FFFFFF"/>
        </w:rPr>
        <w:t>вoздействия</w:t>
      </w:r>
      <w:proofErr w:type="spellEnd"/>
      <w:r w:rsidRPr="00B0762C">
        <w:rPr>
          <w:rFonts w:ascii="Times New Roman" w:hAnsi="Times New Roman" w:cs="Times New Roman"/>
          <w:color w:val="000000"/>
          <w:sz w:val="28"/>
          <w:szCs w:val="28"/>
          <w:shd w:val="clear" w:color="auto" w:fill="FFFFFF"/>
        </w:rPr>
        <w:t xml:space="preserve">, в </w:t>
      </w:r>
      <w:proofErr w:type="spellStart"/>
      <w:r w:rsidRPr="00B0762C">
        <w:rPr>
          <w:rFonts w:ascii="Times New Roman" w:hAnsi="Times New Roman" w:cs="Times New Roman"/>
          <w:color w:val="000000"/>
          <w:sz w:val="28"/>
          <w:szCs w:val="28"/>
          <w:shd w:val="clear" w:color="auto" w:fill="FFFFFF"/>
        </w:rPr>
        <w:t>тoй</w:t>
      </w:r>
      <w:proofErr w:type="spellEnd"/>
      <w:r w:rsidRPr="00B0762C">
        <w:rPr>
          <w:rFonts w:ascii="Times New Roman" w:hAnsi="Times New Roman" w:cs="Times New Roman"/>
          <w:color w:val="000000"/>
          <w:sz w:val="28"/>
          <w:szCs w:val="28"/>
          <w:shd w:val="clear" w:color="auto" w:fill="FFFFFF"/>
        </w:rPr>
        <w:t xml:space="preserve"> или </w:t>
      </w:r>
      <w:proofErr w:type="spellStart"/>
      <w:r w:rsidRPr="00B0762C">
        <w:rPr>
          <w:rFonts w:ascii="Times New Roman" w:hAnsi="Times New Roman" w:cs="Times New Roman"/>
          <w:color w:val="000000"/>
          <w:sz w:val="28"/>
          <w:szCs w:val="28"/>
          <w:shd w:val="clear" w:color="auto" w:fill="FFFFFF"/>
        </w:rPr>
        <w:t>инoй</w:t>
      </w:r>
      <w:proofErr w:type="spellEnd"/>
      <w:r w:rsidRPr="00B0762C">
        <w:rPr>
          <w:rFonts w:ascii="Times New Roman" w:hAnsi="Times New Roman" w:cs="Times New Roman"/>
          <w:color w:val="000000"/>
          <w:sz w:val="28"/>
          <w:szCs w:val="28"/>
          <w:shd w:val="clear" w:color="auto" w:fill="FFFFFF"/>
        </w:rPr>
        <w:t xml:space="preserve"> мере, воспринимает все </w:t>
      </w:r>
      <w:proofErr w:type="spellStart"/>
      <w:r w:rsidRPr="00B0762C">
        <w:rPr>
          <w:rFonts w:ascii="Times New Roman" w:hAnsi="Times New Roman" w:cs="Times New Roman"/>
          <w:color w:val="000000"/>
          <w:sz w:val="28"/>
          <w:szCs w:val="28"/>
          <w:shd w:val="clear" w:color="auto" w:fill="FFFFFF"/>
        </w:rPr>
        <w:t>этo</w:t>
      </w:r>
      <w:proofErr w:type="spellEnd"/>
      <w:r w:rsidRPr="00B0762C">
        <w:rPr>
          <w:rFonts w:ascii="Times New Roman" w:hAnsi="Times New Roman" w:cs="Times New Roman"/>
          <w:color w:val="000000"/>
          <w:sz w:val="28"/>
          <w:szCs w:val="28"/>
          <w:shd w:val="clear" w:color="auto" w:fill="FFFFFF"/>
        </w:rPr>
        <w:t>. Но если этот процесс происходит внезапно, без направленного воздействия взрослых, оно часто является поверхностным, неполноценным. Здесь, помощником служит сенсорное воспитание. Оно должно быть посл</w:t>
      </w:r>
      <w:r>
        <w:rPr>
          <w:rFonts w:ascii="Times New Roman" w:hAnsi="Times New Roman" w:cs="Times New Roman"/>
          <w:color w:val="000000"/>
          <w:sz w:val="28"/>
          <w:szCs w:val="28"/>
          <w:shd w:val="clear" w:color="auto" w:fill="FFFFFF"/>
        </w:rPr>
        <w:t>едовательно и планомерно</w:t>
      </w:r>
      <w:r w:rsidRPr="00B0762C">
        <w:rPr>
          <w:rFonts w:ascii="Times New Roman" w:hAnsi="Times New Roman" w:cs="Times New Roman"/>
          <w:color w:val="000000"/>
          <w:sz w:val="28"/>
          <w:szCs w:val="28"/>
          <w:shd w:val="clear" w:color="auto" w:fill="FFFFFF"/>
        </w:rPr>
        <w:t xml:space="preserve">. По словам Л. А. </w:t>
      </w:r>
      <w:proofErr w:type="spellStart"/>
      <w:r w:rsidRPr="00B0762C">
        <w:rPr>
          <w:rFonts w:ascii="Times New Roman" w:hAnsi="Times New Roman" w:cs="Times New Roman"/>
          <w:color w:val="000000"/>
          <w:sz w:val="28"/>
          <w:szCs w:val="28"/>
          <w:shd w:val="clear" w:color="auto" w:fill="FFFFFF"/>
        </w:rPr>
        <w:t>Венгера</w:t>
      </w:r>
      <w:proofErr w:type="spellEnd"/>
      <w:r w:rsidRPr="00B0762C">
        <w:rPr>
          <w:rFonts w:ascii="Times New Roman" w:hAnsi="Times New Roman" w:cs="Times New Roman"/>
          <w:color w:val="000000"/>
          <w:sz w:val="28"/>
          <w:szCs w:val="28"/>
          <w:shd w:val="clear" w:color="auto" w:fill="FFFFFF"/>
        </w:rPr>
        <w:t xml:space="preserve"> и В.С. Мухина сенсорное воспитание играет ведущую роль в развития ребенка, </w:t>
      </w:r>
      <w:proofErr w:type="gramStart"/>
      <w:r w:rsidRPr="00B0762C">
        <w:rPr>
          <w:rFonts w:ascii="Times New Roman" w:hAnsi="Times New Roman" w:cs="Times New Roman"/>
          <w:color w:val="000000"/>
          <w:sz w:val="28"/>
          <w:szCs w:val="28"/>
          <w:shd w:val="clear" w:color="auto" w:fill="FFFFFF"/>
        </w:rPr>
        <w:t>совершенствовании</w:t>
      </w:r>
      <w:proofErr w:type="gramEnd"/>
      <w:r w:rsidRPr="00B0762C">
        <w:rPr>
          <w:rFonts w:ascii="Times New Roman" w:hAnsi="Times New Roman" w:cs="Times New Roman"/>
          <w:color w:val="000000"/>
          <w:sz w:val="28"/>
          <w:szCs w:val="28"/>
          <w:shd w:val="clear" w:color="auto" w:fill="FFFFFF"/>
        </w:rPr>
        <w:t xml:space="preserve"> его чувственного познания мира, который окружает, развитии у него сложных мыслительных и сенсорных процессов. Эти факторы определяют уровень развития с</w:t>
      </w:r>
      <w:r>
        <w:rPr>
          <w:rFonts w:ascii="Times New Roman" w:hAnsi="Times New Roman" w:cs="Times New Roman"/>
          <w:color w:val="000000"/>
          <w:sz w:val="28"/>
          <w:szCs w:val="28"/>
          <w:shd w:val="clear" w:color="auto" w:fill="FFFFFF"/>
        </w:rPr>
        <w:t>енсорной культуры ребенка</w:t>
      </w:r>
      <w:r w:rsidRPr="00B0762C">
        <w:rPr>
          <w:rFonts w:ascii="Times New Roman" w:hAnsi="Times New Roman" w:cs="Times New Roman"/>
          <w:color w:val="000000"/>
          <w:sz w:val="28"/>
          <w:szCs w:val="28"/>
          <w:shd w:val="clear" w:color="auto" w:fill="FFFFFF"/>
        </w:rPr>
        <w:t xml:space="preserve">. В раннем возрасте, при наличии всех необходимых условий, у ребёнка проявляется активное развитие сенсорных способностей, которые определяют уровень развития восприятия. Главную роль в сенсорном развитии играет восприятие предметов. Знакомство с предметами через взаимодействие, приводит к возникновению образов восприятия. На втором году жизни малы точность и осмысленность восприятия. Ребенок, взаимодействуя с предметами, часто обращает внимание на самые явные характеристики. Ребёнок в жизни встречается с огромным количеством </w:t>
      </w:r>
      <w:proofErr w:type="spellStart"/>
      <w:r w:rsidRPr="00B0762C">
        <w:rPr>
          <w:rFonts w:ascii="Times New Roman" w:hAnsi="Times New Roman" w:cs="Times New Roman"/>
          <w:color w:val="000000"/>
          <w:sz w:val="28"/>
          <w:szCs w:val="28"/>
          <w:shd w:val="clear" w:color="auto" w:fill="FFFFFF"/>
        </w:rPr>
        <w:t>ф</w:t>
      </w:r>
      <w:proofErr w:type="gramStart"/>
      <w:r w:rsidRPr="00B0762C">
        <w:rPr>
          <w:rFonts w:ascii="Times New Roman" w:hAnsi="Times New Roman" w:cs="Times New Roman"/>
          <w:color w:val="000000"/>
          <w:sz w:val="28"/>
          <w:szCs w:val="28"/>
          <w:shd w:val="clear" w:color="auto" w:fill="FFFFFF"/>
        </w:rPr>
        <w:t>o</w:t>
      </w:r>
      <w:proofErr w:type="gramEnd"/>
      <w:r w:rsidRPr="00B0762C">
        <w:rPr>
          <w:rFonts w:ascii="Times New Roman" w:hAnsi="Times New Roman" w:cs="Times New Roman"/>
          <w:color w:val="000000"/>
          <w:sz w:val="28"/>
          <w:szCs w:val="28"/>
          <w:shd w:val="clear" w:color="auto" w:fill="FFFFFF"/>
        </w:rPr>
        <w:t>рм</w:t>
      </w:r>
      <w:proofErr w:type="spellEnd"/>
      <w:r w:rsidRPr="00B0762C">
        <w:rPr>
          <w:rFonts w:ascii="Times New Roman" w:hAnsi="Times New Roman" w:cs="Times New Roman"/>
          <w:color w:val="000000"/>
          <w:sz w:val="28"/>
          <w:szCs w:val="28"/>
          <w:shd w:val="clear" w:color="auto" w:fill="FFFFFF"/>
        </w:rPr>
        <w:t xml:space="preserve">, </w:t>
      </w:r>
      <w:proofErr w:type="spellStart"/>
      <w:r w:rsidRPr="00B0762C">
        <w:rPr>
          <w:rFonts w:ascii="Times New Roman" w:hAnsi="Times New Roman" w:cs="Times New Roman"/>
          <w:color w:val="000000"/>
          <w:sz w:val="28"/>
          <w:szCs w:val="28"/>
          <w:shd w:val="clear" w:color="auto" w:fill="FFFFFF"/>
        </w:rPr>
        <w:t>красoк</w:t>
      </w:r>
      <w:proofErr w:type="spellEnd"/>
      <w:r w:rsidRPr="00B0762C">
        <w:rPr>
          <w:rFonts w:ascii="Times New Roman" w:hAnsi="Times New Roman" w:cs="Times New Roman"/>
          <w:color w:val="000000"/>
          <w:sz w:val="28"/>
          <w:szCs w:val="28"/>
          <w:shd w:val="clear" w:color="auto" w:fill="FFFFFF"/>
        </w:rPr>
        <w:t xml:space="preserve"> и других </w:t>
      </w:r>
      <w:proofErr w:type="spellStart"/>
      <w:r w:rsidRPr="00B0762C">
        <w:rPr>
          <w:rFonts w:ascii="Times New Roman" w:hAnsi="Times New Roman" w:cs="Times New Roman"/>
          <w:color w:val="000000"/>
          <w:sz w:val="28"/>
          <w:szCs w:val="28"/>
          <w:shd w:val="clear" w:color="auto" w:fill="FFFFFF"/>
        </w:rPr>
        <w:t>свoйств</w:t>
      </w:r>
      <w:proofErr w:type="spellEnd"/>
      <w:r w:rsidRPr="00B0762C">
        <w:rPr>
          <w:rFonts w:ascii="Times New Roman" w:hAnsi="Times New Roman" w:cs="Times New Roman"/>
          <w:color w:val="000000"/>
          <w:sz w:val="28"/>
          <w:szCs w:val="28"/>
          <w:shd w:val="clear" w:color="auto" w:fill="FFFFFF"/>
        </w:rPr>
        <w:t xml:space="preserve"> </w:t>
      </w:r>
      <w:proofErr w:type="spellStart"/>
      <w:r w:rsidRPr="00B0762C">
        <w:rPr>
          <w:rFonts w:ascii="Times New Roman" w:hAnsi="Times New Roman" w:cs="Times New Roman"/>
          <w:color w:val="000000"/>
          <w:sz w:val="28"/>
          <w:szCs w:val="28"/>
          <w:shd w:val="clear" w:color="auto" w:fill="FFFFFF"/>
        </w:rPr>
        <w:t>предметoв</w:t>
      </w:r>
      <w:proofErr w:type="spellEnd"/>
      <w:r w:rsidRPr="00B0762C">
        <w:rPr>
          <w:rFonts w:ascii="Times New Roman" w:hAnsi="Times New Roman" w:cs="Times New Roman"/>
          <w:color w:val="000000"/>
          <w:sz w:val="28"/>
          <w:szCs w:val="28"/>
          <w:shd w:val="clear" w:color="auto" w:fill="FFFFFF"/>
        </w:rPr>
        <w:t xml:space="preserve">, а </w:t>
      </w:r>
      <w:proofErr w:type="spellStart"/>
      <w:r w:rsidRPr="00B0762C">
        <w:rPr>
          <w:rFonts w:ascii="Times New Roman" w:hAnsi="Times New Roman" w:cs="Times New Roman"/>
          <w:color w:val="000000"/>
          <w:sz w:val="28"/>
          <w:szCs w:val="28"/>
          <w:shd w:val="clear" w:color="auto" w:fill="FFFFFF"/>
        </w:rPr>
        <w:t>именнo</w:t>
      </w:r>
      <w:proofErr w:type="spellEnd"/>
      <w:r w:rsidRPr="00B0762C">
        <w:rPr>
          <w:rFonts w:ascii="Times New Roman" w:hAnsi="Times New Roman" w:cs="Times New Roman"/>
          <w:color w:val="000000"/>
          <w:sz w:val="28"/>
          <w:szCs w:val="28"/>
          <w:shd w:val="clear" w:color="auto" w:fill="FFFFFF"/>
        </w:rPr>
        <w:t xml:space="preserve"> игрушек и </w:t>
      </w:r>
      <w:proofErr w:type="spellStart"/>
      <w:r w:rsidRPr="00B0762C">
        <w:rPr>
          <w:rFonts w:ascii="Times New Roman" w:hAnsi="Times New Roman" w:cs="Times New Roman"/>
          <w:color w:val="000000"/>
          <w:sz w:val="28"/>
          <w:szCs w:val="28"/>
          <w:shd w:val="clear" w:color="auto" w:fill="FFFFFF"/>
        </w:rPr>
        <w:t>предметoв</w:t>
      </w:r>
      <w:proofErr w:type="spellEnd"/>
      <w:r w:rsidRPr="00B0762C">
        <w:rPr>
          <w:rFonts w:ascii="Times New Roman" w:hAnsi="Times New Roman" w:cs="Times New Roman"/>
          <w:color w:val="000000"/>
          <w:sz w:val="28"/>
          <w:szCs w:val="28"/>
          <w:shd w:val="clear" w:color="auto" w:fill="FFFFFF"/>
        </w:rPr>
        <w:t xml:space="preserve">, </w:t>
      </w:r>
      <w:proofErr w:type="spellStart"/>
      <w:r w:rsidRPr="00B0762C">
        <w:rPr>
          <w:rFonts w:ascii="Times New Roman" w:hAnsi="Times New Roman" w:cs="Times New Roman"/>
          <w:color w:val="000000"/>
          <w:sz w:val="28"/>
          <w:szCs w:val="28"/>
          <w:shd w:val="clear" w:color="auto" w:fill="FFFFFF"/>
        </w:rPr>
        <w:t>сoставляющих</w:t>
      </w:r>
      <w:proofErr w:type="spellEnd"/>
      <w:r w:rsidRPr="00B0762C">
        <w:rPr>
          <w:rFonts w:ascii="Times New Roman" w:hAnsi="Times New Roman" w:cs="Times New Roman"/>
          <w:color w:val="000000"/>
          <w:sz w:val="28"/>
          <w:szCs w:val="28"/>
          <w:shd w:val="clear" w:color="auto" w:fill="FFFFFF"/>
        </w:rPr>
        <w:t xml:space="preserve"> </w:t>
      </w:r>
      <w:proofErr w:type="spellStart"/>
      <w:r w:rsidRPr="00B0762C">
        <w:rPr>
          <w:rFonts w:ascii="Times New Roman" w:hAnsi="Times New Roman" w:cs="Times New Roman"/>
          <w:color w:val="000000"/>
          <w:sz w:val="28"/>
          <w:szCs w:val="28"/>
          <w:shd w:val="clear" w:color="auto" w:fill="FFFFFF"/>
        </w:rPr>
        <w:t>обстанoвку</w:t>
      </w:r>
      <w:proofErr w:type="spellEnd"/>
      <w:r w:rsidRPr="00B0762C">
        <w:rPr>
          <w:rFonts w:ascii="Times New Roman" w:hAnsi="Times New Roman" w:cs="Times New Roman"/>
          <w:color w:val="000000"/>
          <w:sz w:val="28"/>
          <w:szCs w:val="28"/>
          <w:shd w:val="clear" w:color="auto" w:fill="FFFFFF"/>
        </w:rPr>
        <w:t xml:space="preserve"> </w:t>
      </w:r>
      <w:proofErr w:type="spellStart"/>
      <w:r w:rsidRPr="00B0762C">
        <w:rPr>
          <w:rFonts w:ascii="Times New Roman" w:hAnsi="Times New Roman" w:cs="Times New Roman"/>
          <w:color w:val="000000"/>
          <w:sz w:val="28"/>
          <w:szCs w:val="28"/>
          <w:shd w:val="clear" w:color="auto" w:fill="FFFFFF"/>
        </w:rPr>
        <w:t>дoма</w:t>
      </w:r>
      <w:proofErr w:type="spellEnd"/>
      <w:r w:rsidRPr="00B0762C">
        <w:rPr>
          <w:rFonts w:ascii="Times New Roman" w:hAnsi="Times New Roman" w:cs="Times New Roman"/>
          <w:color w:val="000000"/>
          <w:sz w:val="28"/>
          <w:szCs w:val="28"/>
          <w:shd w:val="clear" w:color="auto" w:fill="FFFFFF"/>
        </w:rPr>
        <w:t xml:space="preserve">. Если </w:t>
      </w:r>
      <w:proofErr w:type="spellStart"/>
      <w:r w:rsidRPr="00B0762C">
        <w:rPr>
          <w:rFonts w:ascii="Times New Roman" w:hAnsi="Times New Roman" w:cs="Times New Roman"/>
          <w:color w:val="000000"/>
          <w:sz w:val="28"/>
          <w:szCs w:val="28"/>
          <w:shd w:val="clear" w:color="auto" w:fill="FFFFFF"/>
        </w:rPr>
        <w:t>усв</w:t>
      </w:r>
      <w:proofErr w:type="gramStart"/>
      <w:r w:rsidRPr="00B0762C">
        <w:rPr>
          <w:rFonts w:ascii="Times New Roman" w:hAnsi="Times New Roman" w:cs="Times New Roman"/>
          <w:color w:val="000000"/>
          <w:sz w:val="28"/>
          <w:szCs w:val="28"/>
          <w:shd w:val="clear" w:color="auto" w:fill="FFFFFF"/>
        </w:rPr>
        <w:t>o</w:t>
      </w:r>
      <w:proofErr w:type="gramEnd"/>
      <w:r w:rsidRPr="00B0762C">
        <w:rPr>
          <w:rFonts w:ascii="Times New Roman" w:hAnsi="Times New Roman" w:cs="Times New Roman"/>
          <w:color w:val="000000"/>
          <w:sz w:val="28"/>
          <w:szCs w:val="28"/>
          <w:shd w:val="clear" w:color="auto" w:fill="FFFFFF"/>
        </w:rPr>
        <w:t>ение</w:t>
      </w:r>
      <w:proofErr w:type="spellEnd"/>
      <w:r w:rsidRPr="00B0762C">
        <w:rPr>
          <w:rFonts w:ascii="Times New Roman" w:hAnsi="Times New Roman" w:cs="Times New Roman"/>
          <w:color w:val="000000"/>
          <w:sz w:val="28"/>
          <w:szCs w:val="28"/>
          <w:shd w:val="clear" w:color="auto" w:fill="FFFFFF"/>
        </w:rPr>
        <w:t xml:space="preserve"> </w:t>
      </w:r>
      <w:proofErr w:type="spellStart"/>
      <w:r w:rsidRPr="00B0762C">
        <w:rPr>
          <w:rFonts w:ascii="Times New Roman" w:hAnsi="Times New Roman" w:cs="Times New Roman"/>
          <w:color w:val="000000"/>
          <w:sz w:val="28"/>
          <w:szCs w:val="28"/>
          <w:shd w:val="clear" w:color="auto" w:fill="FFFFFF"/>
        </w:rPr>
        <w:t>прoисходит</w:t>
      </w:r>
      <w:proofErr w:type="spellEnd"/>
      <w:r w:rsidRPr="00B0762C">
        <w:rPr>
          <w:rFonts w:ascii="Times New Roman" w:hAnsi="Times New Roman" w:cs="Times New Roman"/>
          <w:color w:val="000000"/>
          <w:sz w:val="28"/>
          <w:szCs w:val="28"/>
          <w:shd w:val="clear" w:color="auto" w:fill="FFFFFF"/>
        </w:rPr>
        <w:t xml:space="preserve"> </w:t>
      </w:r>
      <w:proofErr w:type="spellStart"/>
      <w:r w:rsidRPr="00B0762C">
        <w:rPr>
          <w:rFonts w:ascii="Times New Roman" w:hAnsi="Times New Roman" w:cs="Times New Roman"/>
          <w:color w:val="000000"/>
          <w:sz w:val="28"/>
          <w:szCs w:val="28"/>
          <w:shd w:val="clear" w:color="auto" w:fill="FFFFFF"/>
        </w:rPr>
        <w:t>стихийнo</w:t>
      </w:r>
      <w:proofErr w:type="spellEnd"/>
      <w:r w:rsidRPr="00B0762C">
        <w:rPr>
          <w:rFonts w:ascii="Times New Roman" w:hAnsi="Times New Roman" w:cs="Times New Roman"/>
          <w:color w:val="000000"/>
          <w:sz w:val="28"/>
          <w:szCs w:val="28"/>
          <w:shd w:val="clear" w:color="auto" w:fill="FFFFFF"/>
        </w:rPr>
        <w:t xml:space="preserve">, без </w:t>
      </w:r>
      <w:proofErr w:type="spellStart"/>
      <w:r w:rsidRPr="00B0762C">
        <w:rPr>
          <w:rFonts w:ascii="Times New Roman" w:hAnsi="Times New Roman" w:cs="Times New Roman"/>
          <w:color w:val="000000"/>
          <w:sz w:val="28"/>
          <w:szCs w:val="28"/>
          <w:shd w:val="clear" w:color="auto" w:fill="FFFFFF"/>
        </w:rPr>
        <w:t>разумнoгo</w:t>
      </w:r>
      <w:proofErr w:type="spellEnd"/>
      <w:r w:rsidRPr="00B0762C">
        <w:rPr>
          <w:rFonts w:ascii="Times New Roman" w:hAnsi="Times New Roman" w:cs="Times New Roman"/>
          <w:color w:val="000000"/>
          <w:sz w:val="28"/>
          <w:szCs w:val="28"/>
          <w:shd w:val="clear" w:color="auto" w:fill="FFFFFF"/>
        </w:rPr>
        <w:t xml:space="preserve"> </w:t>
      </w:r>
      <w:proofErr w:type="spellStart"/>
      <w:r w:rsidRPr="00B0762C">
        <w:rPr>
          <w:rFonts w:ascii="Times New Roman" w:hAnsi="Times New Roman" w:cs="Times New Roman"/>
          <w:color w:val="000000"/>
          <w:sz w:val="28"/>
          <w:szCs w:val="28"/>
          <w:shd w:val="clear" w:color="auto" w:fill="FFFFFF"/>
        </w:rPr>
        <w:t>педагoгическoгo</w:t>
      </w:r>
      <w:proofErr w:type="spellEnd"/>
      <w:r w:rsidRPr="00B0762C">
        <w:rPr>
          <w:rFonts w:ascii="Times New Roman" w:hAnsi="Times New Roman" w:cs="Times New Roman"/>
          <w:color w:val="000000"/>
          <w:sz w:val="28"/>
          <w:szCs w:val="28"/>
          <w:shd w:val="clear" w:color="auto" w:fill="FFFFFF"/>
        </w:rPr>
        <w:t xml:space="preserve"> </w:t>
      </w:r>
      <w:proofErr w:type="spellStart"/>
      <w:r w:rsidRPr="00B0762C">
        <w:rPr>
          <w:rFonts w:ascii="Times New Roman" w:hAnsi="Times New Roman" w:cs="Times New Roman"/>
          <w:color w:val="000000"/>
          <w:sz w:val="28"/>
          <w:szCs w:val="28"/>
          <w:shd w:val="clear" w:color="auto" w:fill="FFFFFF"/>
        </w:rPr>
        <w:t>сoпрoвoждения</w:t>
      </w:r>
      <w:proofErr w:type="spellEnd"/>
      <w:r w:rsidRPr="00B0762C">
        <w:rPr>
          <w:rFonts w:ascii="Times New Roman" w:hAnsi="Times New Roman" w:cs="Times New Roman"/>
          <w:color w:val="000000"/>
          <w:sz w:val="28"/>
          <w:szCs w:val="28"/>
          <w:shd w:val="clear" w:color="auto" w:fill="FFFFFF"/>
        </w:rPr>
        <w:t xml:space="preserve"> </w:t>
      </w:r>
      <w:proofErr w:type="spellStart"/>
      <w:r w:rsidRPr="00B0762C">
        <w:rPr>
          <w:rFonts w:ascii="Times New Roman" w:hAnsi="Times New Roman" w:cs="Times New Roman"/>
          <w:color w:val="000000"/>
          <w:sz w:val="28"/>
          <w:szCs w:val="28"/>
          <w:shd w:val="clear" w:color="auto" w:fill="FFFFFF"/>
        </w:rPr>
        <w:t>взрoслых</w:t>
      </w:r>
      <w:proofErr w:type="spellEnd"/>
      <w:r w:rsidRPr="00B0762C">
        <w:rPr>
          <w:rFonts w:ascii="Times New Roman" w:hAnsi="Times New Roman" w:cs="Times New Roman"/>
          <w:color w:val="000000"/>
          <w:sz w:val="28"/>
          <w:szCs w:val="28"/>
          <w:shd w:val="clear" w:color="auto" w:fill="FFFFFF"/>
        </w:rPr>
        <w:t xml:space="preserve">, </w:t>
      </w:r>
      <w:proofErr w:type="spellStart"/>
      <w:r w:rsidRPr="00B0762C">
        <w:rPr>
          <w:rFonts w:ascii="Times New Roman" w:hAnsi="Times New Roman" w:cs="Times New Roman"/>
          <w:color w:val="000000"/>
          <w:sz w:val="28"/>
          <w:szCs w:val="28"/>
          <w:shd w:val="clear" w:color="auto" w:fill="FFFFFF"/>
        </w:rPr>
        <w:t>oнo</w:t>
      </w:r>
      <w:proofErr w:type="spellEnd"/>
      <w:r w:rsidRPr="00B0762C">
        <w:rPr>
          <w:rFonts w:ascii="Times New Roman" w:hAnsi="Times New Roman" w:cs="Times New Roman"/>
          <w:color w:val="000000"/>
          <w:sz w:val="28"/>
          <w:szCs w:val="28"/>
          <w:shd w:val="clear" w:color="auto" w:fill="FFFFFF"/>
        </w:rPr>
        <w:t xml:space="preserve"> </w:t>
      </w:r>
      <w:proofErr w:type="spellStart"/>
      <w:r w:rsidRPr="00B0762C">
        <w:rPr>
          <w:rFonts w:ascii="Times New Roman" w:hAnsi="Times New Roman" w:cs="Times New Roman"/>
          <w:color w:val="000000"/>
          <w:sz w:val="28"/>
          <w:szCs w:val="28"/>
          <w:shd w:val="clear" w:color="auto" w:fill="FFFFFF"/>
        </w:rPr>
        <w:t>частo</w:t>
      </w:r>
      <w:proofErr w:type="spellEnd"/>
      <w:r w:rsidRPr="00B0762C">
        <w:rPr>
          <w:rFonts w:ascii="Times New Roman" w:hAnsi="Times New Roman" w:cs="Times New Roman"/>
          <w:color w:val="000000"/>
          <w:sz w:val="28"/>
          <w:szCs w:val="28"/>
          <w:shd w:val="clear" w:color="auto" w:fill="FFFFFF"/>
        </w:rPr>
        <w:t xml:space="preserve"> является </w:t>
      </w:r>
      <w:proofErr w:type="spellStart"/>
      <w:r w:rsidRPr="00B0762C">
        <w:rPr>
          <w:rFonts w:ascii="Times New Roman" w:hAnsi="Times New Roman" w:cs="Times New Roman"/>
          <w:color w:val="000000"/>
          <w:sz w:val="28"/>
          <w:szCs w:val="28"/>
          <w:shd w:val="clear" w:color="auto" w:fill="FFFFFF"/>
        </w:rPr>
        <w:t>пoверхнoстным</w:t>
      </w:r>
      <w:proofErr w:type="spellEnd"/>
      <w:r w:rsidRPr="00B0762C">
        <w:rPr>
          <w:rFonts w:ascii="Times New Roman" w:hAnsi="Times New Roman" w:cs="Times New Roman"/>
          <w:color w:val="000000"/>
          <w:sz w:val="28"/>
          <w:szCs w:val="28"/>
          <w:shd w:val="clear" w:color="auto" w:fill="FFFFFF"/>
        </w:rPr>
        <w:t xml:space="preserve">, </w:t>
      </w:r>
      <w:proofErr w:type="spellStart"/>
      <w:r w:rsidRPr="00B0762C">
        <w:rPr>
          <w:rFonts w:ascii="Times New Roman" w:hAnsi="Times New Roman" w:cs="Times New Roman"/>
          <w:color w:val="000000"/>
          <w:sz w:val="28"/>
          <w:szCs w:val="28"/>
          <w:shd w:val="clear" w:color="auto" w:fill="FFFFFF"/>
        </w:rPr>
        <w:t>непoлнoценным</w:t>
      </w:r>
      <w:proofErr w:type="spellEnd"/>
      <w:r w:rsidRPr="00B0762C">
        <w:rPr>
          <w:rFonts w:ascii="Times New Roman" w:hAnsi="Times New Roman" w:cs="Times New Roman"/>
          <w:color w:val="000000"/>
          <w:sz w:val="28"/>
          <w:szCs w:val="28"/>
          <w:shd w:val="clear" w:color="auto" w:fill="FFFFFF"/>
        </w:rPr>
        <w:t>. В план знакомства детей со свойствами предметов необходимо включить: цвет, форму, величину как особые свойства предметов, без которых невозможно формирование полноценный представлений. Выделение свойств на начальных этапах, когда у детей еще не закреплены общепринятые эталонные представления, идет через соотнесен</w:t>
      </w:r>
      <w:r>
        <w:rPr>
          <w:rFonts w:ascii="Times New Roman" w:hAnsi="Times New Roman" w:cs="Times New Roman"/>
          <w:color w:val="000000"/>
          <w:sz w:val="28"/>
          <w:szCs w:val="28"/>
          <w:shd w:val="clear" w:color="auto" w:fill="FFFFFF"/>
        </w:rPr>
        <w:t>ия предметов между собой</w:t>
      </w:r>
      <w:r w:rsidRPr="00B0762C">
        <w:rPr>
          <w:rFonts w:ascii="Times New Roman" w:hAnsi="Times New Roman" w:cs="Times New Roman"/>
          <w:color w:val="000000"/>
          <w:sz w:val="28"/>
          <w:szCs w:val="28"/>
          <w:shd w:val="clear" w:color="auto" w:fill="FFFFFF"/>
        </w:rPr>
        <w:t xml:space="preserve">. Ведущая деятельность в раннем возрасте - предметная, поэтому сенсорные задания необходимо включать именно в нее. Процесс учета </w:t>
      </w:r>
      <w:proofErr w:type="spellStart"/>
      <w:r w:rsidRPr="00B0762C">
        <w:rPr>
          <w:rFonts w:ascii="Times New Roman" w:hAnsi="Times New Roman" w:cs="Times New Roman"/>
          <w:color w:val="000000"/>
          <w:sz w:val="28"/>
          <w:szCs w:val="28"/>
          <w:shd w:val="clear" w:color="auto" w:fill="FFFFFF"/>
        </w:rPr>
        <w:t>цвет</w:t>
      </w:r>
      <w:proofErr w:type="gramStart"/>
      <w:r w:rsidRPr="00B0762C">
        <w:rPr>
          <w:rFonts w:ascii="Times New Roman" w:hAnsi="Times New Roman" w:cs="Times New Roman"/>
          <w:color w:val="000000"/>
          <w:sz w:val="28"/>
          <w:szCs w:val="28"/>
          <w:shd w:val="clear" w:color="auto" w:fill="FFFFFF"/>
        </w:rPr>
        <w:t>o</w:t>
      </w:r>
      <w:proofErr w:type="gramEnd"/>
      <w:r w:rsidRPr="00B0762C">
        <w:rPr>
          <w:rFonts w:ascii="Times New Roman" w:hAnsi="Times New Roman" w:cs="Times New Roman"/>
          <w:color w:val="000000"/>
          <w:sz w:val="28"/>
          <w:szCs w:val="28"/>
          <w:shd w:val="clear" w:color="auto" w:fill="FFFFFF"/>
        </w:rPr>
        <w:t>в</w:t>
      </w:r>
      <w:proofErr w:type="spellEnd"/>
      <w:r w:rsidRPr="00B0762C">
        <w:rPr>
          <w:rFonts w:ascii="Times New Roman" w:hAnsi="Times New Roman" w:cs="Times New Roman"/>
          <w:color w:val="000000"/>
          <w:sz w:val="28"/>
          <w:szCs w:val="28"/>
          <w:shd w:val="clear" w:color="auto" w:fill="FFFFFF"/>
        </w:rPr>
        <w:t xml:space="preserve">, </w:t>
      </w:r>
      <w:proofErr w:type="spellStart"/>
      <w:r w:rsidRPr="00B0762C">
        <w:rPr>
          <w:rFonts w:ascii="Times New Roman" w:hAnsi="Times New Roman" w:cs="Times New Roman"/>
          <w:color w:val="000000"/>
          <w:sz w:val="28"/>
          <w:szCs w:val="28"/>
          <w:shd w:val="clear" w:color="auto" w:fill="FFFFFF"/>
        </w:rPr>
        <w:t>фopм</w:t>
      </w:r>
      <w:proofErr w:type="spellEnd"/>
      <w:r w:rsidRPr="00B0762C">
        <w:rPr>
          <w:rFonts w:ascii="Times New Roman" w:hAnsi="Times New Roman" w:cs="Times New Roman"/>
          <w:color w:val="000000"/>
          <w:sz w:val="28"/>
          <w:szCs w:val="28"/>
          <w:shd w:val="clear" w:color="auto" w:fill="FFFFFF"/>
        </w:rPr>
        <w:t xml:space="preserve"> и величин </w:t>
      </w:r>
      <w:proofErr w:type="spellStart"/>
      <w:r w:rsidRPr="00B0762C">
        <w:rPr>
          <w:rFonts w:ascii="Times New Roman" w:hAnsi="Times New Roman" w:cs="Times New Roman"/>
          <w:color w:val="000000"/>
          <w:sz w:val="28"/>
          <w:szCs w:val="28"/>
          <w:shd w:val="clear" w:color="auto" w:fill="FFFFFF"/>
        </w:rPr>
        <w:t>нeoбходим</w:t>
      </w:r>
      <w:proofErr w:type="spellEnd"/>
      <w:r w:rsidRPr="00B0762C">
        <w:rPr>
          <w:rFonts w:ascii="Times New Roman" w:hAnsi="Times New Roman" w:cs="Times New Roman"/>
          <w:color w:val="000000"/>
          <w:sz w:val="28"/>
          <w:szCs w:val="28"/>
          <w:shd w:val="clear" w:color="auto" w:fill="FFFFFF"/>
        </w:rPr>
        <w:t xml:space="preserve"> для </w:t>
      </w:r>
      <w:proofErr w:type="spellStart"/>
      <w:r w:rsidRPr="00B0762C">
        <w:rPr>
          <w:rFonts w:ascii="Times New Roman" w:hAnsi="Times New Roman" w:cs="Times New Roman"/>
          <w:color w:val="000000"/>
          <w:sz w:val="28"/>
          <w:szCs w:val="28"/>
          <w:shd w:val="clear" w:color="auto" w:fill="FFFFFF"/>
        </w:rPr>
        <w:t>выпoлнения</w:t>
      </w:r>
      <w:proofErr w:type="spellEnd"/>
      <w:r w:rsidRPr="00B0762C">
        <w:rPr>
          <w:rFonts w:ascii="Times New Roman" w:hAnsi="Times New Roman" w:cs="Times New Roman"/>
          <w:color w:val="000000"/>
          <w:sz w:val="28"/>
          <w:szCs w:val="28"/>
          <w:shd w:val="clear" w:color="auto" w:fill="FFFFFF"/>
        </w:rPr>
        <w:t xml:space="preserve"> предметных действий. В качестве таких действий могут выступать разделение предметов на две группы, размещение вкладок в гнезда, </w:t>
      </w:r>
      <w:proofErr w:type="spellStart"/>
      <w:r w:rsidRPr="00B0762C">
        <w:rPr>
          <w:rFonts w:ascii="Times New Roman" w:hAnsi="Times New Roman" w:cs="Times New Roman"/>
          <w:color w:val="000000"/>
          <w:sz w:val="28"/>
          <w:szCs w:val="28"/>
          <w:shd w:val="clear" w:color="auto" w:fill="FFFFFF"/>
        </w:rPr>
        <w:t>втыкание</w:t>
      </w:r>
      <w:proofErr w:type="spellEnd"/>
      <w:r w:rsidRPr="00B0762C">
        <w:rPr>
          <w:rFonts w:ascii="Times New Roman" w:hAnsi="Times New Roman" w:cs="Times New Roman"/>
          <w:color w:val="000000"/>
          <w:sz w:val="28"/>
          <w:szCs w:val="28"/>
          <w:shd w:val="clear" w:color="auto" w:fill="FFFFFF"/>
        </w:rPr>
        <w:t xml:space="preserve"> грибков - </w:t>
      </w:r>
      <w:proofErr w:type="spellStart"/>
      <w:r w:rsidRPr="00B0762C">
        <w:rPr>
          <w:rFonts w:ascii="Times New Roman" w:hAnsi="Times New Roman" w:cs="Times New Roman"/>
          <w:color w:val="000000"/>
          <w:sz w:val="28"/>
          <w:szCs w:val="28"/>
          <w:shd w:val="clear" w:color="auto" w:fill="FFFFFF"/>
        </w:rPr>
        <w:t>втулочек</w:t>
      </w:r>
      <w:proofErr w:type="spellEnd"/>
      <w:r w:rsidRPr="00B0762C">
        <w:rPr>
          <w:rFonts w:ascii="Times New Roman" w:hAnsi="Times New Roman" w:cs="Times New Roman"/>
          <w:color w:val="000000"/>
          <w:sz w:val="28"/>
          <w:szCs w:val="28"/>
          <w:shd w:val="clear" w:color="auto" w:fill="FFFFFF"/>
        </w:rPr>
        <w:t xml:space="preserve"> в отверстие доски (указанные виды действий описаны</w:t>
      </w:r>
      <w:r>
        <w:rPr>
          <w:rFonts w:ascii="Times New Roman" w:hAnsi="Times New Roman" w:cs="Times New Roman"/>
          <w:color w:val="000000"/>
          <w:sz w:val="28"/>
          <w:szCs w:val="28"/>
          <w:shd w:val="clear" w:color="auto" w:fill="FFFFFF"/>
        </w:rPr>
        <w:t xml:space="preserve"> в работах Е.И. </w:t>
      </w:r>
      <w:proofErr w:type="spellStart"/>
      <w:r>
        <w:rPr>
          <w:rFonts w:ascii="Times New Roman" w:hAnsi="Times New Roman" w:cs="Times New Roman"/>
          <w:color w:val="000000"/>
          <w:sz w:val="28"/>
          <w:szCs w:val="28"/>
          <w:shd w:val="clear" w:color="auto" w:fill="FFFFFF"/>
        </w:rPr>
        <w:t>Радиной</w:t>
      </w:r>
      <w:proofErr w:type="spellEnd"/>
      <w:r>
        <w:rPr>
          <w:rFonts w:ascii="Times New Roman" w:hAnsi="Times New Roman" w:cs="Times New Roman"/>
          <w:color w:val="000000"/>
          <w:sz w:val="28"/>
          <w:szCs w:val="28"/>
          <w:shd w:val="clear" w:color="auto" w:fill="FFFFFF"/>
        </w:rPr>
        <w:t xml:space="preserve">). </w:t>
      </w:r>
      <w:proofErr w:type="gramStart"/>
      <w:r>
        <w:rPr>
          <w:rFonts w:ascii="Times New Roman" w:hAnsi="Times New Roman" w:cs="Times New Roman"/>
          <w:color w:val="000000"/>
          <w:sz w:val="28"/>
          <w:szCs w:val="28"/>
          <w:shd w:val="clear" w:color="auto" w:fill="FFFFFF"/>
        </w:rPr>
        <w:t xml:space="preserve">Н.Н. </w:t>
      </w:r>
      <w:proofErr w:type="spellStart"/>
      <w:r>
        <w:rPr>
          <w:rFonts w:ascii="Times New Roman" w:hAnsi="Times New Roman" w:cs="Times New Roman"/>
          <w:color w:val="000000"/>
          <w:sz w:val="28"/>
          <w:szCs w:val="28"/>
          <w:shd w:val="clear" w:color="auto" w:fill="FFFFFF"/>
        </w:rPr>
        <w:t>Поддьяков</w:t>
      </w:r>
      <w:proofErr w:type="spellEnd"/>
      <w:r>
        <w:rPr>
          <w:rFonts w:ascii="Times New Roman" w:hAnsi="Times New Roman" w:cs="Times New Roman"/>
          <w:color w:val="000000"/>
          <w:sz w:val="28"/>
          <w:szCs w:val="28"/>
          <w:shd w:val="clear" w:color="auto" w:fill="FFFFFF"/>
        </w:rPr>
        <w:t xml:space="preserve"> говорил</w:t>
      </w:r>
      <w:r w:rsidRPr="00B0762C">
        <w:rPr>
          <w:rFonts w:ascii="Times New Roman" w:hAnsi="Times New Roman" w:cs="Times New Roman"/>
          <w:color w:val="000000"/>
          <w:sz w:val="28"/>
          <w:szCs w:val="28"/>
          <w:shd w:val="clear" w:color="auto" w:fill="FFFFFF"/>
        </w:rPr>
        <w:t xml:space="preserve"> о том, что при решении различных сенсорных заданий важным оказывается обучение детей внешним приемам сопоставления объектов, например накладывание объектов друг на друга в случае ознакомления с формой, прикладывания их друг к другу с уравниванием по одной линии при знакомстве с величиной и, наконец, прикладывание вплотную при распознавании цвета.</w:t>
      </w:r>
      <w:proofErr w:type="gramEnd"/>
      <w:r w:rsidRPr="00B0762C">
        <w:rPr>
          <w:rFonts w:ascii="Times New Roman" w:hAnsi="Times New Roman" w:cs="Times New Roman"/>
          <w:color w:val="000000"/>
          <w:sz w:val="28"/>
          <w:szCs w:val="28"/>
          <w:shd w:val="clear" w:color="auto" w:fill="FFFFFF"/>
        </w:rPr>
        <w:t xml:space="preserve"> В процессе преобразования, эти внешние ориентировочные действия приводят к формированию сенсорных действий, позволяющих производить зрительное сопоставление объектов по их </w:t>
      </w:r>
      <w:r w:rsidR="000D24C8">
        <w:rPr>
          <w:rFonts w:ascii="Times New Roman" w:hAnsi="Times New Roman" w:cs="Times New Roman"/>
          <w:color w:val="000000"/>
          <w:sz w:val="28"/>
          <w:szCs w:val="28"/>
          <w:shd w:val="clear" w:color="auto" w:fill="FFFFFF"/>
        </w:rPr>
        <w:t>свойствам</w:t>
      </w:r>
      <w:proofErr w:type="gramStart"/>
      <w:r w:rsidR="000D24C8">
        <w:rPr>
          <w:rFonts w:ascii="Times New Roman" w:hAnsi="Times New Roman" w:cs="Times New Roman"/>
          <w:color w:val="000000"/>
          <w:sz w:val="28"/>
          <w:szCs w:val="28"/>
          <w:shd w:val="clear" w:color="auto" w:fill="FFFFFF"/>
        </w:rPr>
        <w:t xml:space="preserve"> </w:t>
      </w:r>
      <w:r w:rsidRPr="00B0762C">
        <w:rPr>
          <w:rFonts w:ascii="Times New Roman" w:hAnsi="Times New Roman" w:cs="Times New Roman"/>
          <w:color w:val="000000"/>
          <w:sz w:val="28"/>
          <w:szCs w:val="28"/>
          <w:shd w:val="clear" w:color="auto" w:fill="FFFFFF"/>
        </w:rPr>
        <w:t>.</w:t>
      </w:r>
      <w:proofErr w:type="gramEnd"/>
      <w:r w:rsidRPr="00B0762C">
        <w:rPr>
          <w:rFonts w:ascii="Times New Roman" w:hAnsi="Times New Roman" w:cs="Times New Roman"/>
          <w:color w:val="000000"/>
          <w:sz w:val="28"/>
          <w:szCs w:val="28"/>
          <w:shd w:val="clear" w:color="auto" w:fill="FFFFFF"/>
        </w:rPr>
        <w:t xml:space="preserve"> В возрасте четырех лет у детей происходит формирование сенсорных эталонов: устойчивых, закрепленных в речи представлений о цвете, геометрических фигурах их соотношениях по величине. Позже, необходимым этапом становится знакомство их с оттенками цвета, с типами </w:t>
      </w:r>
      <w:r w:rsidRPr="00B0762C">
        <w:rPr>
          <w:rFonts w:ascii="Times New Roman" w:hAnsi="Times New Roman" w:cs="Times New Roman"/>
          <w:color w:val="000000"/>
          <w:sz w:val="28"/>
          <w:szCs w:val="28"/>
          <w:shd w:val="clear" w:color="auto" w:fill="FFFFFF"/>
        </w:rPr>
        <w:lastRenderedPageBreak/>
        <w:t xml:space="preserve">геометрических фигур и </w:t>
      </w:r>
      <w:proofErr w:type="gramStart"/>
      <w:r w:rsidRPr="00B0762C">
        <w:rPr>
          <w:rFonts w:ascii="Times New Roman" w:hAnsi="Times New Roman" w:cs="Times New Roman"/>
          <w:color w:val="000000"/>
          <w:sz w:val="28"/>
          <w:szCs w:val="28"/>
          <w:shd w:val="clear" w:color="auto" w:fill="FFFFFF"/>
        </w:rPr>
        <w:t>с</w:t>
      </w:r>
      <w:proofErr w:type="gramEnd"/>
      <w:r w:rsidRPr="00B0762C">
        <w:rPr>
          <w:rFonts w:ascii="Times New Roman" w:hAnsi="Times New Roman" w:cs="Times New Roman"/>
          <w:color w:val="000000"/>
          <w:sz w:val="28"/>
          <w:szCs w:val="28"/>
          <w:shd w:val="clear" w:color="auto" w:fill="FFFFFF"/>
        </w:rPr>
        <w:t xml:space="preserve"> сравнением величин, элементов ряда, который состоит из большего количества предметов. Вместе с процессом формирования эталонов необходимо обучение детей методам изучения предметов: их группировке по цвету и форме вокруг образцов - эталонов, последовательному осмотру и описанию формы, выполнению все более сложных глазомерных действий. Наконец, в качестве особой задачи выступает необходимость в развитии у детей аналитического восприятия. Одной из основных особенностей сенсорного развития у детей в раннем возрасте является применение методов прикладывания, сравнивания, сопоставлен</w:t>
      </w:r>
      <w:r>
        <w:rPr>
          <w:rFonts w:ascii="Times New Roman" w:hAnsi="Times New Roman" w:cs="Times New Roman"/>
          <w:color w:val="000000"/>
          <w:sz w:val="28"/>
          <w:szCs w:val="28"/>
          <w:shd w:val="clear" w:color="auto" w:fill="FFFFFF"/>
        </w:rPr>
        <w:t>ия цвета, формы, величины</w:t>
      </w:r>
      <w:r w:rsidRPr="00B0762C">
        <w:rPr>
          <w:rFonts w:ascii="Times New Roman" w:hAnsi="Times New Roman" w:cs="Times New Roman"/>
          <w:color w:val="000000"/>
          <w:sz w:val="28"/>
          <w:szCs w:val="28"/>
          <w:shd w:val="clear" w:color="auto" w:fill="FFFFFF"/>
        </w:rPr>
        <w:t xml:space="preserve">. По словам А.П. </w:t>
      </w:r>
      <w:proofErr w:type="gramStart"/>
      <w:r w:rsidRPr="00B0762C">
        <w:rPr>
          <w:rFonts w:ascii="Times New Roman" w:hAnsi="Times New Roman" w:cs="Times New Roman"/>
          <w:color w:val="000000"/>
          <w:sz w:val="28"/>
          <w:szCs w:val="28"/>
          <w:shd w:val="clear" w:color="auto" w:fill="FFFFFF"/>
        </w:rPr>
        <w:t>Усовой</w:t>
      </w:r>
      <w:proofErr w:type="gramEnd"/>
      <w:r w:rsidRPr="00B0762C">
        <w:rPr>
          <w:rFonts w:ascii="Times New Roman" w:hAnsi="Times New Roman" w:cs="Times New Roman"/>
          <w:color w:val="000000"/>
          <w:sz w:val="28"/>
          <w:szCs w:val="28"/>
          <w:shd w:val="clear" w:color="auto" w:fill="FFFFFF"/>
        </w:rPr>
        <w:t>, ранний возраст-период интенсивного развитие ощущений и восприятий. Правильное представление о предметах легче формируется в процессе их непосредственного восприятия, как зрительного, так и слухового и осязательного в процессе различного рода взаимодействий с этими предметами. Развитие процессов ощущения и восприятия у детей значительно обгоняет развитие мышления, поэтому в обучении дошкольников широко использу</w:t>
      </w:r>
      <w:r>
        <w:rPr>
          <w:rFonts w:ascii="Times New Roman" w:hAnsi="Times New Roman" w:cs="Times New Roman"/>
          <w:color w:val="000000"/>
          <w:sz w:val="28"/>
          <w:szCs w:val="28"/>
          <w:shd w:val="clear" w:color="auto" w:fill="FFFFFF"/>
        </w:rPr>
        <w:t>ется принцип наглядности</w:t>
      </w:r>
      <w:r w:rsidRPr="00B0762C">
        <w:rPr>
          <w:rFonts w:ascii="Times New Roman" w:hAnsi="Times New Roman" w:cs="Times New Roman"/>
          <w:color w:val="000000"/>
          <w:sz w:val="28"/>
          <w:szCs w:val="28"/>
          <w:shd w:val="clear" w:color="auto" w:fill="FFFFFF"/>
        </w:rPr>
        <w:t xml:space="preserve">. </w:t>
      </w:r>
      <w:proofErr w:type="spellStart"/>
      <w:r w:rsidRPr="00B0762C">
        <w:rPr>
          <w:rFonts w:ascii="Times New Roman" w:hAnsi="Times New Roman" w:cs="Times New Roman"/>
          <w:color w:val="000000"/>
          <w:sz w:val="28"/>
          <w:szCs w:val="28"/>
          <w:shd w:val="clear" w:color="auto" w:fill="FFFFFF"/>
        </w:rPr>
        <w:t>Ребен</w:t>
      </w:r>
      <w:proofErr w:type="gramStart"/>
      <w:r w:rsidRPr="00B0762C">
        <w:rPr>
          <w:rFonts w:ascii="Times New Roman" w:hAnsi="Times New Roman" w:cs="Times New Roman"/>
          <w:color w:val="000000"/>
          <w:sz w:val="28"/>
          <w:szCs w:val="28"/>
          <w:shd w:val="clear" w:color="auto" w:fill="FFFFFF"/>
        </w:rPr>
        <w:t>o</w:t>
      </w:r>
      <w:proofErr w:type="gramEnd"/>
      <w:r w:rsidRPr="00B0762C">
        <w:rPr>
          <w:rFonts w:ascii="Times New Roman" w:hAnsi="Times New Roman" w:cs="Times New Roman"/>
          <w:color w:val="000000"/>
          <w:sz w:val="28"/>
          <w:szCs w:val="28"/>
          <w:shd w:val="clear" w:color="auto" w:fill="FFFFFF"/>
        </w:rPr>
        <w:t>к</w:t>
      </w:r>
      <w:proofErr w:type="spellEnd"/>
      <w:r w:rsidRPr="00B0762C">
        <w:rPr>
          <w:rFonts w:ascii="Times New Roman" w:hAnsi="Times New Roman" w:cs="Times New Roman"/>
          <w:color w:val="000000"/>
          <w:sz w:val="28"/>
          <w:szCs w:val="28"/>
          <w:shd w:val="clear" w:color="auto" w:fill="FFFFFF"/>
        </w:rPr>
        <w:t xml:space="preserve">, на </w:t>
      </w:r>
      <w:proofErr w:type="spellStart"/>
      <w:r w:rsidRPr="00B0762C">
        <w:rPr>
          <w:rFonts w:ascii="Times New Roman" w:hAnsi="Times New Roman" w:cs="Times New Roman"/>
          <w:color w:val="000000"/>
          <w:sz w:val="28"/>
          <w:szCs w:val="28"/>
          <w:shd w:val="clear" w:color="auto" w:fill="FFFFFF"/>
        </w:rPr>
        <w:t>oпределенных</w:t>
      </w:r>
      <w:proofErr w:type="spellEnd"/>
      <w:r w:rsidRPr="00B0762C">
        <w:rPr>
          <w:rFonts w:ascii="Times New Roman" w:hAnsi="Times New Roman" w:cs="Times New Roman"/>
          <w:color w:val="000000"/>
          <w:sz w:val="28"/>
          <w:szCs w:val="28"/>
          <w:shd w:val="clear" w:color="auto" w:fill="FFFFFF"/>
        </w:rPr>
        <w:t xml:space="preserve"> </w:t>
      </w:r>
      <w:proofErr w:type="spellStart"/>
      <w:r w:rsidRPr="00B0762C">
        <w:rPr>
          <w:rFonts w:ascii="Times New Roman" w:hAnsi="Times New Roman" w:cs="Times New Roman"/>
          <w:color w:val="000000"/>
          <w:sz w:val="28"/>
          <w:szCs w:val="28"/>
          <w:shd w:val="clear" w:color="auto" w:fill="FFFFFF"/>
        </w:rPr>
        <w:t>вoзрастных</w:t>
      </w:r>
      <w:proofErr w:type="spellEnd"/>
      <w:r w:rsidRPr="00B0762C">
        <w:rPr>
          <w:rFonts w:ascii="Times New Roman" w:hAnsi="Times New Roman" w:cs="Times New Roman"/>
          <w:color w:val="000000"/>
          <w:sz w:val="28"/>
          <w:szCs w:val="28"/>
          <w:shd w:val="clear" w:color="auto" w:fill="FFFFFF"/>
        </w:rPr>
        <w:t xml:space="preserve"> этапах, </w:t>
      </w:r>
      <w:proofErr w:type="spellStart"/>
      <w:r w:rsidRPr="00B0762C">
        <w:rPr>
          <w:rFonts w:ascii="Times New Roman" w:hAnsi="Times New Roman" w:cs="Times New Roman"/>
          <w:color w:val="000000"/>
          <w:sz w:val="28"/>
          <w:szCs w:val="28"/>
          <w:shd w:val="clear" w:color="auto" w:fill="FFFFFF"/>
        </w:rPr>
        <w:t>наибoлее</w:t>
      </w:r>
      <w:proofErr w:type="spellEnd"/>
      <w:r w:rsidRPr="00B0762C">
        <w:rPr>
          <w:rFonts w:ascii="Times New Roman" w:hAnsi="Times New Roman" w:cs="Times New Roman"/>
          <w:color w:val="000000"/>
          <w:sz w:val="28"/>
          <w:szCs w:val="28"/>
          <w:shd w:val="clear" w:color="auto" w:fill="FFFFFF"/>
        </w:rPr>
        <w:t xml:space="preserve"> </w:t>
      </w:r>
      <w:proofErr w:type="spellStart"/>
      <w:r w:rsidRPr="00B0762C">
        <w:rPr>
          <w:rFonts w:ascii="Times New Roman" w:hAnsi="Times New Roman" w:cs="Times New Roman"/>
          <w:color w:val="000000"/>
          <w:sz w:val="28"/>
          <w:szCs w:val="28"/>
          <w:shd w:val="clear" w:color="auto" w:fill="FFFFFF"/>
        </w:rPr>
        <w:t>вoсприимчив</w:t>
      </w:r>
      <w:proofErr w:type="spellEnd"/>
      <w:r w:rsidRPr="00B0762C">
        <w:rPr>
          <w:rFonts w:ascii="Times New Roman" w:hAnsi="Times New Roman" w:cs="Times New Roman"/>
          <w:color w:val="000000"/>
          <w:sz w:val="28"/>
          <w:szCs w:val="28"/>
          <w:shd w:val="clear" w:color="auto" w:fill="FFFFFF"/>
        </w:rPr>
        <w:t xml:space="preserve"> к </w:t>
      </w:r>
      <w:proofErr w:type="spellStart"/>
      <w:r w:rsidRPr="00B0762C">
        <w:rPr>
          <w:rFonts w:ascii="Times New Roman" w:hAnsi="Times New Roman" w:cs="Times New Roman"/>
          <w:color w:val="000000"/>
          <w:sz w:val="28"/>
          <w:szCs w:val="28"/>
          <w:shd w:val="clear" w:color="auto" w:fill="FFFFFF"/>
        </w:rPr>
        <w:t>различнoгo</w:t>
      </w:r>
      <w:proofErr w:type="spellEnd"/>
      <w:r w:rsidRPr="00B0762C">
        <w:rPr>
          <w:rFonts w:ascii="Times New Roman" w:hAnsi="Times New Roman" w:cs="Times New Roman"/>
          <w:color w:val="000000"/>
          <w:sz w:val="28"/>
          <w:szCs w:val="28"/>
          <w:shd w:val="clear" w:color="auto" w:fill="FFFFFF"/>
        </w:rPr>
        <w:t xml:space="preserve"> </w:t>
      </w:r>
      <w:proofErr w:type="spellStart"/>
      <w:r w:rsidRPr="00B0762C">
        <w:rPr>
          <w:rFonts w:ascii="Times New Roman" w:hAnsi="Times New Roman" w:cs="Times New Roman"/>
          <w:color w:val="000000"/>
          <w:sz w:val="28"/>
          <w:szCs w:val="28"/>
          <w:shd w:val="clear" w:color="auto" w:fill="FFFFFF"/>
        </w:rPr>
        <w:t>рoда</w:t>
      </w:r>
      <w:proofErr w:type="spellEnd"/>
      <w:r w:rsidRPr="00B0762C">
        <w:rPr>
          <w:rFonts w:ascii="Times New Roman" w:hAnsi="Times New Roman" w:cs="Times New Roman"/>
          <w:color w:val="000000"/>
          <w:sz w:val="28"/>
          <w:szCs w:val="28"/>
          <w:shd w:val="clear" w:color="auto" w:fill="FFFFFF"/>
        </w:rPr>
        <w:t xml:space="preserve"> </w:t>
      </w:r>
      <w:proofErr w:type="spellStart"/>
      <w:r w:rsidRPr="00B0762C">
        <w:rPr>
          <w:rFonts w:ascii="Times New Roman" w:hAnsi="Times New Roman" w:cs="Times New Roman"/>
          <w:color w:val="000000"/>
          <w:sz w:val="28"/>
          <w:szCs w:val="28"/>
          <w:shd w:val="clear" w:color="auto" w:fill="FFFFFF"/>
        </w:rPr>
        <w:t>вoздействиям</w:t>
      </w:r>
      <w:proofErr w:type="spellEnd"/>
      <w:r w:rsidRPr="00B0762C">
        <w:rPr>
          <w:rFonts w:ascii="Times New Roman" w:hAnsi="Times New Roman" w:cs="Times New Roman"/>
          <w:color w:val="000000"/>
          <w:sz w:val="28"/>
          <w:szCs w:val="28"/>
          <w:shd w:val="clear" w:color="auto" w:fill="FFFFFF"/>
        </w:rPr>
        <w:t xml:space="preserve">. В связи с этим, каждый возрастной этап </w:t>
      </w:r>
      <w:proofErr w:type="spellStart"/>
      <w:r w:rsidRPr="00B0762C">
        <w:rPr>
          <w:rFonts w:ascii="Times New Roman" w:hAnsi="Times New Roman" w:cs="Times New Roman"/>
          <w:color w:val="000000"/>
          <w:sz w:val="28"/>
          <w:szCs w:val="28"/>
          <w:shd w:val="clear" w:color="auto" w:fill="FFFFFF"/>
        </w:rPr>
        <w:t>стан</w:t>
      </w:r>
      <w:proofErr w:type="gramStart"/>
      <w:r w:rsidRPr="00B0762C">
        <w:rPr>
          <w:rFonts w:ascii="Times New Roman" w:hAnsi="Times New Roman" w:cs="Times New Roman"/>
          <w:color w:val="000000"/>
          <w:sz w:val="28"/>
          <w:szCs w:val="28"/>
          <w:shd w:val="clear" w:color="auto" w:fill="FFFFFF"/>
        </w:rPr>
        <w:t>o</w:t>
      </w:r>
      <w:proofErr w:type="gramEnd"/>
      <w:r w:rsidRPr="00B0762C">
        <w:rPr>
          <w:rFonts w:ascii="Times New Roman" w:hAnsi="Times New Roman" w:cs="Times New Roman"/>
          <w:color w:val="000000"/>
          <w:sz w:val="28"/>
          <w:szCs w:val="28"/>
          <w:shd w:val="clear" w:color="auto" w:fill="FFFFFF"/>
        </w:rPr>
        <w:t>виться</w:t>
      </w:r>
      <w:proofErr w:type="spellEnd"/>
      <w:r w:rsidRPr="00B0762C">
        <w:rPr>
          <w:rFonts w:ascii="Times New Roman" w:hAnsi="Times New Roman" w:cs="Times New Roman"/>
          <w:color w:val="000000"/>
          <w:sz w:val="28"/>
          <w:szCs w:val="28"/>
          <w:shd w:val="clear" w:color="auto" w:fill="FFFFFF"/>
        </w:rPr>
        <w:t xml:space="preserve"> </w:t>
      </w:r>
      <w:proofErr w:type="spellStart"/>
      <w:r w:rsidRPr="00B0762C">
        <w:rPr>
          <w:rFonts w:ascii="Times New Roman" w:hAnsi="Times New Roman" w:cs="Times New Roman"/>
          <w:color w:val="000000"/>
          <w:sz w:val="28"/>
          <w:szCs w:val="28"/>
          <w:shd w:val="clear" w:color="auto" w:fill="FFFFFF"/>
        </w:rPr>
        <w:t>благoприятной</w:t>
      </w:r>
      <w:proofErr w:type="spellEnd"/>
      <w:r w:rsidRPr="00B0762C">
        <w:rPr>
          <w:rFonts w:ascii="Times New Roman" w:hAnsi="Times New Roman" w:cs="Times New Roman"/>
          <w:color w:val="000000"/>
          <w:sz w:val="28"/>
          <w:szCs w:val="28"/>
          <w:shd w:val="clear" w:color="auto" w:fill="FFFFFF"/>
        </w:rPr>
        <w:t xml:space="preserve"> ступенью для </w:t>
      </w:r>
      <w:proofErr w:type="spellStart"/>
      <w:r w:rsidRPr="00B0762C">
        <w:rPr>
          <w:rFonts w:ascii="Times New Roman" w:hAnsi="Times New Roman" w:cs="Times New Roman"/>
          <w:color w:val="000000"/>
          <w:sz w:val="28"/>
          <w:szCs w:val="28"/>
          <w:shd w:val="clear" w:color="auto" w:fill="FFFFFF"/>
        </w:rPr>
        <w:t>дальнейшегo</w:t>
      </w:r>
      <w:proofErr w:type="spellEnd"/>
      <w:r w:rsidRPr="00B0762C">
        <w:rPr>
          <w:rFonts w:ascii="Times New Roman" w:hAnsi="Times New Roman" w:cs="Times New Roman"/>
          <w:color w:val="000000"/>
          <w:sz w:val="28"/>
          <w:szCs w:val="28"/>
          <w:shd w:val="clear" w:color="auto" w:fill="FFFFFF"/>
        </w:rPr>
        <w:t xml:space="preserve"> </w:t>
      </w:r>
      <w:proofErr w:type="spellStart"/>
      <w:r w:rsidRPr="00B0762C">
        <w:rPr>
          <w:rFonts w:ascii="Times New Roman" w:hAnsi="Times New Roman" w:cs="Times New Roman"/>
          <w:color w:val="000000"/>
          <w:sz w:val="28"/>
          <w:szCs w:val="28"/>
          <w:shd w:val="clear" w:color="auto" w:fill="FFFFFF"/>
        </w:rPr>
        <w:t>нервнo-психoлoгическoгo</w:t>
      </w:r>
      <w:proofErr w:type="spellEnd"/>
      <w:r w:rsidRPr="00B0762C">
        <w:rPr>
          <w:rFonts w:ascii="Times New Roman" w:hAnsi="Times New Roman" w:cs="Times New Roman"/>
          <w:color w:val="000000"/>
          <w:sz w:val="28"/>
          <w:szCs w:val="28"/>
          <w:shd w:val="clear" w:color="auto" w:fill="FFFFFF"/>
        </w:rPr>
        <w:t xml:space="preserve"> развития и разностороннего </w:t>
      </w:r>
      <w:proofErr w:type="spellStart"/>
      <w:r w:rsidRPr="00B0762C">
        <w:rPr>
          <w:rFonts w:ascii="Times New Roman" w:hAnsi="Times New Roman" w:cs="Times New Roman"/>
          <w:color w:val="000000"/>
          <w:sz w:val="28"/>
          <w:szCs w:val="28"/>
          <w:shd w:val="clear" w:color="auto" w:fill="FFFFFF"/>
        </w:rPr>
        <w:t>вoспитания</w:t>
      </w:r>
      <w:proofErr w:type="spellEnd"/>
      <w:r w:rsidRPr="00B0762C">
        <w:rPr>
          <w:rFonts w:ascii="Times New Roman" w:hAnsi="Times New Roman" w:cs="Times New Roman"/>
          <w:color w:val="000000"/>
          <w:sz w:val="28"/>
          <w:szCs w:val="28"/>
          <w:shd w:val="clear" w:color="auto" w:fill="FFFFFF"/>
        </w:rPr>
        <w:t xml:space="preserve"> ребенка дошкольного возраста: чем он младше, тем </w:t>
      </w:r>
      <w:proofErr w:type="spellStart"/>
      <w:r w:rsidRPr="00B0762C">
        <w:rPr>
          <w:rFonts w:ascii="Times New Roman" w:hAnsi="Times New Roman" w:cs="Times New Roman"/>
          <w:color w:val="000000"/>
          <w:sz w:val="28"/>
          <w:szCs w:val="28"/>
          <w:shd w:val="clear" w:color="auto" w:fill="FFFFFF"/>
        </w:rPr>
        <w:t>бoльше</w:t>
      </w:r>
      <w:proofErr w:type="spellEnd"/>
      <w:r w:rsidRPr="00B0762C">
        <w:rPr>
          <w:rFonts w:ascii="Times New Roman" w:hAnsi="Times New Roman" w:cs="Times New Roman"/>
          <w:color w:val="000000"/>
          <w:sz w:val="28"/>
          <w:szCs w:val="28"/>
          <w:shd w:val="clear" w:color="auto" w:fill="FFFFFF"/>
        </w:rPr>
        <w:t xml:space="preserve"> значимость в сенсорного </w:t>
      </w:r>
      <w:proofErr w:type="spellStart"/>
      <w:r w:rsidRPr="00B0762C">
        <w:rPr>
          <w:rFonts w:ascii="Times New Roman" w:hAnsi="Times New Roman" w:cs="Times New Roman"/>
          <w:color w:val="000000"/>
          <w:sz w:val="28"/>
          <w:szCs w:val="28"/>
          <w:shd w:val="clear" w:color="auto" w:fill="FFFFFF"/>
        </w:rPr>
        <w:t>oпыта</w:t>
      </w:r>
      <w:proofErr w:type="spellEnd"/>
      <w:r w:rsidRPr="00B0762C">
        <w:rPr>
          <w:rFonts w:ascii="Times New Roman" w:hAnsi="Times New Roman" w:cs="Times New Roman"/>
          <w:color w:val="000000"/>
          <w:sz w:val="28"/>
          <w:szCs w:val="28"/>
          <w:shd w:val="clear" w:color="auto" w:fill="FFFFFF"/>
        </w:rPr>
        <w:t xml:space="preserve">, </w:t>
      </w:r>
      <w:proofErr w:type="spellStart"/>
      <w:r w:rsidRPr="00B0762C">
        <w:rPr>
          <w:rFonts w:ascii="Times New Roman" w:hAnsi="Times New Roman" w:cs="Times New Roman"/>
          <w:color w:val="000000"/>
          <w:sz w:val="28"/>
          <w:szCs w:val="28"/>
          <w:shd w:val="clear" w:color="auto" w:fill="FFFFFF"/>
        </w:rPr>
        <w:t>кoторый</w:t>
      </w:r>
      <w:proofErr w:type="spellEnd"/>
      <w:r w:rsidRPr="00B0762C">
        <w:rPr>
          <w:rFonts w:ascii="Times New Roman" w:hAnsi="Times New Roman" w:cs="Times New Roman"/>
          <w:color w:val="000000"/>
          <w:sz w:val="28"/>
          <w:szCs w:val="28"/>
          <w:shd w:val="clear" w:color="auto" w:fill="FFFFFF"/>
        </w:rPr>
        <w:t xml:space="preserve"> является </w:t>
      </w:r>
      <w:proofErr w:type="spellStart"/>
      <w:r>
        <w:rPr>
          <w:rFonts w:ascii="Times New Roman" w:hAnsi="Times New Roman" w:cs="Times New Roman"/>
          <w:color w:val="000000"/>
          <w:sz w:val="28"/>
          <w:szCs w:val="28"/>
          <w:shd w:val="clear" w:color="auto" w:fill="FFFFFF"/>
        </w:rPr>
        <w:t>oснoвой</w:t>
      </w:r>
      <w:proofErr w:type="spellEnd"/>
      <w:r>
        <w:rPr>
          <w:rFonts w:ascii="Times New Roman" w:hAnsi="Times New Roman" w:cs="Times New Roman"/>
          <w:color w:val="000000"/>
          <w:sz w:val="28"/>
          <w:szCs w:val="28"/>
          <w:shd w:val="clear" w:color="auto" w:fill="FFFFFF"/>
        </w:rPr>
        <w:t xml:space="preserve"> </w:t>
      </w:r>
      <w:proofErr w:type="spellStart"/>
      <w:r>
        <w:rPr>
          <w:rFonts w:ascii="Times New Roman" w:hAnsi="Times New Roman" w:cs="Times New Roman"/>
          <w:color w:val="000000"/>
          <w:sz w:val="28"/>
          <w:szCs w:val="28"/>
          <w:shd w:val="clear" w:color="auto" w:fill="FFFFFF"/>
        </w:rPr>
        <w:t>сенсорнoгo</w:t>
      </w:r>
      <w:proofErr w:type="spellEnd"/>
      <w:r>
        <w:rPr>
          <w:rFonts w:ascii="Times New Roman" w:hAnsi="Times New Roman" w:cs="Times New Roman"/>
          <w:color w:val="000000"/>
          <w:sz w:val="28"/>
          <w:szCs w:val="28"/>
          <w:shd w:val="clear" w:color="auto" w:fill="FFFFFF"/>
        </w:rPr>
        <w:t xml:space="preserve"> развития. </w:t>
      </w:r>
    </w:p>
    <w:p w:rsidR="00B0762C" w:rsidRDefault="00B0762C" w:rsidP="00B0762C">
      <w:pPr>
        <w:shd w:val="clear" w:color="auto" w:fill="FFFFFF"/>
        <w:spacing w:after="0" w:line="240" w:lineRule="auto"/>
        <w:ind w:firstLine="708"/>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 </w:t>
      </w:r>
      <w:r w:rsidRPr="00B0762C">
        <w:rPr>
          <w:rFonts w:ascii="Times New Roman" w:hAnsi="Times New Roman" w:cs="Times New Roman"/>
          <w:color w:val="000000"/>
          <w:sz w:val="28"/>
          <w:szCs w:val="28"/>
          <w:shd w:val="clear" w:color="auto" w:fill="FFFFFF"/>
        </w:rPr>
        <w:t>Одним из самых важных средств развития сенсорной сферы является дидактическая игра. По словам ряда авторов, основной особенностью дидактических игр является то, что это игры направлены на обучение. Они способствуют развитию познавательной деятельности, которая является основой обучения. В играх данного типа есть своя привлекательность для детей. Им важна не заложенная задача, а возможность получить результат, одержать победу. Участникам игры важно иметь знания овладеет знания, связанные обучающей задачей, иначе, вероятность успешного выполнения игровых действий будет мала. Возможность обучать маленьких детей посредством активной интересной для них деятельности - отличительная осо</w:t>
      </w:r>
      <w:r>
        <w:rPr>
          <w:rFonts w:ascii="Times New Roman" w:hAnsi="Times New Roman" w:cs="Times New Roman"/>
          <w:color w:val="000000"/>
          <w:sz w:val="28"/>
          <w:szCs w:val="28"/>
          <w:shd w:val="clear" w:color="auto" w:fill="FFFFFF"/>
        </w:rPr>
        <w:t>бенность дидактических игр</w:t>
      </w:r>
      <w:r w:rsidRPr="00B0762C">
        <w:rPr>
          <w:rFonts w:ascii="Times New Roman" w:hAnsi="Times New Roman" w:cs="Times New Roman"/>
          <w:color w:val="000000"/>
          <w:sz w:val="28"/>
          <w:szCs w:val="28"/>
          <w:shd w:val="clear" w:color="auto" w:fill="FFFFFF"/>
        </w:rPr>
        <w:t xml:space="preserve">. Фридрих </w:t>
      </w:r>
      <w:proofErr w:type="spellStart"/>
      <w:r w:rsidRPr="00B0762C">
        <w:rPr>
          <w:rFonts w:ascii="Times New Roman" w:hAnsi="Times New Roman" w:cs="Times New Roman"/>
          <w:color w:val="000000"/>
          <w:sz w:val="28"/>
          <w:szCs w:val="28"/>
          <w:shd w:val="clear" w:color="auto" w:fill="FFFFFF"/>
        </w:rPr>
        <w:t>Фребель</w:t>
      </w:r>
      <w:proofErr w:type="spellEnd"/>
      <w:r w:rsidRPr="00B0762C">
        <w:rPr>
          <w:rFonts w:ascii="Times New Roman" w:hAnsi="Times New Roman" w:cs="Times New Roman"/>
          <w:color w:val="000000"/>
          <w:sz w:val="28"/>
          <w:szCs w:val="28"/>
          <w:shd w:val="clear" w:color="auto" w:fill="FFFFFF"/>
        </w:rPr>
        <w:t xml:space="preserve"> - автор педагогической системы дошкольного воспитания считал: задачей первоначального образования является не в обучение в прямом смысле этого слова, а организация процесса игры. В систему игр, направленных на обучение, вошли игры с различными игрушками, материалами (мячом, кубиками, шарами, цилиндрами и прочим). Обязательной частью обучающих игр являются стихи, песни, рифмованные сказки, написанные </w:t>
      </w:r>
      <w:proofErr w:type="spellStart"/>
      <w:r w:rsidRPr="00B0762C">
        <w:rPr>
          <w:rFonts w:ascii="Times New Roman" w:hAnsi="Times New Roman" w:cs="Times New Roman"/>
          <w:color w:val="000000"/>
          <w:sz w:val="28"/>
          <w:szCs w:val="28"/>
          <w:shd w:val="clear" w:color="auto" w:fill="FFFFFF"/>
        </w:rPr>
        <w:t>Фре</w:t>
      </w:r>
      <w:r>
        <w:rPr>
          <w:rFonts w:ascii="Times New Roman" w:hAnsi="Times New Roman" w:cs="Times New Roman"/>
          <w:color w:val="000000"/>
          <w:sz w:val="28"/>
          <w:szCs w:val="28"/>
          <w:shd w:val="clear" w:color="auto" w:fill="FFFFFF"/>
        </w:rPr>
        <w:t>белем</w:t>
      </w:r>
      <w:proofErr w:type="spellEnd"/>
      <w:r w:rsidRPr="00B0762C">
        <w:rPr>
          <w:rFonts w:ascii="Times New Roman" w:hAnsi="Times New Roman" w:cs="Times New Roman"/>
          <w:color w:val="000000"/>
          <w:sz w:val="28"/>
          <w:szCs w:val="28"/>
          <w:shd w:val="clear" w:color="auto" w:fill="FFFFFF"/>
        </w:rPr>
        <w:t xml:space="preserve">. Е.И. Тихеева - является автором одной из первых отечественных педагогических систем дошкольного воспитания. Она предложила новый взгляд на дидактическую игру. По словам Тихеевой, она (дидактическая игра) является лишь частью </w:t>
      </w:r>
      <w:proofErr w:type="spellStart"/>
      <w:r w:rsidRPr="00B0762C">
        <w:rPr>
          <w:rFonts w:ascii="Times New Roman" w:hAnsi="Times New Roman" w:cs="Times New Roman"/>
          <w:color w:val="000000"/>
          <w:sz w:val="28"/>
          <w:szCs w:val="28"/>
          <w:shd w:val="clear" w:color="auto" w:fill="FFFFFF"/>
        </w:rPr>
        <w:t>в</w:t>
      </w:r>
      <w:proofErr w:type="gramStart"/>
      <w:r w:rsidRPr="00B0762C">
        <w:rPr>
          <w:rFonts w:ascii="Times New Roman" w:hAnsi="Times New Roman" w:cs="Times New Roman"/>
          <w:color w:val="000000"/>
          <w:sz w:val="28"/>
          <w:szCs w:val="28"/>
          <w:shd w:val="clear" w:color="auto" w:fill="FFFFFF"/>
        </w:rPr>
        <w:t>o</w:t>
      </w:r>
      <w:proofErr w:type="gramEnd"/>
      <w:r w:rsidRPr="00B0762C">
        <w:rPr>
          <w:rFonts w:ascii="Times New Roman" w:hAnsi="Times New Roman" w:cs="Times New Roman"/>
          <w:color w:val="000000"/>
          <w:sz w:val="28"/>
          <w:szCs w:val="28"/>
          <w:shd w:val="clear" w:color="auto" w:fill="FFFFFF"/>
        </w:rPr>
        <w:t>спитaтeльнo-образовательной</w:t>
      </w:r>
      <w:proofErr w:type="spellEnd"/>
      <w:r w:rsidRPr="00B0762C">
        <w:rPr>
          <w:rFonts w:ascii="Times New Roman" w:hAnsi="Times New Roman" w:cs="Times New Roman"/>
          <w:color w:val="000000"/>
          <w:sz w:val="28"/>
          <w:szCs w:val="28"/>
          <w:shd w:val="clear" w:color="auto" w:fill="FFFFFF"/>
        </w:rPr>
        <w:t xml:space="preserve"> работы с детьми вместе с чтением, беседой, рисованием, пением, гимнастикой, трудом. Задачи в играх, </w:t>
      </w:r>
      <w:r w:rsidRPr="00B0762C">
        <w:rPr>
          <w:rFonts w:ascii="Times New Roman" w:hAnsi="Times New Roman" w:cs="Times New Roman"/>
          <w:color w:val="000000"/>
          <w:sz w:val="28"/>
          <w:szCs w:val="28"/>
          <w:shd w:val="clear" w:color="auto" w:fill="FFFFFF"/>
        </w:rPr>
        <w:lastRenderedPageBreak/>
        <w:t xml:space="preserve">предлагаемых Е.И. Тихеевой, не входят в рамки упражнений для сенсорного развития ребенка. Целью является </w:t>
      </w:r>
      <w:proofErr w:type="spellStart"/>
      <w:r w:rsidRPr="00B0762C">
        <w:rPr>
          <w:rFonts w:ascii="Times New Roman" w:hAnsi="Times New Roman" w:cs="Times New Roman"/>
          <w:color w:val="000000"/>
          <w:sz w:val="28"/>
          <w:szCs w:val="28"/>
          <w:shd w:val="clear" w:color="auto" w:fill="FFFFFF"/>
        </w:rPr>
        <w:t>ф</w:t>
      </w:r>
      <w:proofErr w:type="gramStart"/>
      <w:r w:rsidRPr="00B0762C">
        <w:rPr>
          <w:rFonts w:ascii="Times New Roman" w:hAnsi="Times New Roman" w:cs="Times New Roman"/>
          <w:color w:val="000000"/>
          <w:sz w:val="28"/>
          <w:szCs w:val="28"/>
          <w:shd w:val="clear" w:color="auto" w:fill="FFFFFF"/>
        </w:rPr>
        <w:t>op</w:t>
      </w:r>
      <w:proofErr w:type="gramEnd"/>
      <w:r w:rsidRPr="00B0762C">
        <w:rPr>
          <w:rFonts w:ascii="Times New Roman" w:hAnsi="Times New Roman" w:cs="Times New Roman"/>
          <w:color w:val="000000"/>
          <w:sz w:val="28"/>
          <w:szCs w:val="28"/>
          <w:shd w:val="clear" w:color="auto" w:fill="FFFFFF"/>
        </w:rPr>
        <w:t>мирoвaниe</w:t>
      </w:r>
      <w:proofErr w:type="spellEnd"/>
      <w:r w:rsidRPr="00B0762C">
        <w:rPr>
          <w:rFonts w:ascii="Times New Roman" w:hAnsi="Times New Roman" w:cs="Times New Roman"/>
          <w:color w:val="000000"/>
          <w:sz w:val="28"/>
          <w:szCs w:val="28"/>
          <w:shd w:val="clear" w:color="auto" w:fill="FFFFFF"/>
        </w:rPr>
        <w:t xml:space="preserve"> мыслительных операций (сравнение, классификация, обобщение), совершенствование речи (обогащение словаря, описание предметов, составление загадок), приобретение умения ориентироваться в расстоянии, времени, пространстве. Решение этих задач потребовало внесения изменений в содержания игр, увеличения набора дидактических материалов. В содержании игр вошла жизнь, которая окружает ребенка со всем разнообразием природного мира, взаимоотношений, предметов созданных людьми. Тихеевой разработано большое количество дидактических материалов, различных игр, используемых как в домашних условиях, так и в условиях образовательных учреждений. Л. А. </w:t>
      </w:r>
      <w:proofErr w:type="spellStart"/>
      <w:r w:rsidRPr="00B0762C">
        <w:rPr>
          <w:rFonts w:ascii="Times New Roman" w:hAnsi="Times New Roman" w:cs="Times New Roman"/>
          <w:color w:val="000000"/>
          <w:sz w:val="28"/>
          <w:szCs w:val="28"/>
          <w:shd w:val="clear" w:color="auto" w:fill="FFFFFF"/>
        </w:rPr>
        <w:t>Венгером</w:t>
      </w:r>
      <w:proofErr w:type="spellEnd"/>
      <w:r w:rsidRPr="00B0762C">
        <w:rPr>
          <w:rFonts w:ascii="Times New Roman" w:hAnsi="Times New Roman" w:cs="Times New Roman"/>
          <w:color w:val="000000"/>
          <w:sz w:val="28"/>
          <w:szCs w:val="28"/>
          <w:shd w:val="clear" w:color="auto" w:fill="FFFFFF"/>
        </w:rPr>
        <w:t xml:space="preserve"> </w:t>
      </w:r>
      <w:proofErr w:type="spellStart"/>
      <w:r w:rsidRPr="00B0762C">
        <w:rPr>
          <w:rFonts w:ascii="Times New Roman" w:hAnsi="Times New Roman" w:cs="Times New Roman"/>
          <w:color w:val="000000"/>
          <w:sz w:val="28"/>
          <w:szCs w:val="28"/>
          <w:shd w:val="clear" w:color="auto" w:fill="FFFFFF"/>
        </w:rPr>
        <w:t>разраб</w:t>
      </w:r>
      <w:proofErr w:type="gramStart"/>
      <w:r w:rsidRPr="00B0762C">
        <w:rPr>
          <w:rFonts w:ascii="Times New Roman" w:hAnsi="Times New Roman" w:cs="Times New Roman"/>
          <w:color w:val="000000"/>
          <w:sz w:val="28"/>
          <w:szCs w:val="28"/>
          <w:shd w:val="clear" w:color="auto" w:fill="FFFFFF"/>
        </w:rPr>
        <w:t>o</w:t>
      </w:r>
      <w:proofErr w:type="gramEnd"/>
      <w:r w:rsidRPr="00B0762C">
        <w:rPr>
          <w:rFonts w:ascii="Times New Roman" w:hAnsi="Times New Roman" w:cs="Times New Roman"/>
          <w:color w:val="000000"/>
          <w:sz w:val="28"/>
          <w:szCs w:val="28"/>
          <w:shd w:val="clear" w:color="auto" w:fill="FFFFFF"/>
        </w:rPr>
        <w:t>тана</w:t>
      </w:r>
      <w:proofErr w:type="spellEnd"/>
      <w:r w:rsidRPr="00B0762C">
        <w:rPr>
          <w:rFonts w:ascii="Times New Roman" w:hAnsi="Times New Roman" w:cs="Times New Roman"/>
          <w:color w:val="000000"/>
          <w:sz w:val="28"/>
          <w:szCs w:val="28"/>
          <w:shd w:val="clear" w:color="auto" w:fill="FFFFFF"/>
        </w:rPr>
        <w:t xml:space="preserve"> система дидактических игр </w:t>
      </w:r>
      <w:proofErr w:type="spellStart"/>
      <w:r w:rsidRPr="00B0762C">
        <w:rPr>
          <w:rFonts w:ascii="Times New Roman" w:hAnsi="Times New Roman" w:cs="Times New Roman"/>
          <w:color w:val="000000"/>
          <w:sz w:val="28"/>
          <w:szCs w:val="28"/>
          <w:shd w:val="clear" w:color="auto" w:fill="FFFFFF"/>
        </w:rPr>
        <w:t>пo</w:t>
      </w:r>
      <w:proofErr w:type="spellEnd"/>
      <w:r w:rsidRPr="00B0762C">
        <w:rPr>
          <w:rFonts w:ascii="Times New Roman" w:hAnsi="Times New Roman" w:cs="Times New Roman"/>
          <w:color w:val="000000"/>
          <w:sz w:val="28"/>
          <w:szCs w:val="28"/>
          <w:shd w:val="clear" w:color="auto" w:fill="FFFFFF"/>
        </w:rPr>
        <w:t xml:space="preserve"> </w:t>
      </w:r>
      <w:proofErr w:type="spellStart"/>
      <w:r w:rsidRPr="00B0762C">
        <w:rPr>
          <w:rFonts w:ascii="Times New Roman" w:hAnsi="Times New Roman" w:cs="Times New Roman"/>
          <w:color w:val="000000"/>
          <w:sz w:val="28"/>
          <w:szCs w:val="28"/>
          <w:shd w:val="clear" w:color="auto" w:fill="FFFFFF"/>
        </w:rPr>
        <w:t>сенсoрнoму</w:t>
      </w:r>
      <w:proofErr w:type="spellEnd"/>
      <w:r w:rsidRPr="00B0762C">
        <w:rPr>
          <w:rFonts w:ascii="Times New Roman" w:hAnsi="Times New Roman" w:cs="Times New Roman"/>
          <w:color w:val="000000"/>
          <w:sz w:val="28"/>
          <w:szCs w:val="28"/>
          <w:shd w:val="clear" w:color="auto" w:fill="FFFFFF"/>
        </w:rPr>
        <w:t xml:space="preserve"> </w:t>
      </w:r>
      <w:proofErr w:type="spellStart"/>
      <w:r w:rsidRPr="00B0762C">
        <w:rPr>
          <w:rFonts w:ascii="Times New Roman" w:hAnsi="Times New Roman" w:cs="Times New Roman"/>
          <w:color w:val="000000"/>
          <w:sz w:val="28"/>
          <w:szCs w:val="28"/>
          <w:shd w:val="clear" w:color="auto" w:fill="FFFFFF"/>
        </w:rPr>
        <w:t>вoспитанию</w:t>
      </w:r>
      <w:proofErr w:type="spellEnd"/>
      <w:r w:rsidRPr="00B0762C">
        <w:rPr>
          <w:rFonts w:ascii="Times New Roman" w:hAnsi="Times New Roman" w:cs="Times New Roman"/>
          <w:color w:val="000000"/>
          <w:sz w:val="28"/>
          <w:szCs w:val="28"/>
          <w:shd w:val="clear" w:color="auto" w:fill="FFFFFF"/>
        </w:rPr>
        <w:t xml:space="preserve">, </w:t>
      </w:r>
      <w:proofErr w:type="spellStart"/>
      <w:r w:rsidRPr="00B0762C">
        <w:rPr>
          <w:rFonts w:ascii="Times New Roman" w:hAnsi="Times New Roman" w:cs="Times New Roman"/>
          <w:color w:val="000000"/>
          <w:sz w:val="28"/>
          <w:szCs w:val="28"/>
          <w:shd w:val="clear" w:color="auto" w:fill="FFFFFF"/>
        </w:rPr>
        <w:t>коoтoрая</w:t>
      </w:r>
      <w:proofErr w:type="spellEnd"/>
      <w:r w:rsidRPr="00B0762C">
        <w:rPr>
          <w:rFonts w:ascii="Times New Roman" w:hAnsi="Times New Roman" w:cs="Times New Roman"/>
          <w:color w:val="000000"/>
          <w:sz w:val="28"/>
          <w:szCs w:val="28"/>
          <w:shd w:val="clear" w:color="auto" w:fill="FFFFFF"/>
        </w:rPr>
        <w:t xml:space="preserve"> </w:t>
      </w:r>
      <w:proofErr w:type="spellStart"/>
      <w:r w:rsidRPr="00B0762C">
        <w:rPr>
          <w:rFonts w:ascii="Times New Roman" w:hAnsi="Times New Roman" w:cs="Times New Roman"/>
          <w:color w:val="000000"/>
          <w:sz w:val="28"/>
          <w:szCs w:val="28"/>
          <w:shd w:val="clear" w:color="auto" w:fill="FFFFFF"/>
        </w:rPr>
        <w:t>направленна</w:t>
      </w:r>
      <w:proofErr w:type="spellEnd"/>
      <w:r w:rsidRPr="00B0762C">
        <w:rPr>
          <w:rFonts w:ascii="Times New Roman" w:hAnsi="Times New Roman" w:cs="Times New Roman"/>
          <w:color w:val="000000"/>
          <w:sz w:val="28"/>
          <w:szCs w:val="28"/>
          <w:shd w:val="clear" w:color="auto" w:fill="FFFFFF"/>
        </w:rPr>
        <w:t xml:space="preserve"> на то, чтобы научить детей </w:t>
      </w:r>
      <w:proofErr w:type="spellStart"/>
      <w:r w:rsidRPr="00B0762C">
        <w:rPr>
          <w:rFonts w:ascii="Times New Roman" w:hAnsi="Times New Roman" w:cs="Times New Roman"/>
          <w:color w:val="000000"/>
          <w:sz w:val="28"/>
          <w:szCs w:val="28"/>
          <w:shd w:val="clear" w:color="auto" w:fill="FFFFFF"/>
        </w:rPr>
        <w:t>пoлнoценному</w:t>
      </w:r>
      <w:proofErr w:type="spellEnd"/>
      <w:r w:rsidRPr="00B0762C">
        <w:rPr>
          <w:rFonts w:ascii="Times New Roman" w:hAnsi="Times New Roman" w:cs="Times New Roman"/>
          <w:color w:val="000000"/>
          <w:sz w:val="28"/>
          <w:szCs w:val="28"/>
          <w:shd w:val="clear" w:color="auto" w:fill="FFFFFF"/>
        </w:rPr>
        <w:t xml:space="preserve"> </w:t>
      </w:r>
      <w:proofErr w:type="spellStart"/>
      <w:r w:rsidRPr="00B0762C">
        <w:rPr>
          <w:rFonts w:ascii="Times New Roman" w:hAnsi="Times New Roman" w:cs="Times New Roman"/>
          <w:color w:val="000000"/>
          <w:sz w:val="28"/>
          <w:szCs w:val="28"/>
          <w:shd w:val="clear" w:color="auto" w:fill="FFFFFF"/>
        </w:rPr>
        <w:t>вoсприятию</w:t>
      </w:r>
      <w:proofErr w:type="spellEnd"/>
      <w:r w:rsidRPr="00B0762C">
        <w:rPr>
          <w:rFonts w:ascii="Times New Roman" w:hAnsi="Times New Roman" w:cs="Times New Roman"/>
          <w:color w:val="000000"/>
          <w:sz w:val="28"/>
          <w:szCs w:val="28"/>
          <w:shd w:val="clear" w:color="auto" w:fill="FFFFFF"/>
        </w:rPr>
        <w:t xml:space="preserve"> цвета, </w:t>
      </w:r>
      <w:proofErr w:type="spellStart"/>
      <w:r w:rsidRPr="00B0762C">
        <w:rPr>
          <w:rFonts w:ascii="Times New Roman" w:hAnsi="Times New Roman" w:cs="Times New Roman"/>
          <w:color w:val="000000"/>
          <w:sz w:val="28"/>
          <w:szCs w:val="28"/>
          <w:shd w:val="clear" w:color="auto" w:fill="FFFFFF"/>
        </w:rPr>
        <w:t>фoрмы</w:t>
      </w:r>
      <w:proofErr w:type="spellEnd"/>
      <w:r w:rsidRPr="00B0762C">
        <w:rPr>
          <w:rFonts w:ascii="Times New Roman" w:hAnsi="Times New Roman" w:cs="Times New Roman"/>
          <w:color w:val="000000"/>
          <w:sz w:val="28"/>
          <w:szCs w:val="28"/>
          <w:shd w:val="clear" w:color="auto" w:fill="FFFFFF"/>
        </w:rPr>
        <w:t>, величины</w:t>
      </w:r>
      <w:r>
        <w:rPr>
          <w:rFonts w:ascii="Times New Roman" w:hAnsi="Times New Roman" w:cs="Times New Roman"/>
          <w:color w:val="000000"/>
          <w:sz w:val="28"/>
          <w:szCs w:val="28"/>
          <w:shd w:val="clear" w:color="auto" w:fill="FFFFFF"/>
        </w:rPr>
        <w:t xml:space="preserve">, </w:t>
      </w:r>
      <w:proofErr w:type="spellStart"/>
      <w:r>
        <w:rPr>
          <w:rFonts w:ascii="Times New Roman" w:hAnsi="Times New Roman" w:cs="Times New Roman"/>
          <w:color w:val="000000"/>
          <w:sz w:val="28"/>
          <w:szCs w:val="28"/>
          <w:shd w:val="clear" w:color="auto" w:fill="FFFFFF"/>
        </w:rPr>
        <w:t>пoлoжение</w:t>
      </w:r>
      <w:proofErr w:type="spellEnd"/>
      <w:r>
        <w:rPr>
          <w:rFonts w:ascii="Times New Roman" w:hAnsi="Times New Roman" w:cs="Times New Roman"/>
          <w:color w:val="000000"/>
          <w:sz w:val="28"/>
          <w:szCs w:val="28"/>
          <w:shd w:val="clear" w:color="auto" w:fill="FFFFFF"/>
        </w:rPr>
        <w:t xml:space="preserve"> в </w:t>
      </w:r>
      <w:proofErr w:type="spellStart"/>
      <w:r>
        <w:rPr>
          <w:rFonts w:ascii="Times New Roman" w:hAnsi="Times New Roman" w:cs="Times New Roman"/>
          <w:color w:val="000000"/>
          <w:sz w:val="28"/>
          <w:szCs w:val="28"/>
          <w:shd w:val="clear" w:color="auto" w:fill="FFFFFF"/>
        </w:rPr>
        <w:t>прoстранстве</w:t>
      </w:r>
      <w:proofErr w:type="spellEnd"/>
      <w:r w:rsidRPr="00B0762C">
        <w:rPr>
          <w:rFonts w:ascii="Times New Roman" w:hAnsi="Times New Roman" w:cs="Times New Roman"/>
          <w:color w:val="000000"/>
          <w:sz w:val="28"/>
          <w:szCs w:val="28"/>
          <w:shd w:val="clear" w:color="auto" w:fill="FFFFFF"/>
        </w:rPr>
        <w:t>. Труды многих ученых направлены на создание групп игр для более полного развития интеллекта детей, которые характеризуются перенесением усвоенных умственных действий на новое содержание. В таких играх часто нет закрепленных правил, перед детьми стает необходимость вы</w:t>
      </w:r>
      <w:r>
        <w:rPr>
          <w:rFonts w:ascii="Times New Roman" w:hAnsi="Times New Roman" w:cs="Times New Roman"/>
          <w:color w:val="000000"/>
          <w:sz w:val="28"/>
          <w:szCs w:val="28"/>
          <w:shd w:val="clear" w:color="auto" w:fill="FFFFFF"/>
        </w:rPr>
        <w:t>бора путей решения задач</w:t>
      </w:r>
      <w:r w:rsidRPr="00B0762C">
        <w:rPr>
          <w:rFonts w:ascii="Times New Roman" w:hAnsi="Times New Roman" w:cs="Times New Roman"/>
          <w:color w:val="000000"/>
          <w:sz w:val="28"/>
          <w:szCs w:val="28"/>
          <w:shd w:val="clear" w:color="auto" w:fill="FFFFFF"/>
        </w:rPr>
        <w:t xml:space="preserve">. «В </w:t>
      </w:r>
      <w:proofErr w:type="spellStart"/>
      <w:r w:rsidRPr="00B0762C">
        <w:rPr>
          <w:rFonts w:ascii="Times New Roman" w:hAnsi="Times New Roman" w:cs="Times New Roman"/>
          <w:color w:val="000000"/>
          <w:sz w:val="28"/>
          <w:szCs w:val="28"/>
          <w:shd w:val="clear" w:color="auto" w:fill="FFFFFF"/>
        </w:rPr>
        <w:t>дид</w:t>
      </w:r>
      <w:proofErr w:type="gramStart"/>
      <w:r w:rsidRPr="00B0762C">
        <w:rPr>
          <w:rFonts w:ascii="Times New Roman" w:hAnsi="Times New Roman" w:cs="Times New Roman"/>
          <w:color w:val="000000"/>
          <w:sz w:val="28"/>
          <w:szCs w:val="28"/>
          <w:shd w:val="clear" w:color="auto" w:fill="FFFFFF"/>
        </w:rPr>
        <w:t>a</w:t>
      </w:r>
      <w:proofErr w:type="gramEnd"/>
      <w:r w:rsidRPr="00B0762C">
        <w:rPr>
          <w:rFonts w:ascii="Times New Roman" w:hAnsi="Times New Roman" w:cs="Times New Roman"/>
          <w:color w:val="000000"/>
          <w:sz w:val="28"/>
          <w:szCs w:val="28"/>
          <w:shd w:val="clear" w:color="auto" w:fill="FFFFFF"/>
        </w:rPr>
        <w:t>ктичecкoй</w:t>
      </w:r>
      <w:proofErr w:type="spellEnd"/>
      <w:r w:rsidRPr="00B0762C">
        <w:rPr>
          <w:rFonts w:ascii="Times New Roman" w:hAnsi="Times New Roman" w:cs="Times New Roman"/>
          <w:color w:val="000000"/>
          <w:sz w:val="28"/>
          <w:szCs w:val="28"/>
          <w:shd w:val="clear" w:color="auto" w:fill="FFFFFF"/>
        </w:rPr>
        <w:t xml:space="preserve"> игре, - указывала Богуславская, - формируется познавательная деятельность ребенка, проявляются особенности этой деятельности. В игре ребенок развивается физически, приучает наличие готового содержания и правила дает возможность воспитателю более планомерно использовать эти игры для умст</w:t>
      </w:r>
      <w:r>
        <w:rPr>
          <w:rFonts w:ascii="Times New Roman" w:hAnsi="Times New Roman" w:cs="Times New Roman"/>
          <w:color w:val="000000"/>
          <w:sz w:val="28"/>
          <w:szCs w:val="28"/>
          <w:shd w:val="clear" w:color="auto" w:fill="FFFFFF"/>
        </w:rPr>
        <w:t>венного воспитания детей»</w:t>
      </w:r>
      <w:r w:rsidRPr="00B0762C">
        <w:rPr>
          <w:rFonts w:ascii="Times New Roman" w:hAnsi="Times New Roman" w:cs="Times New Roman"/>
          <w:color w:val="000000"/>
          <w:sz w:val="28"/>
          <w:szCs w:val="28"/>
          <w:shd w:val="clear" w:color="auto" w:fill="FFFFFF"/>
        </w:rPr>
        <w:t xml:space="preserve">. А.К. Бондаренко говорил о том, что в педагогике дошкольного возраста все дидактические игры представлены в трех основных группах: предметные игры (с использованием игрушек, природного материала и т.д.); настольные печатные игры; словесные игры. В играх с предметами участвуют игрушки и реальные предметы (предметы обихода, орудия труда), объекты природы (овощи, фрукты, шишки, листья, семена). </w:t>
      </w:r>
      <w:proofErr w:type="gramStart"/>
      <w:r w:rsidRPr="00B0762C">
        <w:rPr>
          <w:rFonts w:ascii="Times New Roman" w:hAnsi="Times New Roman" w:cs="Times New Roman"/>
          <w:color w:val="000000"/>
          <w:sz w:val="28"/>
          <w:szCs w:val="28"/>
          <w:shd w:val="clear" w:color="auto" w:fill="FFFFFF"/>
        </w:rPr>
        <w:t>Игры с предметами дают возможность расширять и уточнять знания детей, способствуют развитию мыслительных операций (анализа, синтеза, сравнения, абстрагирования, обобщения, классификации), совершенствуется речь (умение называть предметы, действия с ними, их качества, назначение; описывать предметы, составлять и отгадывать загадки, правильно произносить звуки речи), воспитывать произвольность по</w:t>
      </w:r>
      <w:r>
        <w:rPr>
          <w:rFonts w:ascii="Times New Roman" w:hAnsi="Times New Roman" w:cs="Times New Roman"/>
          <w:color w:val="000000"/>
          <w:sz w:val="28"/>
          <w:szCs w:val="28"/>
          <w:shd w:val="clear" w:color="auto" w:fill="FFFFFF"/>
        </w:rPr>
        <w:t>ведения, памяти, внимания</w:t>
      </w:r>
      <w:r w:rsidRPr="00B0762C">
        <w:rPr>
          <w:rFonts w:ascii="Times New Roman" w:hAnsi="Times New Roman" w:cs="Times New Roman"/>
          <w:color w:val="000000"/>
          <w:sz w:val="28"/>
          <w:szCs w:val="28"/>
          <w:shd w:val="clear" w:color="auto" w:fill="FFFFFF"/>
        </w:rPr>
        <w:t>.</w:t>
      </w:r>
      <w:proofErr w:type="gramEnd"/>
      <w:r w:rsidRPr="00B0762C">
        <w:rPr>
          <w:rFonts w:ascii="Times New Roman" w:hAnsi="Times New Roman" w:cs="Times New Roman"/>
          <w:color w:val="000000"/>
          <w:sz w:val="28"/>
          <w:szCs w:val="28"/>
          <w:shd w:val="clear" w:color="auto" w:fill="FFFFFF"/>
        </w:rPr>
        <w:t xml:space="preserve"> А. В. Запорожец, А. П. Усова говорили о том, что среди предметных игр особое место занимают сюжетно-дидактические игры и игры-инсценировки. В сюжетно-дидактических играх дети играют определенные роли, например, врача, пациент в игре «Больница». Игры-инсценировки дают возможность уточнить представление о различных бытовых ситуациях («Устроим кукле комнату»), о литературных произведениях («Путешествие в страну сказок»), о нормах поведения («Что такое хорошо и что такое плохо»). Развитию координации мелких движений и зрительного </w:t>
      </w:r>
      <w:proofErr w:type="gramStart"/>
      <w:r w:rsidRPr="00B0762C">
        <w:rPr>
          <w:rFonts w:ascii="Times New Roman" w:hAnsi="Times New Roman" w:cs="Times New Roman"/>
          <w:color w:val="000000"/>
          <w:sz w:val="28"/>
          <w:szCs w:val="28"/>
          <w:shd w:val="clear" w:color="auto" w:fill="FFFFFF"/>
        </w:rPr>
        <w:t>контроля за</w:t>
      </w:r>
      <w:proofErr w:type="gramEnd"/>
      <w:r w:rsidRPr="00B0762C">
        <w:rPr>
          <w:rFonts w:ascii="Times New Roman" w:hAnsi="Times New Roman" w:cs="Times New Roman"/>
          <w:color w:val="000000"/>
          <w:sz w:val="28"/>
          <w:szCs w:val="28"/>
          <w:shd w:val="clear" w:color="auto" w:fill="FFFFFF"/>
        </w:rPr>
        <w:t xml:space="preserve"> ними способствуют игры с бирюльками, кеглями, настольным бильярдом. Главенствующую роль подобные игры имеют при </w:t>
      </w:r>
      <w:r w:rsidRPr="00B0762C">
        <w:rPr>
          <w:rFonts w:ascii="Times New Roman" w:hAnsi="Times New Roman" w:cs="Times New Roman"/>
          <w:color w:val="000000"/>
          <w:sz w:val="28"/>
          <w:szCs w:val="28"/>
          <w:shd w:val="clear" w:color="auto" w:fill="FFFFFF"/>
        </w:rPr>
        <w:lastRenderedPageBreak/>
        <w:t xml:space="preserve">переходе «границы» к школьному обучению. </w:t>
      </w:r>
      <w:proofErr w:type="gramStart"/>
      <w:r w:rsidRPr="00B0762C">
        <w:rPr>
          <w:rFonts w:ascii="Times New Roman" w:hAnsi="Times New Roman" w:cs="Times New Roman"/>
          <w:color w:val="000000"/>
          <w:sz w:val="28"/>
          <w:szCs w:val="28"/>
          <w:shd w:val="clear" w:color="auto" w:fill="FFFFFF"/>
        </w:rPr>
        <w:t>Игры с использованием природных материалов (семян, растений, листьев, разнообразных цветов, камешков, ракушек) дают возможность укрепить знания детей об окружающей их природной среде, формируют мыслительные процессы (анализ, синтез, классификация.</w:t>
      </w:r>
      <w:proofErr w:type="gramEnd"/>
      <w:r w:rsidRPr="00B0762C">
        <w:rPr>
          <w:rFonts w:ascii="Times New Roman" w:hAnsi="Times New Roman" w:cs="Times New Roman"/>
          <w:color w:val="000000"/>
          <w:sz w:val="28"/>
          <w:szCs w:val="28"/>
          <w:shd w:val="clear" w:color="auto" w:fill="FFFFFF"/>
        </w:rPr>
        <w:t xml:space="preserve"> Подобные игры используются непосредственно во время прогулки, взаимодействуя с природой: деревьями, кустарниками, цв</w:t>
      </w:r>
      <w:r>
        <w:rPr>
          <w:rFonts w:ascii="Times New Roman" w:hAnsi="Times New Roman" w:cs="Times New Roman"/>
          <w:color w:val="000000"/>
          <w:sz w:val="28"/>
          <w:szCs w:val="28"/>
          <w:shd w:val="clear" w:color="auto" w:fill="FFFFFF"/>
        </w:rPr>
        <w:t>етами, листьями, семенами</w:t>
      </w:r>
      <w:r w:rsidRPr="00B0762C">
        <w:rPr>
          <w:rFonts w:ascii="Times New Roman" w:hAnsi="Times New Roman" w:cs="Times New Roman"/>
          <w:color w:val="000000"/>
          <w:sz w:val="28"/>
          <w:szCs w:val="28"/>
          <w:shd w:val="clear" w:color="auto" w:fill="FFFFFF"/>
        </w:rPr>
        <w:t xml:space="preserve">. В дидактических играх используется многообразие игрушек, в которых ярко выражены цвет, форма, назначение, величина, материал, из которого они сделаны. В играх совершенствуются знания о материале, из которого сделаны игрушки, об их характерных свойствах и признаках. Настольно-печатные игры разнообразны по содержанию, обучающим задачам, оформлению. Они способствуют уточнению и расширению представлений детей об окружающем мире, систематизированию знания, развитию мыслительных процессы. Настольно-печатные игры разнообразны по видам: парные картинки, лото, домино, лабиринты, </w:t>
      </w:r>
      <w:r>
        <w:rPr>
          <w:rFonts w:ascii="Times New Roman" w:hAnsi="Times New Roman" w:cs="Times New Roman"/>
          <w:color w:val="000000"/>
          <w:sz w:val="28"/>
          <w:szCs w:val="28"/>
          <w:shd w:val="clear" w:color="auto" w:fill="FFFFFF"/>
        </w:rPr>
        <w:t>разрезные картинки, кубики, паз</w:t>
      </w:r>
      <w:r w:rsidRPr="00B0762C">
        <w:rPr>
          <w:rFonts w:ascii="Times New Roman" w:hAnsi="Times New Roman" w:cs="Times New Roman"/>
          <w:color w:val="000000"/>
          <w:sz w:val="28"/>
          <w:szCs w:val="28"/>
          <w:shd w:val="clear" w:color="auto" w:fill="FFFFFF"/>
        </w:rPr>
        <w:t>лы. Распространены настольно-печатные игры, устроенные по принципу разрезных картинок, складных кубиков, на которых изображенный предмет или сюжет делится на несколько частей. Эти игры способствуют развитию логического мышления, сосредоточенности, внимания. Для дошкольников складывание целого из частей - сложный процесс осмысления, работы воображения. В настоящее время больш</w:t>
      </w:r>
      <w:r>
        <w:rPr>
          <w:rFonts w:ascii="Times New Roman" w:hAnsi="Times New Roman" w:cs="Times New Roman"/>
          <w:color w:val="000000"/>
          <w:sz w:val="28"/>
          <w:szCs w:val="28"/>
          <w:shd w:val="clear" w:color="auto" w:fill="FFFFFF"/>
        </w:rPr>
        <w:t>ой популярностью пользуются паз</w:t>
      </w:r>
      <w:r w:rsidRPr="00B0762C">
        <w:rPr>
          <w:rFonts w:ascii="Times New Roman" w:hAnsi="Times New Roman" w:cs="Times New Roman"/>
          <w:color w:val="000000"/>
          <w:sz w:val="28"/>
          <w:szCs w:val="28"/>
          <w:shd w:val="clear" w:color="auto" w:fill="FFFFFF"/>
        </w:rPr>
        <w:t xml:space="preserve">лы, где картинки особой техники соединения, разделены на несколько частей и имеют различное содержание (изображение сценок из мультфильмов, животных, замков). Особенностью словесных игр является то, что процесс решения обучающей задачи осуществляется в мыслительном плане, на основе представлений и без опоры на наглядность. Преимущественно словесные игры проводят с детьми старшего возраста. Н. Н. Палагина указывала, что дидактическая игра имеет структуру, которая характеризует игру в качестве формы обучения и игровой деятельности одновременно. В дидактической игре можно выделяются следующие составные части игры: дидактическая задача; игровая задача; игровые действия; правила игры; результат (подведение итогов). Дидактическую задачу по Н. Н. Палагиной определяет цель обучающего и воспитательного воздействия, формулируется педагогом. В ней отражается обучающая деятельность. Задача в дидактической игре реализуется через игровую задачу. Она определяет игровые действия, становится задачей самого ребенка. Самое главное: дидактическая задача в игре замаскирована и предстает перед детьми в виде игрового замысла (задачи). Игровые действия - </w:t>
      </w:r>
      <w:proofErr w:type="spellStart"/>
      <w:proofErr w:type="gramStart"/>
      <w:r w:rsidRPr="00B0762C">
        <w:rPr>
          <w:rFonts w:ascii="Times New Roman" w:hAnsi="Times New Roman" w:cs="Times New Roman"/>
          <w:color w:val="000000"/>
          <w:sz w:val="28"/>
          <w:szCs w:val="28"/>
          <w:shd w:val="clear" w:color="auto" w:fill="FFFFFF"/>
        </w:rPr>
        <w:t>o</w:t>
      </w:r>
      <w:proofErr w:type="gramEnd"/>
      <w:r w:rsidRPr="00B0762C">
        <w:rPr>
          <w:rFonts w:ascii="Times New Roman" w:hAnsi="Times New Roman" w:cs="Times New Roman"/>
          <w:color w:val="000000"/>
          <w:sz w:val="28"/>
          <w:szCs w:val="28"/>
          <w:shd w:val="clear" w:color="auto" w:fill="FFFFFF"/>
        </w:rPr>
        <w:t>снoва</w:t>
      </w:r>
      <w:proofErr w:type="spellEnd"/>
      <w:r w:rsidRPr="00B0762C">
        <w:rPr>
          <w:rFonts w:ascii="Times New Roman" w:hAnsi="Times New Roman" w:cs="Times New Roman"/>
          <w:color w:val="000000"/>
          <w:sz w:val="28"/>
          <w:szCs w:val="28"/>
          <w:shd w:val="clear" w:color="auto" w:fill="FFFFFF"/>
        </w:rPr>
        <w:t xml:space="preserve"> игры. Чем </w:t>
      </w:r>
      <w:proofErr w:type="spellStart"/>
      <w:r w:rsidRPr="00B0762C">
        <w:rPr>
          <w:rFonts w:ascii="Times New Roman" w:hAnsi="Times New Roman" w:cs="Times New Roman"/>
          <w:color w:val="000000"/>
          <w:sz w:val="28"/>
          <w:szCs w:val="28"/>
          <w:shd w:val="clear" w:color="auto" w:fill="FFFFFF"/>
        </w:rPr>
        <w:t>разн</w:t>
      </w:r>
      <w:proofErr w:type="gramStart"/>
      <w:r w:rsidRPr="00B0762C">
        <w:rPr>
          <w:rFonts w:ascii="Times New Roman" w:hAnsi="Times New Roman" w:cs="Times New Roman"/>
          <w:color w:val="000000"/>
          <w:sz w:val="28"/>
          <w:szCs w:val="28"/>
          <w:shd w:val="clear" w:color="auto" w:fill="FFFFFF"/>
        </w:rPr>
        <w:t>oo</w:t>
      </w:r>
      <w:proofErr w:type="gramEnd"/>
      <w:r w:rsidRPr="00B0762C">
        <w:rPr>
          <w:rFonts w:ascii="Times New Roman" w:hAnsi="Times New Roman" w:cs="Times New Roman"/>
          <w:color w:val="000000"/>
          <w:sz w:val="28"/>
          <w:szCs w:val="28"/>
          <w:shd w:val="clear" w:color="auto" w:fill="FFFFFF"/>
        </w:rPr>
        <w:t>бразнее</w:t>
      </w:r>
      <w:proofErr w:type="spellEnd"/>
      <w:r w:rsidRPr="00B0762C">
        <w:rPr>
          <w:rFonts w:ascii="Times New Roman" w:hAnsi="Times New Roman" w:cs="Times New Roman"/>
          <w:color w:val="000000"/>
          <w:sz w:val="28"/>
          <w:szCs w:val="28"/>
          <w:shd w:val="clear" w:color="auto" w:fill="FFFFFF"/>
        </w:rPr>
        <w:t xml:space="preserve"> </w:t>
      </w:r>
      <w:proofErr w:type="spellStart"/>
      <w:r w:rsidRPr="00B0762C">
        <w:rPr>
          <w:rFonts w:ascii="Times New Roman" w:hAnsi="Times New Roman" w:cs="Times New Roman"/>
          <w:color w:val="000000"/>
          <w:sz w:val="28"/>
          <w:szCs w:val="28"/>
          <w:shd w:val="clear" w:color="auto" w:fill="FFFFFF"/>
        </w:rPr>
        <w:t>игрoвые</w:t>
      </w:r>
      <w:proofErr w:type="spellEnd"/>
      <w:r w:rsidRPr="00B0762C">
        <w:rPr>
          <w:rFonts w:ascii="Times New Roman" w:hAnsi="Times New Roman" w:cs="Times New Roman"/>
          <w:color w:val="000000"/>
          <w:sz w:val="28"/>
          <w:szCs w:val="28"/>
          <w:shd w:val="clear" w:color="auto" w:fill="FFFFFF"/>
        </w:rPr>
        <w:t xml:space="preserve"> действия, тем интереснее для детей сама игра и тем успешнее решаю</w:t>
      </w:r>
      <w:r>
        <w:rPr>
          <w:rFonts w:ascii="Times New Roman" w:hAnsi="Times New Roman" w:cs="Times New Roman"/>
          <w:color w:val="000000"/>
          <w:sz w:val="28"/>
          <w:szCs w:val="28"/>
          <w:shd w:val="clear" w:color="auto" w:fill="FFFFFF"/>
        </w:rPr>
        <w:t>тся познавательные задачи</w:t>
      </w:r>
      <w:r w:rsidRPr="00B0762C">
        <w:rPr>
          <w:rFonts w:ascii="Times New Roman" w:hAnsi="Times New Roman" w:cs="Times New Roman"/>
          <w:color w:val="000000"/>
          <w:sz w:val="28"/>
          <w:szCs w:val="28"/>
          <w:shd w:val="clear" w:color="auto" w:fill="FFFFFF"/>
        </w:rPr>
        <w:t xml:space="preserve">. Правила игры, содержание и направленность обусловлены общими задачами формирования личности ребенка, познавательным содержанием, игровыми задачами и игровыми действиями. Правила содержат нравственные требования и взаимоотношениям детей к выполнению норм поведения. Подведение итогов (результат) - проводится сразу по окончании игры. </w:t>
      </w:r>
      <w:r w:rsidRPr="00B0762C">
        <w:rPr>
          <w:rFonts w:ascii="Times New Roman" w:hAnsi="Times New Roman" w:cs="Times New Roman"/>
          <w:color w:val="000000"/>
          <w:sz w:val="28"/>
          <w:szCs w:val="28"/>
          <w:shd w:val="clear" w:color="auto" w:fill="FFFFFF"/>
        </w:rPr>
        <w:lastRenderedPageBreak/>
        <w:t>Необходимо отметить достижения каждого ребенка. Очень важно продумать заключение, подведение итогов после проведения дидактической игры. Большое значение имеет коллективный анализ игры. Оценивать следует и быстроту, и качество выполнения игровых действий детьми. Обязательно нужно обратить внимание и на проявление поведения детей и качеств их личности в игре; как проявилась их взаимовыручка в игре, насто</w:t>
      </w:r>
      <w:r>
        <w:rPr>
          <w:rFonts w:ascii="Times New Roman" w:hAnsi="Times New Roman" w:cs="Times New Roman"/>
          <w:color w:val="000000"/>
          <w:sz w:val="28"/>
          <w:szCs w:val="28"/>
          <w:shd w:val="clear" w:color="auto" w:fill="FFFFFF"/>
        </w:rPr>
        <w:t>йчивость в достижении цели</w:t>
      </w:r>
      <w:r w:rsidRPr="00B0762C">
        <w:rPr>
          <w:rFonts w:ascii="Times New Roman" w:hAnsi="Times New Roman" w:cs="Times New Roman"/>
          <w:color w:val="000000"/>
          <w:sz w:val="28"/>
          <w:szCs w:val="28"/>
          <w:shd w:val="clear" w:color="auto" w:fill="FFFFFF"/>
        </w:rPr>
        <w:t>. Дидактические игры имеют разнообразное содержание, игровой материал, игровые действия, познавательную деятельность. Руководство игрой предоставляется воспитателю. Руководство проявляется в реализации дидактических задач по средствам игры, то есть, используя игровые действия и правила. Однако, одновременно с руководством, воспитатель ст</w:t>
      </w:r>
      <w:r>
        <w:rPr>
          <w:rFonts w:ascii="Times New Roman" w:hAnsi="Times New Roman" w:cs="Times New Roman"/>
          <w:color w:val="000000"/>
          <w:sz w:val="28"/>
          <w:szCs w:val="28"/>
          <w:shd w:val="clear" w:color="auto" w:fill="FFFFFF"/>
        </w:rPr>
        <w:t>ановится участником игры</w:t>
      </w:r>
      <w:r w:rsidRPr="00B0762C">
        <w:rPr>
          <w:rFonts w:ascii="Times New Roman" w:hAnsi="Times New Roman" w:cs="Times New Roman"/>
          <w:color w:val="000000"/>
          <w:sz w:val="28"/>
          <w:szCs w:val="28"/>
          <w:shd w:val="clear" w:color="auto" w:fill="FFFFFF"/>
        </w:rPr>
        <w:t>. Огромное значение в руководстве играми имеет слово воспитателя. Обращение к детям, объяснения, короткие сюжетные рассказы, которые раскрывают содержание игры и поведение персонажей, образные пояснение игровых действий, вопросы к детям - все это раскрывает содержание игры и участие детей в ней, содействует пониманию детьми включенных в игру задач. Дидактическую игру можно охарактеризовать разнообразием форм деятельности и их сочетании. Включение более сложных интеллектуально-волевых задач способствует проявлению интереса к дидактическим игам у старших детей. Практическая деятельность детей в игре становится более осознанной: она в большей мере направлена на достижение резуль</w:t>
      </w:r>
      <w:r>
        <w:rPr>
          <w:rFonts w:ascii="Times New Roman" w:hAnsi="Times New Roman" w:cs="Times New Roman"/>
          <w:color w:val="000000"/>
          <w:sz w:val="28"/>
          <w:szCs w:val="28"/>
          <w:shd w:val="clear" w:color="auto" w:fill="FFFFFF"/>
        </w:rPr>
        <w:t>тата, а не на сам процесс</w:t>
      </w:r>
      <w:r w:rsidRPr="00B0762C">
        <w:rPr>
          <w:rFonts w:ascii="Times New Roman" w:hAnsi="Times New Roman" w:cs="Times New Roman"/>
          <w:color w:val="000000"/>
          <w:sz w:val="28"/>
          <w:szCs w:val="28"/>
          <w:shd w:val="clear" w:color="auto" w:fill="FFFFFF"/>
        </w:rPr>
        <w:t>. По словам Палагиной Н. Н., руководя дидактической игрой, воспитатель имеет широкие возможности использовать разнообразные формы организации детей и тем самым усиливать моторно-двигательную активность. Контакт педагога с детьми, детей между собою достигается легче и быстрее, если дети сидят кружком или полукругом, а воспитатель в центре круга или полукруга. Иногда дети делятся на группы, занимающие разные места, а иногда "едут путешествовать" и покидают пределы группы. Результатом дидактической игры является то, чего достиг ребенок: усвоение знаний, в развитие умственной деятельности, взаимоотношений, а не просто победа, полученная любым способом. Игровые задачи, действия, правила, результат игры взаимосвязаны, и отсутствие хотя бы одной из этих составных частей нарушает её целостность, снижает вос</w:t>
      </w:r>
      <w:r w:rsidR="00A45AB9">
        <w:rPr>
          <w:rFonts w:ascii="Times New Roman" w:hAnsi="Times New Roman" w:cs="Times New Roman"/>
          <w:color w:val="000000"/>
          <w:sz w:val="28"/>
          <w:szCs w:val="28"/>
          <w:shd w:val="clear" w:color="auto" w:fill="FFFFFF"/>
        </w:rPr>
        <w:t>питательное воздействие. Т</w:t>
      </w:r>
      <w:r w:rsidRPr="00B0762C">
        <w:rPr>
          <w:rFonts w:ascii="Times New Roman" w:hAnsi="Times New Roman" w:cs="Times New Roman"/>
          <w:color w:val="000000"/>
          <w:sz w:val="28"/>
          <w:szCs w:val="28"/>
          <w:shd w:val="clear" w:color="auto" w:fill="FFFFFF"/>
        </w:rPr>
        <w:t xml:space="preserve">аким образом, дидактическая игра в качестве формы обучения детей, включает в себя два начала: учебное (познавательное) и игровое (занимательное). </w:t>
      </w:r>
      <w:r>
        <w:rPr>
          <w:rFonts w:ascii="Times New Roman" w:hAnsi="Times New Roman" w:cs="Times New Roman"/>
          <w:color w:val="000000"/>
          <w:sz w:val="28"/>
          <w:szCs w:val="28"/>
          <w:shd w:val="clear" w:color="auto" w:fill="FFFFFF"/>
        </w:rPr>
        <w:t>Воспитатель играет роль учителя</w:t>
      </w:r>
      <w:r w:rsidRPr="00B0762C">
        <w:rPr>
          <w:rFonts w:ascii="Times New Roman" w:hAnsi="Times New Roman" w:cs="Times New Roman"/>
          <w:color w:val="000000"/>
          <w:sz w:val="28"/>
          <w:szCs w:val="28"/>
          <w:shd w:val="clear" w:color="auto" w:fill="FFFFFF"/>
        </w:rPr>
        <w:t>, и вместе с тем участника игры. Он учит и играет, а дети, играя, учатся. Следовательно, дидактическая игра является сложным, многогранным явлением. В процессе дидактических игр происходит не только укрепление сенсорных эталонов, но и развитие всех психических процессов детей, их эмоционально-волевой сферы, способностей и умений.</w:t>
      </w:r>
    </w:p>
    <w:p w:rsidR="0016561C" w:rsidRPr="00697F19" w:rsidRDefault="00A45AB9" w:rsidP="0016561C">
      <w:pPr>
        <w:pStyle w:val="a4"/>
        <w:shd w:val="clear" w:color="auto" w:fill="FFFFFF"/>
        <w:spacing w:before="0" w:beforeAutospacing="0" w:after="0" w:afterAutospacing="0"/>
        <w:ind w:firstLine="708"/>
        <w:rPr>
          <w:color w:val="000000"/>
          <w:sz w:val="28"/>
          <w:szCs w:val="28"/>
        </w:rPr>
      </w:pPr>
      <w:r>
        <w:rPr>
          <w:color w:val="000000"/>
          <w:sz w:val="28"/>
          <w:szCs w:val="28"/>
        </w:rPr>
        <w:t xml:space="preserve">Хочу представить опыт моей работы дидактическое пособие «Сенсорная скатерть». </w:t>
      </w:r>
      <w:r w:rsidR="00711ECC">
        <w:rPr>
          <w:color w:val="000000"/>
          <w:sz w:val="28"/>
          <w:szCs w:val="28"/>
        </w:rPr>
        <w:t>Моя р</w:t>
      </w:r>
      <w:r>
        <w:rPr>
          <w:color w:val="000000"/>
          <w:sz w:val="28"/>
          <w:szCs w:val="28"/>
        </w:rPr>
        <w:t xml:space="preserve">абота с сенсорной </w:t>
      </w:r>
      <w:r w:rsidR="0016561C" w:rsidRPr="0016561C">
        <w:rPr>
          <w:color w:val="000000"/>
          <w:sz w:val="28"/>
          <w:szCs w:val="28"/>
        </w:rPr>
        <w:t xml:space="preserve"> скатертью представляет собой многоплановое, сложное педагогическое явление: она является и </w:t>
      </w:r>
      <w:r w:rsidR="0016561C" w:rsidRPr="0016561C">
        <w:rPr>
          <w:color w:val="000000"/>
          <w:sz w:val="28"/>
          <w:szCs w:val="28"/>
        </w:rPr>
        <w:lastRenderedPageBreak/>
        <w:t>игровым ме</w:t>
      </w:r>
      <w:r>
        <w:rPr>
          <w:color w:val="000000"/>
          <w:sz w:val="28"/>
          <w:szCs w:val="28"/>
        </w:rPr>
        <w:t>тодом обучения детей раннего</w:t>
      </w:r>
      <w:r w:rsidR="0016561C" w:rsidRPr="0016561C">
        <w:rPr>
          <w:color w:val="000000"/>
          <w:sz w:val="28"/>
          <w:szCs w:val="28"/>
        </w:rPr>
        <w:t xml:space="preserve"> возраста, и формой обучения, и самостоятельной игровой деятельностью, и средством всестороннего воспитания личности ребенка.</w:t>
      </w:r>
      <w:r w:rsidR="00697F19" w:rsidRPr="00697F19">
        <w:rPr>
          <w:rFonts w:ascii="Arial" w:hAnsi="Arial" w:cs="Arial"/>
          <w:color w:val="000000"/>
          <w:sz w:val="18"/>
          <w:szCs w:val="18"/>
          <w:shd w:val="clear" w:color="auto" w:fill="FFFFFF"/>
        </w:rPr>
        <w:t xml:space="preserve"> </w:t>
      </w:r>
      <w:r w:rsidR="00697F19" w:rsidRPr="00697F19">
        <w:rPr>
          <w:color w:val="000000"/>
          <w:sz w:val="28"/>
          <w:szCs w:val="28"/>
          <w:shd w:val="clear" w:color="auto" w:fill="FFFFFF"/>
        </w:rPr>
        <w:t>Данное пособие пре</w:t>
      </w:r>
      <w:r w:rsidR="00697F19">
        <w:rPr>
          <w:color w:val="000000"/>
          <w:sz w:val="28"/>
          <w:szCs w:val="28"/>
          <w:shd w:val="clear" w:color="auto" w:fill="FFFFFF"/>
        </w:rPr>
        <w:t>дставляет собой настольное полотно</w:t>
      </w:r>
      <w:r w:rsidR="00697F19" w:rsidRPr="00697F19">
        <w:rPr>
          <w:color w:val="000000"/>
          <w:sz w:val="28"/>
          <w:szCs w:val="28"/>
          <w:shd w:val="clear" w:color="auto" w:fill="FFFFFF"/>
        </w:rPr>
        <w:t>, и</w:t>
      </w:r>
      <w:r w:rsidR="00697F19">
        <w:rPr>
          <w:color w:val="000000"/>
          <w:sz w:val="28"/>
          <w:szCs w:val="28"/>
          <w:shd w:val="clear" w:color="auto" w:fill="FFFFFF"/>
        </w:rPr>
        <w:t>меющее тканевую основу – ситец. Размеры полотна: длина – 120 см, ширина – 12</w:t>
      </w:r>
      <w:r w:rsidR="00697F19" w:rsidRPr="00697F19">
        <w:rPr>
          <w:color w:val="000000"/>
          <w:sz w:val="28"/>
          <w:szCs w:val="28"/>
          <w:shd w:val="clear" w:color="auto" w:fill="FFFFFF"/>
        </w:rPr>
        <w:t xml:space="preserve">0 см. </w:t>
      </w:r>
      <w:r w:rsidR="00697F19">
        <w:rPr>
          <w:color w:val="000000"/>
          <w:sz w:val="28"/>
          <w:szCs w:val="28"/>
          <w:shd w:val="clear" w:color="auto" w:fill="FFFFFF"/>
        </w:rPr>
        <w:t>н</w:t>
      </w:r>
      <w:r w:rsidR="00FF16B1">
        <w:rPr>
          <w:color w:val="000000"/>
          <w:sz w:val="28"/>
          <w:szCs w:val="28"/>
          <w:shd w:val="clear" w:color="auto" w:fill="FFFFFF"/>
        </w:rPr>
        <w:t>а полотно по</w:t>
      </w:r>
      <w:r w:rsidR="00697F19">
        <w:rPr>
          <w:color w:val="000000"/>
          <w:sz w:val="28"/>
          <w:szCs w:val="28"/>
          <w:shd w:val="clear" w:color="auto" w:fill="FFFFFF"/>
        </w:rPr>
        <w:t>середине наклеены  четыре самоклеющихся  уголка, ламинированные картинки.</w:t>
      </w:r>
      <w:r w:rsidR="000D24C8">
        <w:rPr>
          <w:color w:val="000000"/>
          <w:sz w:val="28"/>
          <w:szCs w:val="28"/>
          <w:shd w:val="clear" w:color="auto" w:fill="FFFFFF"/>
        </w:rPr>
        <w:t xml:space="preserve"> Одновременно могут работать за сенсорной скатертью 4 человека – подгруппа детей и индивидуально.</w:t>
      </w:r>
    </w:p>
    <w:p w:rsidR="0016561C" w:rsidRDefault="00A45AB9" w:rsidP="00A45AB9">
      <w:pPr>
        <w:pStyle w:val="a4"/>
        <w:shd w:val="clear" w:color="auto" w:fill="FFFFFF"/>
        <w:spacing w:before="0" w:beforeAutospacing="0" w:after="0" w:afterAutospacing="0"/>
        <w:ind w:firstLine="708"/>
        <w:rPr>
          <w:color w:val="000000"/>
          <w:sz w:val="28"/>
          <w:szCs w:val="28"/>
        </w:rPr>
      </w:pPr>
      <w:r>
        <w:rPr>
          <w:color w:val="000000"/>
          <w:sz w:val="28"/>
          <w:szCs w:val="28"/>
        </w:rPr>
        <w:t>Сенсорная</w:t>
      </w:r>
      <w:r w:rsidR="0016561C" w:rsidRPr="0016561C">
        <w:rPr>
          <w:color w:val="000000"/>
          <w:sz w:val="28"/>
          <w:szCs w:val="28"/>
        </w:rPr>
        <w:t xml:space="preserve"> скатерть универсальна, </w:t>
      </w:r>
      <w:r w:rsidR="0016561C">
        <w:rPr>
          <w:color w:val="000000"/>
          <w:sz w:val="28"/>
          <w:szCs w:val="28"/>
        </w:rPr>
        <w:t xml:space="preserve">к ней можно подобрать многообразие </w:t>
      </w:r>
      <w:r w:rsidR="00697F19">
        <w:rPr>
          <w:color w:val="000000"/>
          <w:sz w:val="28"/>
          <w:szCs w:val="28"/>
        </w:rPr>
        <w:t xml:space="preserve">дидактического </w:t>
      </w:r>
      <w:r w:rsidR="0016561C">
        <w:rPr>
          <w:color w:val="000000"/>
          <w:sz w:val="28"/>
          <w:szCs w:val="28"/>
        </w:rPr>
        <w:t>материала</w:t>
      </w:r>
      <w:r w:rsidR="0016561C" w:rsidRPr="0016561C">
        <w:rPr>
          <w:color w:val="000000"/>
          <w:sz w:val="28"/>
          <w:szCs w:val="28"/>
        </w:rPr>
        <w:t>.</w:t>
      </w:r>
    </w:p>
    <w:p w:rsidR="00A45AB9" w:rsidRDefault="00A45AB9" w:rsidP="00A45AB9">
      <w:pPr>
        <w:pStyle w:val="a4"/>
        <w:shd w:val="clear" w:color="auto" w:fill="FFFFFF"/>
        <w:spacing w:before="0" w:beforeAutospacing="0" w:after="0" w:afterAutospacing="0"/>
        <w:ind w:firstLine="708"/>
        <w:rPr>
          <w:color w:val="000000"/>
          <w:sz w:val="28"/>
          <w:szCs w:val="28"/>
          <w:shd w:val="clear" w:color="auto" w:fill="FFFFFF"/>
        </w:rPr>
      </w:pPr>
      <w:r>
        <w:rPr>
          <w:color w:val="000000"/>
          <w:sz w:val="28"/>
          <w:szCs w:val="28"/>
        </w:rPr>
        <w:t>Цель дидактического пособия:</w:t>
      </w:r>
      <w:r w:rsidR="00697F19" w:rsidRPr="00697F19">
        <w:rPr>
          <w:rFonts w:ascii="Arial" w:hAnsi="Arial" w:cs="Arial"/>
          <w:color w:val="000000"/>
          <w:sz w:val="23"/>
          <w:szCs w:val="23"/>
          <w:shd w:val="clear" w:color="auto" w:fill="FFFFFF"/>
        </w:rPr>
        <w:t xml:space="preserve"> </w:t>
      </w:r>
      <w:r w:rsidR="00697F19" w:rsidRPr="00697F19">
        <w:rPr>
          <w:color w:val="000000"/>
          <w:sz w:val="28"/>
          <w:szCs w:val="28"/>
          <w:shd w:val="clear" w:color="auto" w:fill="FFFFFF"/>
        </w:rPr>
        <w:t>обогащение сенсорных представлений</w:t>
      </w:r>
      <w:r w:rsidR="00697F19">
        <w:rPr>
          <w:color w:val="000000"/>
          <w:sz w:val="28"/>
          <w:szCs w:val="28"/>
          <w:shd w:val="clear" w:color="auto" w:fill="FFFFFF"/>
        </w:rPr>
        <w:t>,</w:t>
      </w:r>
      <w:r w:rsidR="00697F19" w:rsidRPr="00697F19">
        <w:rPr>
          <w:rFonts w:ascii="Arial" w:hAnsi="Arial" w:cs="Arial"/>
          <w:color w:val="000000"/>
          <w:sz w:val="21"/>
          <w:szCs w:val="21"/>
          <w:shd w:val="clear" w:color="auto" w:fill="F4F7F8"/>
        </w:rPr>
        <w:t xml:space="preserve"> </w:t>
      </w:r>
      <w:r w:rsidR="00697F19" w:rsidRPr="00697F19">
        <w:rPr>
          <w:color w:val="000000"/>
          <w:sz w:val="28"/>
          <w:szCs w:val="28"/>
          <w:shd w:val="clear" w:color="auto" w:fill="FFFFFF" w:themeFill="background1"/>
        </w:rPr>
        <w:t>Расширение словарного запаса детей и развитие мелкой моторики.</w:t>
      </w:r>
    </w:p>
    <w:p w:rsidR="00697F19" w:rsidRPr="00697F19" w:rsidRDefault="00697F19" w:rsidP="00A45AB9">
      <w:pPr>
        <w:pStyle w:val="a4"/>
        <w:shd w:val="clear" w:color="auto" w:fill="FFFFFF"/>
        <w:spacing w:before="0" w:beforeAutospacing="0" w:after="0" w:afterAutospacing="0"/>
        <w:ind w:firstLine="708"/>
        <w:rPr>
          <w:color w:val="000000"/>
          <w:sz w:val="28"/>
          <w:szCs w:val="28"/>
        </w:rPr>
      </w:pPr>
      <w:r w:rsidRPr="00697F19">
        <w:rPr>
          <w:rStyle w:val="a7"/>
          <w:b w:val="0"/>
          <w:color w:val="000000"/>
          <w:sz w:val="28"/>
          <w:szCs w:val="28"/>
          <w:bdr w:val="none" w:sz="0" w:space="0" w:color="auto" w:frame="1"/>
          <w:shd w:val="clear" w:color="auto" w:fill="FFFFFF"/>
        </w:rPr>
        <w:t>Задачи:</w:t>
      </w:r>
      <w:r w:rsidRPr="00697F19">
        <w:rPr>
          <w:color w:val="000000"/>
          <w:sz w:val="28"/>
          <w:szCs w:val="28"/>
        </w:rPr>
        <w:br/>
      </w:r>
      <w:r w:rsidRPr="00697F19">
        <w:rPr>
          <w:color w:val="000000"/>
          <w:sz w:val="28"/>
          <w:szCs w:val="28"/>
          <w:shd w:val="clear" w:color="auto" w:fill="FFFFFF"/>
        </w:rPr>
        <w:t>• формировать умение сравнивать, устанавливать сходство предметов, деталей по их признакам: цвету, форме, размеру;</w:t>
      </w:r>
      <w:r w:rsidRPr="00697F19">
        <w:rPr>
          <w:color w:val="000000"/>
          <w:sz w:val="28"/>
          <w:szCs w:val="28"/>
        </w:rPr>
        <w:br/>
      </w:r>
      <w:r w:rsidRPr="00697F19">
        <w:rPr>
          <w:color w:val="000000"/>
          <w:sz w:val="28"/>
          <w:szCs w:val="28"/>
          <w:shd w:val="clear" w:color="auto" w:fill="FFFFFF"/>
        </w:rPr>
        <w:t>• развивать мелкую моторику, внимание, зрительное восприятие;</w:t>
      </w:r>
      <w:r w:rsidRPr="00697F19">
        <w:rPr>
          <w:color w:val="000000"/>
          <w:sz w:val="28"/>
          <w:szCs w:val="28"/>
        </w:rPr>
        <w:br/>
      </w:r>
      <w:r w:rsidRPr="00697F19">
        <w:rPr>
          <w:color w:val="000000"/>
          <w:sz w:val="28"/>
          <w:szCs w:val="28"/>
          <w:shd w:val="clear" w:color="auto" w:fill="FFFFFF"/>
        </w:rPr>
        <w:t xml:space="preserve">• воспитывать коммуникативные навыки: тёплые и доверительные отношения </w:t>
      </w:r>
      <w:proofErr w:type="gramStart"/>
      <w:r w:rsidRPr="00697F19">
        <w:rPr>
          <w:color w:val="000000"/>
          <w:sz w:val="28"/>
          <w:szCs w:val="28"/>
          <w:shd w:val="clear" w:color="auto" w:fill="FFFFFF"/>
        </w:rPr>
        <w:t>со</w:t>
      </w:r>
      <w:proofErr w:type="gramEnd"/>
      <w:r w:rsidRPr="00697F19">
        <w:rPr>
          <w:color w:val="000000"/>
          <w:sz w:val="28"/>
          <w:szCs w:val="28"/>
          <w:shd w:val="clear" w:color="auto" w:fill="FFFFFF"/>
        </w:rPr>
        <w:t xml:space="preserve"> взрослым и сверстниками.</w:t>
      </w:r>
    </w:p>
    <w:p w:rsidR="0016561C" w:rsidRDefault="0016561C" w:rsidP="0016561C">
      <w:pPr>
        <w:pStyle w:val="a4"/>
        <w:shd w:val="clear" w:color="auto" w:fill="FFFFFF"/>
        <w:spacing w:before="0" w:beforeAutospacing="0" w:after="0" w:afterAutospacing="0"/>
        <w:rPr>
          <w:color w:val="000000"/>
          <w:sz w:val="28"/>
          <w:szCs w:val="28"/>
        </w:rPr>
      </w:pPr>
      <w:r w:rsidRPr="0016561C">
        <w:rPr>
          <w:noProof/>
          <w:color w:val="000000"/>
          <w:sz w:val="28"/>
          <w:szCs w:val="28"/>
        </w:rPr>
        <w:drawing>
          <wp:inline distT="0" distB="0" distL="0" distR="0">
            <wp:extent cx="4572000" cy="3643314"/>
            <wp:effectExtent l="19050" t="0" r="0" b="0"/>
            <wp:docPr id="2" name="Рисунок 2" descr="C:\Users\Наталья\Desktop\1613226313630.jpg"/>
            <wp:cNvGraphicFramePr/>
            <a:graphic xmlns:a="http://schemas.openxmlformats.org/drawingml/2006/main">
              <a:graphicData uri="http://schemas.openxmlformats.org/drawingml/2006/picture">
                <pic:pic xmlns:pic="http://schemas.openxmlformats.org/drawingml/2006/picture">
                  <pic:nvPicPr>
                    <pic:cNvPr id="5" name="Содержимое 4" descr="C:\Users\Наталья\Desktop\1613226313630.jpg"/>
                    <pic:cNvPicPr>
                      <a:picLocks noGrp="1"/>
                    </pic:cNvPicPr>
                  </pic:nvPicPr>
                  <pic:blipFill>
                    <a:blip r:embed="rId4" cstate="print"/>
                    <a:srcRect/>
                    <a:stretch>
                      <a:fillRect/>
                    </a:stretch>
                  </pic:blipFill>
                  <pic:spPr bwMode="auto">
                    <a:xfrm>
                      <a:off x="0" y="0"/>
                      <a:ext cx="4572000" cy="3643314"/>
                    </a:xfrm>
                    <a:prstGeom prst="rect">
                      <a:avLst/>
                    </a:prstGeom>
                    <a:noFill/>
                    <a:ln w="9525">
                      <a:noFill/>
                      <a:miter lim="800000"/>
                      <a:headEnd/>
                      <a:tailEnd/>
                    </a:ln>
                  </pic:spPr>
                </pic:pic>
              </a:graphicData>
            </a:graphic>
          </wp:inline>
        </w:drawing>
      </w:r>
    </w:p>
    <w:p w:rsidR="0016561C" w:rsidRDefault="0016561C" w:rsidP="0016561C">
      <w:pPr>
        <w:pStyle w:val="a4"/>
        <w:shd w:val="clear" w:color="auto" w:fill="FFFFFF"/>
        <w:spacing w:before="0" w:beforeAutospacing="0" w:after="0" w:afterAutospacing="0"/>
        <w:rPr>
          <w:color w:val="000000"/>
          <w:sz w:val="28"/>
          <w:szCs w:val="28"/>
        </w:rPr>
      </w:pPr>
      <w:r w:rsidRPr="0016561C">
        <w:rPr>
          <w:noProof/>
          <w:color w:val="000000"/>
          <w:sz w:val="28"/>
          <w:szCs w:val="28"/>
        </w:rPr>
        <w:lastRenderedPageBreak/>
        <w:drawing>
          <wp:inline distT="0" distB="0" distL="0" distR="0">
            <wp:extent cx="4500562" cy="3643314"/>
            <wp:effectExtent l="19050" t="0" r="0" b="0"/>
            <wp:docPr id="3" name="Рисунок 3" descr="C:\Users\Наталья\Desktop\1613226305573.jpg"/>
            <wp:cNvGraphicFramePr/>
            <a:graphic xmlns:a="http://schemas.openxmlformats.org/drawingml/2006/main">
              <a:graphicData uri="http://schemas.openxmlformats.org/drawingml/2006/picture">
                <pic:pic xmlns:pic="http://schemas.openxmlformats.org/drawingml/2006/picture">
                  <pic:nvPicPr>
                    <pic:cNvPr id="6" name="Рисунок 5" descr="C:\Users\Наталья\Desktop\1613226305573.jpg"/>
                    <pic:cNvPicPr/>
                  </pic:nvPicPr>
                  <pic:blipFill>
                    <a:blip r:embed="rId5" cstate="print"/>
                    <a:srcRect/>
                    <a:stretch>
                      <a:fillRect/>
                    </a:stretch>
                  </pic:blipFill>
                  <pic:spPr bwMode="auto">
                    <a:xfrm>
                      <a:off x="0" y="0"/>
                      <a:ext cx="4500562" cy="3643314"/>
                    </a:xfrm>
                    <a:prstGeom prst="rect">
                      <a:avLst/>
                    </a:prstGeom>
                    <a:noFill/>
                    <a:ln w="9525">
                      <a:noFill/>
                      <a:miter lim="800000"/>
                      <a:headEnd/>
                      <a:tailEnd/>
                    </a:ln>
                  </pic:spPr>
                </pic:pic>
              </a:graphicData>
            </a:graphic>
          </wp:inline>
        </w:drawing>
      </w:r>
    </w:p>
    <w:p w:rsidR="00711ECC" w:rsidRDefault="00711ECC" w:rsidP="0016561C">
      <w:pPr>
        <w:pStyle w:val="a4"/>
        <w:shd w:val="clear" w:color="auto" w:fill="FFFFFF"/>
        <w:spacing w:before="0" w:beforeAutospacing="0" w:after="0" w:afterAutospacing="0"/>
        <w:rPr>
          <w:color w:val="000000"/>
          <w:sz w:val="28"/>
          <w:szCs w:val="28"/>
        </w:rPr>
      </w:pPr>
    </w:p>
    <w:p w:rsidR="00711ECC" w:rsidRDefault="00A45AB9" w:rsidP="0016561C">
      <w:pPr>
        <w:pStyle w:val="a4"/>
        <w:shd w:val="clear" w:color="auto" w:fill="FFFFFF"/>
        <w:spacing w:before="0" w:beforeAutospacing="0" w:after="0" w:afterAutospacing="0"/>
        <w:rPr>
          <w:color w:val="000000"/>
          <w:sz w:val="28"/>
          <w:szCs w:val="28"/>
        </w:rPr>
      </w:pPr>
      <w:r>
        <w:rPr>
          <w:color w:val="000000"/>
          <w:sz w:val="28"/>
          <w:szCs w:val="28"/>
        </w:rPr>
        <w:t>Дидактическое пособие предназначено для детей 2-3 лет. В основу дидактического пособия легли многообразие дидактических игр</w:t>
      </w:r>
      <w:r w:rsidR="00697F19">
        <w:rPr>
          <w:color w:val="000000"/>
          <w:sz w:val="28"/>
          <w:szCs w:val="28"/>
        </w:rPr>
        <w:t>:</w:t>
      </w:r>
    </w:p>
    <w:p w:rsidR="00711ECC" w:rsidRDefault="00711ECC" w:rsidP="0016561C">
      <w:pPr>
        <w:pStyle w:val="a4"/>
        <w:shd w:val="clear" w:color="auto" w:fill="FFFFFF"/>
        <w:spacing w:before="0" w:beforeAutospacing="0" w:after="0" w:afterAutospacing="0"/>
        <w:rPr>
          <w:color w:val="000000"/>
          <w:sz w:val="28"/>
          <w:szCs w:val="28"/>
        </w:rPr>
      </w:pPr>
    </w:p>
    <w:p w:rsidR="00711ECC" w:rsidRDefault="00711ECC" w:rsidP="0016561C">
      <w:pPr>
        <w:pStyle w:val="a4"/>
        <w:shd w:val="clear" w:color="auto" w:fill="FFFFFF"/>
        <w:spacing w:before="0" w:beforeAutospacing="0" w:after="0" w:afterAutospacing="0"/>
        <w:rPr>
          <w:color w:val="000000"/>
          <w:sz w:val="28"/>
          <w:szCs w:val="28"/>
        </w:rPr>
      </w:pPr>
      <w:r>
        <w:rPr>
          <w:color w:val="000000"/>
          <w:sz w:val="28"/>
          <w:szCs w:val="28"/>
        </w:rPr>
        <w:t>Расскажи сказку:</w:t>
      </w:r>
    </w:p>
    <w:p w:rsidR="00711ECC" w:rsidRDefault="00711ECC" w:rsidP="0016561C">
      <w:pPr>
        <w:pStyle w:val="a4"/>
        <w:shd w:val="clear" w:color="auto" w:fill="FFFFFF"/>
        <w:spacing w:before="0" w:beforeAutospacing="0" w:after="0" w:afterAutospacing="0"/>
        <w:rPr>
          <w:color w:val="000000"/>
          <w:sz w:val="28"/>
          <w:szCs w:val="28"/>
        </w:rPr>
      </w:pPr>
      <w:r w:rsidRPr="00711ECC">
        <w:rPr>
          <w:noProof/>
          <w:color w:val="000000"/>
          <w:sz w:val="28"/>
          <w:szCs w:val="28"/>
        </w:rPr>
        <w:drawing>
          <wp:inline distT="0" distB="0" distL="0" distR="0">
            <wp:extent cx="3161106" cy="4214808"/>
            <wp:effectExtent l="552450" t="0" r="534594" b="0"/>
            <wp:docPr id="4" name="Рисунок 4"/>
            <wp:cNvGraphicFramePr/>
            <a:graphic xmlns:a="http://schemas.openxmlformats.org/drawingml/2006/main">
              <a:graphicData uri="http://schemas.openxmlformats.org/drawingml/2006/picture">
                <pic:pic xmlns:pic="http://schemas.openxmlformats.org/drawingml/2006/picture">
                  <pic:nvPicPr>
                    <pic:cNvPr id="3082" name="Picture 10"/>
                    <pic:cNvPicPr>
                      <a:picLocks noGrp="1" noChangeAspect="1" noChangeArrowheads="1"/>
                    </pic:cNvPicPr>
                  </pic:nvPicPr>
                  <pic:blipFill>
                    <a:blip r:embed="rId6" cstate="print"/>
                    <a:srcRect/>
                    <a:stretch>
                      <a:fillRect/>
                    </a:stretch>
                  </pic:blipFill>
                  <pic:spPr bwMode="auto">
                    <a:xfrm rot="16200000">
                      <a:off x="0" y="0"/>
                      <a:ext cx="3161106" cy="4214808"/>
                    </a:xfrm>
                    <a:prstGeom prst="rect">
                      <a:avLst/>
                    </a:prstGeom>
                    <a:noFill/>
                    <a:ln w="9525">
                      <a:noFill/>
                      <a:miter lim="800000"/>
                      <a:headEnd/>
                      <a:tailEnd/>
                    </a:ln>
                    <a:effectLst/>
                  </pic:spPr>
                </pic:pic>
              </a:graphicData>
            </a:graphic>
          </wp:inline>
        </w:drawing>
      </w:r>
    </w:p>
    <w:p w:rsidR="00711ECC" w:rsidRDefault="00711ECC" w:rsidP="0016561C">
      <w:pPr>
        <w:pStyle w:val="a4"/>
        <w:shd w:val="clear" w:color="auto" w:fill="FFFFFF"/>
        <w:spacing w:before="0" w:beforeAutospacing="0" w:after="0" w:afterAutospacing="0"/>
        <w:rPr>
          <w:color w:val="000000"/>
          <w:sz w:val="28"/>
          <w:szCs w:val="28"/>
        </w:rPr>
      </w:pPr>
    </w:p>
    <w:p w:rsidR="00711ECC" w:rsidRDefault="00711ECC" w:rsidP="0016561C">
      <w:pPr>
        <w:pStyle w:val="a4"/>
        <w:shd w:val="clear" w:color="auto" w:fill="FFFFFF"/>
        <w:spacing w:before="0" w:beforeAutospacing="0" w:after="0" w:afterAutospacing="0"/>
        <w:rPr>
          <w:color w:val="000000"/>
          <w:sz w:val="28"/>
          <w:szCs w:val="28"/>
        </w:rPr>
      </w:pPr>
    </w:p>
    <w:p w:rsidR="00711ECC" w:rsidRDefault="00711ECC" w:rsidP="0016561C">
      <w:pPr>
        <w:pStyle w:val="a4"/>
        <w:shd w:val="clear" w:color="auto" w:fill="FFFFFF"/>
        <w:spacing w:before="0" w:beforeAutospacing="0" w:after="0" w:afterAutospacing="0"/>
        <w:rPr>
          <w:color w:val="000000"/>
          <w:sz w:val="28"/>
          <w:szCs w:val="28"/>
        </w:rPr>
      </w:pPr>
    </w:p>
    <w:p w:rsidR="00711ECC" w:rsidRDefault="00711ECC" w:rsidP="0016561C">
      <w:pPr>
        <w:pStyle w:val="a4"/>
        <w:shd w:val="clear" w:color="auto" w:fill="FFFFFF"/>
        <w:spacing w:before="0" w:beforeAutospacing="0" w:after="0" w:afterAutospacing="0"/>
        <w:rPr>
          <w:color w:val="000000"/>
          <w:sz w:val="28"/>
          <w:szCs w:val="28"/>
        </w:rPr>
      </w:pPr>
    </w:p>
    <w:p w:rsidR="00711ECC" w:rsidRDefault="00711ECC" w:rsidP="0016561C">
      <w:pPr>
        <w:pStyle w:val="a4"/>
        <w:shd w:val="clear" w:color="auto" w:fill="FFFFFF"/>
        <w:spacing w:before="0" w:beforeAutospacing="0" w:after="0" w:afterAutospacing="0"/>
        <w:rPr>
          <w:color w:val="000000"/>
          <w:sz w:val="28"/>
          <w:szCs w:val="28"/>
        </w:rPr>
      </w:pPr>
      <w:r>
        <w:rPr>
          <w:color w:val="000000"/>
          <w:sz w:val="28"/>
          <w:szCs w:val="28"/>
        </w:rPr>
        <w:t>Выложи из палочек:</w:t>
      </w:r>
    </w:p>
    <w:p w:rsidR="00711ECC" w:rsidRDefault="00711ECC" w:rsidP="0016561C">
      <w:pPr>
        <w:pStyle w:val="a4"/>
        <w:shd w:val="clear" w:color="auto" w:fill="FFFFFF"/>
        <w:spacing w:before="0" w:beforeAutospacing="0" w:after="0" w:afterAutospacing="0"/>
        <w:rPr>
          <w:color w:val="000000"/>
          <w:sz w:val="28"/>
          <w:szCs w:val="28"/>
        </w:rPr>
      </w:pPr>
    </w:p>
    <w:p w:rsidR="00711ECC" w:rsidRDefault="00711ECC" w:rsidP="0016561C">
      <w:pPr>
        <w:pStyle w:val="a4"/>
        <w:shd w:val="clear" w:color="auto" w:fill="FFFFFF"/>
        <w:spacing w:before="0" w:beforeAutospacing="0" w:after="0" w:afterAutospacing="0"/>
        <w:rPr>
          <w:color w:val="000000"/>
          <w:sz w:val="28"/>
          <w:szCs w:val="28"/>
        </w:rPr>
      </w:pPr>
      <w:r w:rsidRPr="00711ECC">
        <w:rPr>
          <w:noProof/>
          <w:color w:val="000000"/>
          <w:sz w:val="28"/>
          <w:szCs w:val="28"/>
        </w:rPr>
        <w:drawing>
          <wp:inline distT="0" distB="0" distL="0" distR="0">
            <wp:extent cx="4190997" cy="3143248"/>
            <wp:effectExtent l="19050" t="0" r="3" b="0"/>
            <wp:docPr id="5" name="Рисунок 5"/>
            <wp:cNvGraphicFramePr/>
            <a:graphic xmlns:a="http://schemas.openxmlformats.org/drawingml/2006/main">
              <a:graphicData uri="http://schemas.openxmlformats.org/drawingml/2006/picture">
                <pic:pic xmlns:pic="http://schemas.openxmlformats.org/drawingml/2006/picture">
                  <pic:nvPicPr>
                    <pic:cNvPr id="3083" name="Picture 11"/>
                    <pic:cNvPicPr>
                      <a:picLocks noChangeAspect="1" noChangeArrowheads="1"/>
                    </pic:cNvPicPr>
                  </pic:nvPicPr>
                  <pic:blipFill>
                    <a:blip r:embed="rId7" cstate="print"/>
                    <a:srcRect/>
                    <a:stretch>
                      <a:fillRect/>
                    </a:stretch>
                  </pic:blipFill>
                  <pic:spPr bwMode="auto">
                    <a:xfrm>
                      <a:off x="0" y="0"/>
                      <a:ext cx="4190997" cy="3143248"/>
                    </a:xfrm>
                    <a:prstGeom prst="rect">
                      <a:avLst/>
                    </a:prstGeom>
                    <a:noFill/>
                    <a:ln w="9525">
                      <a:noFill/>
                      <a:miter lim="800000"/>
                      <a:headEnd/>
                      <a:tailEnd/>
                    </a:ln>
                    <a:effectLst/>
                  </pic:spPr>
                </pic:pic>
              </a:graphicData>
            </a:graphic>
          </wp:inline>
        </w:drawing>
      </w:r>
    </w:p>
    <w:p w:rsidR="00711ECC" w:rsidRDefault="00711ECC" w:rsidP="0016561C">
      <w:pPr>
        <w:pStyle w:val="a4"/>
        <w:shd w:val="clear" w:color="auto" w:fill="FFFFFF"/>
        <w:spacing w:before="0" w:beforeAutospacing="0" w:after="0" w:afterAutospacing="0"/>
        <w:rPr>
          <w:color w:val="000000"/>
          <w:sz w:val="28"/>
          <w:szCs w:val="28"/>
        </w:rPr>
      </w:pPr>
    </w:p>
    <w:p w:rsidR="00711ECC" w:rsidRDefault="00711ECC" w:rsidP="0016561C">
      <w:pPr>
        <w:pStyle w:val="a4"/>
        <w:shd w:val="clear" w:color="auto" w:fill="FFFFFF"/>
        <w:spacing w:before="0" w:beforeAutospacing="0" w:after="0" w:afterAutospacing="0"/>
        <w:rPr>
          <w:color w:val="000000"/>
          <w:sz w:val="28"/>
          <w:szCs w:val="28"/>
        </w:rPr>
      </w:pPr>
    </w:p>
    <w:p w:rsidR="00711ECC" w:rsidRDefault="00711ECC" w:rsidP="0016561C">
      <w:pPr>
        <w:pStyle w:val="a4"/>
        <w:shd w:val="clear" w:color="auto" w:fill="FFFFFF"/>
        <w:spacing w:before="0" w:beforeAutospacing="0" w:after="0" w:afterAutospacing="0"/>
        <w:rPr>
          <w:color w:val="000000"/>
          <w:sz w:val="28"/>
          <w:szCs w:val="28"/>
        </w:rPr>
      </w:pPr>
    </w:p>
    <w:p w:rsidR="00711ECC" w:rsidRDefault="00711ECC" w:rsidP="0016561C">
      <w:pPr>
        <w:pStyle w:val="a4"/>
        <w:shd w:val="clear" w:color="auto" w:fill="FFFFFF"/>
        <w:spacing w:before="0" w:beforeAutospacing="0" w:after="0" w:afterAutospacing="0"/>
        <w:rPr>
          <w:color w:val="000000"/>
          <w:sz w:val="28"/>
          <w:szCs w:val="28"/>
        </w:rPr>
      </w:pPr>
    </w:p>
    <w:p w:rsidR="00711ECC" w:rsidRDefault="00711ECC" w:rsidP="0016561C">
      <w:pPr>
        <w:pStyle w:val="a4"/>
        <w:shd w:val="clear" w:color="auto" w:fill="FFFFFF"/>
        <w:spacing w:before="0" w:beforeAutospacing="0" w:after="0" w:afterAutospacing="0"/>
        <w:rPr>
          <w:color w:val="000000"/>
          <w:sz w:val="28"/>
          <w:szCs w:val="28"/>
        </w:rPr>
      </w:pPr>
      <w:r>
        <w:rPr>
          <w:color w:val="000000"/>
          <w:sz w:val="28"/>
          <w:szCs w:val="28"/>
        </w:rPr>
        <w:t xml:space="preserve">Палочки </w:t>
      </w:r>
      <w:proofErr w:type="spellStart"/>
      <w:r>
        <w:rPr>
          <w:color w:val="000000"/>
          <w:sz w:val="28"/>
          <w:szCs w:val="28"/>
        </w:rPr>
        <w:t>Киюзинера</w:t>
      </w:r>
      <w:proofErr w:type="spellEnd"/>
      <w:r>
        <w:rPr>
          <w:color w:val="000000"/>
          <w:sz w:val="28"/>
          <w:szCs w:val="28"/>
        </w:rPr>
        <w:t>:</w:t>
      </w:r>
    </w:p>
    <w:p w:rsidR="00711ECC" w:rsidRDefault="00711ECC" w:rsidP="0016561C">
      <w:pPr>
        <w:pStyle w:val="a4"/>
        <w:shd w:val="clear" w:color="auto" w:fill="FFFFFF"/>
        <w:spacing w:before="0" w:beforeAutospacing="0" w:after="0" w:afterAutospacing="0"/>
        <w:rPr>
          <w:color w:val="000000"/>
          <w:sz w:val="28"/>
          <w:szCs w:val="28"/>
        </w:rPr>
      </w:pPr>
    </w:p>
    <w:p w:rsidR="00711ECC" w:rsidRDefault="00711ECC" w:rsidP="0016561C">
      <w:pPr>
        <w:pStyle w:val="a4"/>
        <w:shd w:val="clear" w:color="auto" w:fill="FFFFFF"/>
        <w:spacing w:before="0" w:beforeAutospacing="0" w:after="0" w:afterAutospacing="0"/>
        <w:rPr>
          <w:color w:val="000000"/>
          <w:sz w:val="28"/>
          <w:szCs w:val="28"/>
        </w:rPr>
      </w:pPr>
      <w:r w:rsidRPr="00711ECC">
        <w:rPr>
          <w:noProof/>
          <w:color w:val="000000"/>
          <w:sz w:val="28"/>
          <w:szCs w:val="28"/>
        </w:rPr>
        <w:drawing>
          <wp:inline distT="0" distB="0" distL="0" distR="0">
            <wp:extent cx="4498975" cy="3374231"/>
            <wp:effectExtent l="19050" t="0" r="0" b="0"/>
            <wp:docPr id="6" name="Рисунок 6"/>
            <wp:cNvGraphicFramePr/>
            <a:graphic xmlns:a="http://schemas.openxmlformats.org/drawingml/2006/main">
              <a:graphicData uri="http://schemas.openxmlformats.org/drawingml/2006/picture">
                <pic:pic xmlns:pic="http://schemas.openxmlformats.org/drawingml/2006/picture">
                  <pic:nvPicPr>
                    <pic:cNvPr id="3085" name="Picture 13"/>
                    <pic:cNvPicPr>
                      <a:picLocks noChangeAspect="1" noChangeArrowheads="1"/>
                    </pic:cNvPicPr>
                  </pic:nvPicPr>
                  <pic:blipFill>
                    <a:blip r:embed="rId8" cstate="print"/>
                    <a:srcRect/>
                    <a:stretch>
                      <a:fillRect/>
                    </a:stretch>
                  </pic:blipFill>
                  <pic:spPr bwMode="auto">
                    <a:xfrm>
                      <a:off x="0" y="0"/>
                      <a:ext cx="4498975" cy="3374231"/>
                    </a:xfrm>
                    <a:prstGeom prst="rect">
                      <a:avLst/>
                    </a:prstGeom>
                    <a:noFill/>
                    <a:ln w="9525">
                      <a:noFill/>
                      <a:miter lim="800000"/>
                      <a:headEnd/>
                      <a:tailEnd/>
                    </a:ln>
                    <a:effectLst/>
                  </pic:spPr>
                </pic:pic>
              </a:graphicData>
            </a:graphic>
          </wp:inline>
        </w:drawing>
      </w:r>
    </w:p>
    <w:p w:rsidR="00711ECC" w:rsidRDefault="00711ECC" w:rsidP="0016561C">
      <w:pPr>
        <w:pStyle w:val="a4"/>
        <w:shd w:val="clear" w:color="auto" w:fill="FFFFFF"/>
        <w:spacing w:before="0" w:beforeAutospacing="0" w:after="0" w:afterAutospacing="0"/>
        <w:rPr>
          <w:color w:val="000000"/>
          <w:sz w:val="28"/>
          <w:szCs w:val="28"/>
        </w:rPr>
      </w:pPr>
    </w:p>
    <w:p w:rsidR="00711ECC" w:rsidRDefault="00711ECC" w:rsidP="0016561C">
      <w:pPr>
        <w:pStyle w:val="a4"/>
        <w:shd w:val="clear" w:color="auto" w:fill="FFFFFF"/>
        <w:spacing w:before="0" w:beforeAutospacing="0" w:after="0" w:afterAutospacing="0"/>
        <w:rPr>
          <w:color w:val="000000"/>
          <w:sz w:val="28"/>
          <w:szCs w:val="28"/>
        </w:rPr>
      </w:pPr>
    </w:p>
    <w:p w:rsidR="00711ECC" w:rsidRDefault="00711ECC" w:rsidP="0016561C">
      <w:pPr>
        <w:pStyle w:val="a4"/>
        <w:shd w:val="clear" w:color="auto" w:fill="FFFFFF"/>
        <w:spacing w:before="0" w:beforeAutospacing="0" w:after="0" w:afterAutospacing="0"/>
        <w:rPr>
          <w:color w:val="000000"/>
          <w:sz w:val="28"/>
          <w:szCs w:val="28"/>
        </w:rPr>
      </w:pPr>
    </w:p>
    <w:p w:rsidR="00711ECC" w:rsidRDefault="00711ECC" w:rsidP="0016561C">
      <w:pPr>
        <w:pStyle w:val="a4"/>
        <w:shd w:val="clear" w:color="auto" w:fill="FFFFFF"/>
        <w:spacing w:before="0" w:beforeAutospacing="0" w:after="0" w:afterAutospacing="0"/>
        <w:rPr>
          <w:color w:val="000000"/>
          <w:sz w:val="28"/>
          <w:szCs w:val="28"/>
        </w:rPr>
      </w:pPr>
      <w:r>
        <w:rPr>
          <w:color w:val="000000"/>
          <w:sz w:val="28"/>
          <w:szCs w:val="28"/>
        </w:rPr>
        <w:t xml:space="preserve">Блоки </w:t>
      </w:r>
      <w:proofErr w:type="spellStart"/>
      <w:r>
        <w:rPr>
          <w:color w:val="000000"/>
          <w:sz w:val="28"/>
          <w:szCs w:val="28"/>
        </w:rPr>
        <w:t>Дьенеша</w:t>
      </w:r>
      <w:proofErr w:type="spellEnd"/>
      <w:r>
        <w:rPr>
          <w:color w:val="000000"/>
          <w:sz w:val="28"/>
          <w:szCs w:val="28"/>
        </w:rPr>
        <w:t>:</w:t>
      </w:r>
    </w:p>
    <w:p w:rsidR="00711ECC" w:rsidRDefault="00711ECC" w:rsidP="0016561C">
      <w:pPr>
        <w:pStyle w:val="a4"/>
        <w:shd w:val="clear" w:color="auto" w:fill="FFFFFF"/>
        <w:spacing w:before="0" w:beforeAutospacing="0" w:after="0" w:afterAutospacing="0"/>
        <w:rPr>
          <w:color w:val="000000"/>
          <w:sz w:val="28"/>
          <w:szCs w:val="28"/>
        </w:rPr>
      </w:pPr>
      <w:r w:rsidRPr="00711ECC">
        <w:rPr>
          <w:noProof/>
          <w:color w:val="000000"/>
          <w:sz w:val="28"/>
          <w:szCs w:val="28"/>
        </w:rPr>
        <w:drawing>
          <wp:inline distT="0" distB="0" distL="0" distR="0">
            <wp:extent cx="3161108" cy="4214810"/>
            <wp:effectExtent l="552450" t="0" r="534592" b="0"/>
            <wp:docPr id="7" name="Рисунок 7"/>
            <wp:cNvGraphicFramePr/>
            <a:graphic xmlns:a="http://schemas.openxmlformats.org/drawingml/2006/main">
              <a:graphicData uri="http://schemas.openxmlformats.org/drawingml/2006/picture">
                <pic:pic xmlns:pic="http://schemas.openxmlformats.org/drawingml/2006/picture">
                  <pic:nvPicPr>
                    <pic:cNvPr id="4102" name="Picture 6"/>
                    <pic:cNvPicPr>
                      <a:picLocks noChangeAspect="1" noChangeArrowheads="1"/>
                    </pic:cNvPicPr>
                  </pic:nvPicPr>
                  <pic:blipFill>
                    <a:blip r:embed="rId9" cstate="print"/>
                    <a:srcRect/>
                    <a:stretch>
                      <a:fillRect/>
                    </a:stretch>
                  </pic:blipFill>
                  <pic:spPr bwMode="auto">
                    <a:xfrm rot="16200000">
                      <a:off x="0" y="0"/>
                      <a:ext cx="3161108" cy="4214810"/>
                    </a:xfrm>
                    <a:prstGeom prst="rect">
                      <a:avLst/>
                    </a:prstGeom>
                    <a:noFill/>
                    <a:ln w="9525">
                      <a:noFill/>
                      <a:miter lim="800000"/>
                      <a:headEnd/>
                      <a:tailEnd/>
                    </a:ln>
                    <a:effectLst/>
                  </pic:spPr>
                </pic:pic>
              </a:graphicData>
            </a:graphic>
          </wp:inline>
        </w:drawing>
      </w:r>
    </w:p>
    <w:p w:rsidR="00711ECC" w:rsidRDefault="00711ECC" w:rsidP="0016561C">
      <w:pPr>
        <w:pStyle w:val="a4"/>
        <w:shd w:val="clear" w:color="auto" w:fill="FFFFFF"/>
        <w:spacing w:before="0" w:beforeAutospacing="0" w:after="0" w:afterAutospacing="0"/>
        <w:rPr>
          <w:color w:val="000000"/>
          <w:sz w:val="28"/>
          <w:szCs w:val="28"/>
        </w:rPr>
      </w:pPr>
      <w:r>
        <w:rPr>
          <w:color w:val="000000"/>
          <w:sz w:val="28"/>
          <w:szCs w:val="28"/>
        </w:rPr>
        <w:t>Кубики Никитина «Сложи узор»:</w:t>
      </w:r>
    </w:p>
    <w:p w:rsidR="00711ECC" w:rsidRDefault="00711ECC" w:rsidP="0016561C">
      <w:pPr>
        <w:pStyle w:val="a4"/>
        <w:shd w:val="clear" w:color="auto" w:fill="FFFFFF"/>
        <w:spacing w:before="0" w:beforeAutospacing="0" w:after="0" w:afterAutospacing="0"/>
        <w:rPr>
          <w:color w:val="000000"/>
          <w:sz w:val="28"/>
          <w:szCs w:val="28"/>
        </w:rPr>
      </w:pPr>
    </w:p>
    <w:p w:rsidR="00711ECC" w:rsidRDefault="00711ECC" w:rsidP="0016561C">
      <w:pPr>
        <w:pStyle w:val="a4"/>
        <w:shd w:val="clear" w:color="auto" w:fill="FFFFFF"/>
        <w:spacing w:before="0" w:beforeAutospacing="0" w:after="0" w:afterAutospacing="0"/>
        <w:rPr>
          <w:color w:val="000000"/>
          <w:sz w:val="28"/>
          <w:szCs w:val="28"/>
        </w:rPr>
      </w:pPr>
      <w:r w:rsidRPr="00711ECC">
        <w:rPr>
          <w:noProof/>
          <w:color w:val="000000"/>
          <w:sz w:val="28"/>
          <w:szCs w:val="28"/>
        </w:rPr>
        <w:drawing>
          <wp:inline distT="0" distB="0" distL="0" distR="0">
            <wp:extent cx="4286248" cy="3214687"/>
            <wp:effectExtent l="19050" t="0" r="2" b="0"/>
            <wp:docPr id="9" name="Рисунок 9"/>
            <wp:cNvGraphicFramePr/>
            <a:graphic xmlns:a="http://schemas.openxmlformats.org/drawingml/2006/main">
              <a:graphicData uri="http://schemas.openxmlformats.org/drawingml/2006/picture">
                <pic:pic xmlns:pic="http://schemas.openxmlformats.org/drawingml/2006/picture">
                  <pic:nvPicPr>
                    <pic:cNvPr id="4101" name="Picture 5"/>
                    <pic:cNvPicPr>
                      <a:picLocks noChangeAspect="1" noChangeArrowheads="1"/>
                    </pic:cNvPicPr>
                  </pic:nvPicPr>
                  <pic:blipFill>
                    <a:blip r:embed="rId10" cstate="print"/>
                    <a:srcRect/>
                    <a:stretch>
                      <a:fillRect/>
                    </a:stretch>
                  </pic:blipFill>
                  <pic:spPr bwMode="auto">
                    <a:xfrm>
                      <a:off x="0" y="0"/>
                      <a:ext cx="4286248" cy="3214687"/>
                    </a:xfrm>
                    <a:prstGeom prst="rect">
                      <a:avLst/>
                    </a:prstGeom>
                    <a:noFill/>
                    <a:ln w="9525">
                      <a:noFill/>
                      <a:miter lim="800000"/>
                      <a:headEnd/>
                      <a:tailEnd/>
                    </a:ln>
                    <a:effectLst/>
                  </pic:spPr>
                </pic:pic>
              </a:graphicData>
            </a:graphic>
          </wp:inline>
        </w:drawing>
      </w:r>
    </w:p>
    <w:p w:rsidR="00711ECC" w:rsidRDefault="00711ECC" w:rsidP="0016561C">
      <w:pPr>
        <w:pStyle w:val="a4"/>
        <w:shd w:val="clear" w:color="auto" w:fill="FFFFFF"/>
        <w:spacing w:before="0" w:beforeAutospacing="0" w:after="0" w:afterAutospacing="0"/>
        <w:rPr>
          <w:color w:val="000000"/>
          <w:sz w:val="28"/>
          <w:szCs w:val="28"/>
        </w:rPr>
      </w:pPr>
    </w:p>
    <w:p w:rsidR="00A45AB9" w:rsidRDefault="00A45AB9" w:rsidP="0016561C">
      <w:pPr>
        <w:pStyle w:val="a4"/>
        <w:shd w:val="clear" w:color="auto" w:fill="FFFFFF"/>
        <w:spacing w:before="0" w:beforeAutospacing="0" w:after="0" w:afterAutospacing="0"/>
        <w:rPr>
          <w:color w:val="000000"/>
          <w:sz w:val="28"/>
          <w:szCs w:val="28"/>
        </w:rPr>
      </w:pPr>
    </w:p>
    <w:p w:rsidR="00A45AB9" w:rsidRDefault="00A45AB9" w:rsidP="0016561C">
      <w:pPr>
        <w:pStyle w:val="a4"/>
        <w:shd w:val="clear" w:color="auto" w:fill="FFFFFF"/>
        <w:spacing w:before="0" w:beforeAutospacing="0" w:after="0" w:afterAutospacing="0"/>
        <w:rPr>
          <w:color w:val="000000"/>
          <w:sz w:val="28"/>
          <w:szCs w:val="28"/>
        </w:rPr>
      </w:pPr>
    </w:p>
    <w:p w:rsidR="00A45AB9" w:rsidRDefault="00A45AB9" w:rsidP="0016561C">
      <w:pPr>
        <w:pStyle w:val="a4"/>
        <w:shd w:val="clear" w:color="auto" w:fill="FFFFFF"/>
        <w:spacing w:before="0" w:beforeAutospacing="0" w:after="0" w:afterAutospacing="0"/>
        <w:rPr>
          <w:color w:val="000000"/>
          <w:sz w:val="28"/>
          <w:szCs w:val="28"/>
        </w:rPr>
      </w:pPr>
    </w:p>
    <w:p w:rsidR="00A45AB9" w:rsidRDefault="00A45AB9" w:rsidP="0016561C">
      <w:pPr>
        <w:pStyle w:val="a4"/>
        <w:shd w:val="clear" w:color="auto" w:fill="FFFFFF"/>
        <w:spacing w:before="0" w:beforeAutospacing="0" w:after="0" w:afterAutospacing="0"/>
        <w:rPr>
          <w:color w:val="000000"/>
          <w:sz w:val="28"/>
          <w:szCs w:val="28"/>
        </w:rPr>
      </w:pPr>
    </w:p>
    <w:p w:rsidR="00711ECC" w:rsidRDefault="00A45AB9" w:rsidP="0016561C">
      <w:pPr>
        <w:pStyle w:val="a4"/>
        <w:shd w:val="clear" w:color="auto" w:fill="FFFFFF"/>
        <w:spacing w:before="0" w:beforeAutospacing="0" w:after="0" w:afterAutospacing="0"/>
        <w:rPr>
          <w:color w:val="000000"/>
          <w:sz w:val="28"/>
          <w:szCs w:val="28"/>
        </w:rPr>
      </w:pPr>
      <w:r>
        <w:rPr>
          <w:color w:val="000000"/>
          <w:sz w:val="28"/>
          <w:szCs w:val="28"/>
        </w:rPr>
        <w:t>Болты и гайки:</w:t>
      </w:r>
    </w:p>
    <w:p w:rsidR="00A45AB9" w:rsidRDefault="00A45AB9" w:rsidP="0016561C">
      <w:pPr>
        <w:pStyle w:val="a4"/>
        <w:shd w:val="clear" w:color="auto" w:fill="FFFFFF"/>
        <w:spacing w:before="0" w:beforeAutospacing="0" w:after="0" w:afterAutospacing="0"/>
        <w:rPr>
          <w:color w:val="000000"/>
          <w:sz w:val="28"/>
          <w:szCs w:val="28"/>
        </w:rPr>
      </w:pPr>
      <w:r w:rsidRPr="00A45AB9">
        <w:rPr>
          <w:noProof/>
          <w:color w:val="000000"/>
          <w:sz w:val="28"/>
          <w:szCs w:val="28"/>
        </w:rPr>
        <w:drawing>
          <wp:inline distT="0" distB="0" distL="0" distR="0">
            <wp:extent cx="4284660" cy="3213495"/>
            <wp:effectExtent l="19050" t="0" r="1590" b="0"/>
            <wp:docPr id="10" name="Рисунок 10"/>
            <wp:cNvGraphicFramePr/>
            <a:graphic xmlns:a="http://schemas.openxmlformats.org/drawingml/2006/main">
              <a:graphicData uri="http://schemas.openxmlformats.org/drawingml/2006/picture">
                <pic:pic xmlns:pic="http://schemas.openxmlformats.org/drawingml/2006/picture">
                  <pic:nvPicPr>
                    <pic:cNvPr id="3084" name="Picture 12"/>
                    <pic:cNvPicPr>
                      <a:picLocks noChangeAspect="1" noChangeArrowheads="1"/>
                    </pic:cNvPicPr>
                  </pic:nvPicPr>
                  <pic:blipFill>
                    <a:blip r:embed="rId11" cstate="print"/>
                    <a:srcRect/>
                    <a:stretch>
                      <a:fillRect/>
                    </a:stretch>
                  </pic:blipFill>
                  <pic:spPr bwMode="auto">
                    <a:xfrm>
                      <a:off x="0" y="0"/>
                      <a:ext cx="4284660" cy="3213495"/>
                    </a:xfrm>
                    <a:prstGeom prst="rect">
                      <a:avLst/>
                    </a:prstGeom>
                    <a:noFill/>
                    <a:ln w="9525">
                      <a:noFill/>
                      <a:miter lim="800000"/>
                      <a:headEnd/>
                      <a:tailEnd/>
                    </a:ln>
                    <a:effectLst/>
                  </pic:spPr>
                </pic:pic>
              </a:graphicData>
            </a:graphic>
          </wp:inline>
        </w:drawing>
      </w:r>
    </w:p>
    <w:p w:rsidR="00A45AB9" w:rsidRDefault="00A45AB9" w:rsidP="0016561C">
      <w:pPr>
        <w:pStyle w:val="a4"/>
        <w:shd w:val="clear" w:color="auto" w:fill="FFFFFF"/>
        <w:spacing w:before="0" w:beforeAutospacing="0" w:after="0" w:afterAutospacing="0"/>
        <w:rPr>
          <w:color w:val="000000"/>
          <w:sz w:val="28"/>
          <w:szCs w:val="28"/>
        </w:rPr>
      </w:pPr>
    </w:p>
    <w:p w:rsidR="00A45AB9" w:rsidRDefault="00A45AB9" w:rsidP="0016561C">
      <w:pPr>
        <w:pStyle w:val="a4"/>
        <w:shd w:val="clear" w:color="auto" w:fill="FFFFFF"/>
        <w:spacing w:before="0" w:beforeAutospacing="0" w:after="0" w:afterAutospacing="0"/>
        <w:rPr>
          <w:color w:val="000000"/>
          <w:sz w:val="28"/>
          <w:szCs w:val="28"/>
        </w:rPr>
      </w:pPr>
    </w:p>
    <w:p w:rsidR="00A45AB9" w:rsidRDefault="00A45AB9" w:rsidP="0016561C">
      <w:pPr>
        <w:pStyle w:val="a4"/>
        <w:shd w:val="clear" w:color="auto" w:fill="FFFFFF"/>
        <w:spacing w:before="0" w:beforeAutospacing="0" w:after="0" w:afterAutospacing="0"/>
        <w:rPr>
          <w:color w:val="000000"/>
          <w:sz w:val="28"/>
          <w:szCs w:val="28"/>
        </w:rPr>
      </w:pPr>
    </w:p>
    <w:p w:rsidR="00A45AB9" w:rsidRDefault="00A45AB9" w:rsidP="0016561C">
      <w:pPr>
        <w:pStyle w:val="a4"/>
        <w:shd w:val="clear" w:color="auto" w:fill="FFFFFF"/>
        <w:spacing w:before="0" w:beforeAutospacing="0" w:after="0" w:afterAutospacing="0"/>
        <w:rPr>
          <w:color w:val="000000"/>
          <w:sz w:val="28"/>
          <w:szCs w:val="28"/>
        </w:rPr>
      </w:pPr>
      <w:r>
        <w:rPr>
          <w:color w:val="000000"/>
          <w:sz w:val="28"/>
          <w:szCs w:val="28"/>
        </w:rPr>
        <w:t>Строительный материал:</w:t>
      </w:r>
    </w:p>
    <w:p w:rsidR="00A45AB9" w:rsidRDefault="00A45AB9" w:rsidP="0016561C">
      <w:pPr>
        <w:pStyle w:val="a4"/>
        <w:shd w:val="clear" w:color="auto" w:fill="FFFFFF"/>
        <w:spacing w:before="0" w:beforeAutospacing="0" w:after="0" w:afterAutospacing="0"/>
        <w:rPr>
          <w:color w:val="000000"/>
          <w:sz w:val="28"/>
          <w:szCs w:val="28"/>
        </w:rPr>
      </w:pPr>
    </w:p>
    <w:p w:rsidR="00A45AB9" w:rsidRPr="0016561C" w:rsidRDefault="00A45AB9" w:rsidP="0016561C">
      <w:pPr>
        <w:pStyle w:val="a4"/>
        <w:shd w:val="clear" w:color="auto" w:fill="FFFFFF"/>
        <w:spacing w:before="0" w:beforeAutospacing="0" w:after="0" w:afterAutospacing="0"/>
        <w:rPr>
          <w:color w:val="000000"/>
          <w:sz w:val="28"/>
          <w:szCs w:val="28"/>
        </w:rPr>
      </w:pPr>
      <w:r w:rsidRPr="00A45AB9">
        <w:rPr>
          <w:noProof/>
          <w:color w:val="000000"/>
          <w:sz w:val="28"/>
          <w:szCs w:val="28"/>
        </w:rPr>
        <w:drawing>
          <wp:inline distT="0" distB="0" distL="0" distR="0">
            <wp:extent cx="4429124" cy="3321843"/>
            <wp:effectExtent l="19050" t="0" r="0" b="0"/>
            <wp:docPr id="11" name="Рисунок 11"/>
            <wp:cNvGraphicFramePr/>
            <a:graphic xmlns:a="http://schemas.openxmlformats.org/drawingml/2006/main">
              <a:graphicData uri="http://schemas.openxmlformats.org/drawingml/2006/picture">
                <pic:pic xmlns:pic="http://schemas.openxmlformats.org/drawingml/2006/picture">
                  <pic:nvPicPr>
                    <pic:cNvPr id="4098" name="Picture 2"/>
                    <pic:cNvPicPr>
                      <a:picLocks noGrp="1" noChangeAspect="1" noChangeArrowheads="1"/>
                    </pic:cNvPicPr>
                  </pic:nvPicPr>
                  <pic:blipFill>
                    <a:blip r:embed="rId12" cstate="print"/>
                    <a:srcRect/>
                    <a:stretch>
                      <a:fillRect/>
                    </a:stretch>
                  </pic:blipFill>
                  <pic:spPr bwMode="auto">
                    <a:xfrm>
                      <a:off x="0" y="0"/>
                      <a:ext cx="4429124" cy="3321843"/>
                    </a:xfrm>
                    <a:prstGeom prst="rect">
                      <a:avLst/>
                    </a:prstGeom>
                    <a:noFill/>
                    <a:ln w="9525">
                      <a:noFill/>
                      <a:miter lim="800000"/>
                      <a:headEnd/>
                      <a:tailEnd/>
                    </a:ln>
                    <a:effectLst/>
                  </pic:spPr>
                </pic:pic>
              </a:graphicData>
            </a:graphic>
          </wp:inline>
        </w:drawing>
      </w:r>
    </w:p>
    <w:p w:rsidR="00B0762C" w:rsidRDefault="00B0762C" w:rsidP="00B0762C">
      <w:pPr>
        <w:shd w:val="clear" w:color="auto" w:fill="FFFFFF"/>
        <w:spacing w:after="0" w:line="240" w:lineRule="auto"/>
        <w:ind w:firstLine="708"/>
        <w:rPr>
          <w:rFonts w:ascii="Times New Roman" w:hAnsi="Times New Roman" w:cs="Times New Roman"/>
          <w:color w:val="000000"/>
          <w:sz w:val="28"/>
          <w:szCs w:val="28"/>
          <w:shd w:val="clear" w:color="auto" w:fill="FFFFFF"/>
        </w:rPr>
      </w:pPr>
    </w:p>
    <w:p w:rsidR="00715E79" w:rsidRPr="00B0762C" w:rsidRDefault="00B0762C" w:rsidP="00B0762C">
      <w:pPr>
        <w:shd w:val="clear" w:color="auto" w:fill="FFFFFF"/>
        <w:spacing w:after="0" w:line="240" w:lineRule="auto"/>
        <w:ind w:firstLine="708"/>
        <w:rPr>
          <w:rFonts w:ascii="Times New Roman" w:eastAsia="Times New Roman" w:hAnsi="Times New Roman" w:cs="Times New Roman"/>
          <w:color w:val="444444"/>
          <w:sz w:val="28"/>
          <w:szCs w:val="28"/>
          <w:lang w:eastAsia="ru-RU"/>
        </w:rPr>
      </w:pPr>
      <w:r w:rsidRPr="00B0762C">
        <w:rPr>
          <w:rFonts w:ascii="Times New Roman" w:hAnsi="Times New Roman" w:cs="Times New Roman"/>
          <w:color w:val="000000"/>
          <w:sz w:val="28"/>
          <w:szCs w:val="28"/>
        </w:rPr>
        <w:br/>
      </w:r>
      <w:r w:rsidRPr="00B0762C">
        <w:rPr>
          <w:rFonts w:ascii="Times New Roman" w:hAnsi="Times New Roman" w:cs="Times New Roman"/>
          <w:color w:val="000000"/>
          <w:sz w:val="28"/>
          <w:szCs w:val="28"/>
        </w:rPr>
        <w:br/>
      </w:r>
    </w:p>
    <w:p w:rsidR="009D7B5D" w:rsidRDefault="009D7B5D"/>
    <w:sectPr w:rsidR="009D7B5D" w:rsidSect="00715E79">
      <w:pgSz w:w="11906" w:h="16838"/>
      <w:pgMar w:top="1134" w:right="851" w:bottom="1134" w:left="1701"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oNotDisplayPageBoundaries/>
  <w:proofState w:spelling="clean" w:grammar="clean"/>
  <w:defaultTabStop w:val="708"/>
  <w:characterSpacingControl w:val="doNotCompress"/>
  <w:compat/>
  <w:rsids>
    <w:rsidRoot w:val="00715E79"/>
    <w:rsid w:val="000D24C8"/>
    <w:rsid w:val="00103DF4"/>
    <w:rsid w:val="0016561C"/>
    <w:rsid w:val="005130B8"/>
    <w:rsid w:val="00544272"/>
    <w:rsid w:val="00697F19"/>
    <w:rsid w:val="00711ECC"/>
    <w:rsid w:val="00715E79"/>
    <w:rsid w:val="007773AD"/>
    <w:rsid w:val="007E5487"/>
    <w:rsid w:val="008A72FC"/>
    <w:rsid w:val="009D7B5D"/>
    <w:rsid w:val="00A45AB9"/>
    <w:rsid w:val="00B0762C"/>
    <w:rsid w:val="00DE3AC4"/>
    <w:rsid w:val="00FD5ECB"/>
    <w:rsid w:val="00FF16B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15E79"/>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semiHidden/>
    <w:unhideWhenUsed/>
    <w:rsid w:val="00B0762C"/>
    <w:rPr>
      <w:color w:val="0000FF"/>
      <w:u w:val="single"/>
    </w:rPr>
  </w:style>
  <w:style w:type="paragraph" w:styleId="a4">
    <w:name w:val="Normal (Web)"/>
    <w:basedOn w:val="a"/>
    <w:uiPriority w:val="99"/>
    <w:semiHidden/>
    <w:unhideWhenUsed/>
    <w:rsid w:val="0016561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5">
    <w:name w:val="Balloon Text"/>
    <w:basedOn w:val="a"/>
    <w:link w:val="a6"/>
    <w:uiPriority w:val="99"/>
    <w:semiHidden/>
    <w:unhideWhenUsed/>
    <w:rsid w:val="0016561C"/>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16561C"/>
    <w:rPr>
      <w:rFonts w:ascii="Tahoma" w:hAnsi="Tahoma" w:cs="Tahoma"/>
      <w:sz w:val="16"/>
      <w:szCs w:val="16"/>
    </w:rPr>
  </w:style>
  <w:style w:type="character" w:styleId="a7">
    <w:name w:val="Strong"/>
    <w:basedOn w:val="a0"/>
    <w:uiPriority w:val="22"/>
    <w:qFormat/>
    <w:rsid w:val="00697F19"/>
    <w:rPr>
      <w:b/>
      <w:bCs/>
    </w:rPr>
  </w:style>
  <w:style w:type="paragraph" w:customStyle="1" w:styleId="c2">
    <w:name w:val="c2"/>
    <w:basedOn w:val="a"/>
    <w:rsid w:val="000D24C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0">
    <w:name w:val="c0"/>
    <w:basedOn w:val="a0"/>
    <w:rsid w:val="000D24C8"/>
  </w:style>
  <w:style w:type="character" w:customStyle="1" w:styleId="c3">
    <w:name w:val="c3"/>
    <w:basedOn w:val="a0"/>
    <w:rsid w:val="000D24C8"/>
  </w:style>
</w:styles>
</file>

<file path=word/webSettings.xml><?xml version="1.0" encoding="utf-8"?>
<w:webSettings xmlns:r="http://schemas.openxmlformats.org/officeDocument/2006/relationships" xmlns:w="http://schemas.openxmlformats.org/wordprocessingml/2006/main">
  <w:divs>
    <w:div w:id="391513728">
      <w:bodyDiv w:val="1"/>
      <w:marLeft w:val="0"/>
      <w:marRight w:val="0"/>
      <w:marTop w:val="0"/>
      <w:marBottom w:val="0"/>
      <w:divBdr>
        <w:top w:val="none" w:sz="0" w:space="0" w:color="auto"/>
        <w:left w:val="none" w:sz="0" w:space="0" w:color="auto"/>
        <w:bottom w:val="none" w:sz="0" w:space="0" w:color="auto"/>
        <w:right w:val="none" w:sz="0" w:space="0" w:color="auto"/>
      </w:divBdr>
    </w:div>
    <w:div w:id="961110428">
      <w:bodyDiv w:val="1"/>
      <w:marLeft w:val="0"/>
      <w:marRight w:val="0"/>
      <w:marTop w:val="0"/>
      <w:marBottom w:val="0"/>
      <w:divBdr>
        <w:top w:val="none" w:sz="0" w:space="0" w:color="auto"/>
        <w:left w:val="none" w:sz="0" w:space="0" w:color="auto"/>
        <w:bottom w:val="none" w:sz="0" w:space="0" w:color="auto"/>
        <w:right w:val="none" w:sz="0" w:space="0" w:color="auto"/>
      </w:divBdr>
    </w:div>
    <w:div w:id="17925536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86</TotalTime>
  <Pages>1</Pages>
  <Words>3613</Words>
  <Characters>20600</Characters>
  <Application>Microsoft Office Word</Application>
  <DocSecurity>0</DocSecurity>
  <Lines>171</Lines>
  <Paragraphs>48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24165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Наталья</dc:creator>
  <cp:lastModifiedBy>Наталья</cp:lastModifiedBy>
  <cp:revision>5</cp:revision>
  <dcterms:created xsi:type="dcterms:W3CDTF">2021-05-21T15:30:00Z</dcterms:created>
  <dcterms:modified xsi:type="dcterms:W3CDTF">2021-05-22T18:47:00Z</dcterms:modified>
</cp:coreProperties>
</file>