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4DB" w:rsidRDefault="006D14DB" w:rsidP="000F39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14DB" w:rsidRDefault="006D14DB" w:rsidP="006D14D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proofErr w:type="gramStart"/>
      <w:r w:rsidR="00027243">
        <w:rPr>
          <w:rFonts w:ascii="Times New Roman" w:hAnsi="Times New Roman" w:cs="Times New Roman"/>
          <w:sz w:val="28"/>
          <w:szCs w:val="28"/>
        </w:rPr>
        <w:t xml:space="preserve">бюджетное 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учреждение</w:t>
      </w:r>
    </w:p>
    <w:p w:rsidR="00027243" w:rsidRDefault="006D14DB" w:rsidP="006D14D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общеобразовательная школа № </w:t>
      </w:r>
      <w:r w:rsidR="00027243">
        <w:rPr>
          <w:rFonts w:ascii="Times New Roman" w:hAnsi="Times New Roman" w:cs="Times New Roman"/>
          <w:sz w:val="28"/>
          <w:szCs w:val="28"/>
        </w:rPr>
        <w:t xml:space="preserve">17 им. </w:t>
      </w:r>
      <w:proofErr w:type="spellStart"/>
      <w:r w:rsidR="00027243">
        <w:rPr>
          <w:rFonts w:ascii="Times New Roman" w:hAnsi="Times New Roman" w:cs="Times New Roman"/>
          <w:sz w:val="28"/>
          <w:szCs w:val="28"/>
        </w:rPr>
        <w:t>Г.А.Лифарь</w:t>
      </w:r>
      <w:proofErr w:type="spellEnd"/>
    </w:p>
    <w:p w:rsidR="006D14DB" w:rsidRDefault="006D14DB" w:rsidP="006D14D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образования </w:t>
      </w:r>
      <w:proofErr w:type="spellStart"/>
      <w:r w:rsidR="00027243">
        <w:rPr>
          <w:rFonts w:ascii="Times New Roman" w:hAnsi="Times New Roman" w:cs="Times New Roman"/>
          <w:sz w:val="28"/>
          <w:szCs w:val="28"/>
        </w:rPr>
        <w:t>Усть-Лабинский</w:t>
      </w:r>
      <w:proofErr w:type="spellEnd"/>
      <w:r w:rsidR="00027243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D14DB" w:rsidRDefault="006D14DB" w:rsidP="006D14D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6D14DB" w:rsidRDefault="006D14DB" w:rsidP="006D14D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6D14DB" w:rsidRDefault="006D14DB" w:rsidP="006D14D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6D14DB" w:rsidRDefault="006D14DB" w:rsidP="006D14D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6D14DB" w:rsidRPr="009604E5" w:rsidRDefault="006D14DB" w:rsidP="006D14DB">
      <w:pPr>
        <w:pStyle w:val="a6"/>
        <w:jc w:val="center"/>
        <w:rPr>
          <w:rFonts w:ascii="Times New Roman" w:hAnsi="Times New Roman" w:cs="Times New Roman"/>
          <w:b/>
          <w:color w:val="F4B083" w:themeColor="accent2" w:themeTint="99"/>
          <w:sz w:val="40"/>
          <w:szCs w:val="40"/>
        </w:rPr>
      </w:pPr>
      <w:r w:rsidRPr="009604E5">
        <w:rPr>
          <w:rFonts w:ascii="Times New Roman" w:hAnsi="Times New Roman" w:cs="Times New Roman"/>
          <w:b/>
          <w:color w:val="F4B083" w:themeColor="accent2" w:themeTint="99"/>
          <w:sz w:val="40"/>
          <w:szCs w:val="40"/>
        </w:rPr>
        <w:t>Наталья Митрофановна Демидович</w:t>
      </w:r>
    </w:p>
    <w:p w:rsidR="006D14DB" w:rsidRDefault="006D14DB" w:rsidP="006D14D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6D14DB" w:rsidRPr="0059480F" w:rsidRDefault="00027243" w:rsidP="006D14DB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0CB1047" wp14:editId="293C2758">
            <wp:simplePos x="0" y="0"/>
            <wp:positionH relativeFrom="margin">
              <wp:posOffset>967105</wp:posOffset>
            </wp:positionH>
            <wp:positionV relativeFrom="paragraph">
              <wp:posOffset>2740660</wp:posOffset>
            </wp:positionV>
            <wp:extent cx="3759796" cy="2447925"/>
            <wp:effectExtent l="0" t="0" r="0" b="0"/>
            <wp:wrapSquare wrapText="bothSides"/>
            <wp:docPr id="2" name="Рисунок 2" descr="Библиотека МЭШ — Паронимы. Употребление пароним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иблиотека МЭШ — Паронимы. Употребление паронимов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796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24.4pt;margin-top:21.25pt;width:558.5pt;height:2in;z-index:251659264;visibility:visible;mso-position-horizontal-relative:page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" filled="f" stroked="f">
            <v:textbox style="mso-fit-shape-to-text:t">
              <w:txbxContent>
                <w:p w:rsidR="006D14DB" w:rsidRDefault="00027243" w:rsidP="00170CB2">
                  <w:pPr>
                    <w:pStyle w:val="a6"/>
                    <w:jc w:val="center"/>
                    <w:rPr>
                      <w:rFonts w:ascii="Times New Roman" w:hAnsi="Times New Roman" w:cs="Times New Roman"/>
                      <w:b/>
                      <w:color w:val="F7CAAC" w:themeColor="accent2" w:themeTint="66"/>
                      <w:sz w:val="72"/>
                      <w:szCs w:val="72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F7CAAC" w:themeColor="accent2" w:themeTint="66"/>
                      <w:sz w:val="72"/>
                      <w:szCs w:val="72"/>
                    </w:rPr>
                    <w:t>Наглядно-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color w:val="F7CAAC" w:themeColor="accent2" w:themeTint="66"/>
                      <w:sz w:val="72"/>
                      <w:szCs w:val="72"/>
                    </w:rPr>
                    <w:t xml:space="preserve">дидактическое </w:t>
                  </w:r>
                  <w:r w:rsidR="006D14DB">
                    <w:rPr>
                      <w:rFonts w:ascii="Times New Roman" w:hAnsi="Times New Roman" w:cs="Times New Roman"/>
                      <w:b/>
                      <w:color w:val="F7CAAC" w:themeColor="accent2" w:themeTint="66"/>
                      <w:sz w:val="72"/>
                      <w:szCs w:val="72"/>
                    </w:rPr>
                    <w:t xml:space="preserve"> пособие</w:t>
                  </w:r>
                  <w:proofErr w:type="gramEnd"/>
                </w:p>
                <w:p w:rsidR="006D14DB" w:rsidRPr="001251A2" w:rsidRDefault="006D14DB" w:rsidP="00B430DE">
                  <w:pPr>
                    <w:pStyle w:val="a6"/>
                    <w:jc w:val="center"/>
                    <w:rPr>
                      <w:rFonts w:ascii="Times New Roman" w:hAnsi="Times New Roman" w:cs="Times New Roman"/>
                      <w:b/>
                      <w:color w:val="F7CAAC" w:themeColor="accent2" w:themeTint="66"/>
                      <w:sz w:val="72"/>
                      <w:szCs w:val="72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F7CAAC" w:themeColor="accent2" w:themeTint="66"/>
                      <w:sz w:val="72"/>
                      <w:szCs w:val="72"/>
                    </w:rPr>
                    <w:t>«Учи</w:t>
                  </w:r>
                  <w:r w:rsidR="00B430DE">
                    <w:rPr>
                      <w:rFonts w:ascii="Times New Roman" w:hAnsi="Times New Roman" w:cs="Times New Roman"/>
                      <w:b/>
                      <w:color w:val="F7CAAC" w:themeColor="accent2" w:themeTint="66"/>
                      <w:sz w:val="72"/>
                      <w:szCs w:val="72"/>
                    </w:rPr>
                    <w:t>мся</w:t>
                  </w:r>
                  <w:r>
                    <w:rPr>
                      <w:rFonts w:ascii="Times New Roman" w:hAnsi="Times New Roman" w:cs="Times New Roman"/>
                      <w:b/>
                      <w:color w:val="F7CAAC" w:themeColor="accent2" w:themeTint="66"/>
                      <w:sz w:val="72"/>
                      <w:szCs w:val="72"/>
                    </w:rPr>
                    <w:t xml:space="preserve"> различать паронимы»</w:t>
                  </w:r>
                </w:p>
              </w:txbxContent>
            </v:textbox>
            <w10:wrap type="square" anchorx="page"/>
          </v:shape>
        </w:pict>
      </w:r>
    </w:p>
    <w:p w:rsidR="006D14DB" w:rsidRPr="0059480F" w:rsidRDefault="006D14DB" w:rsidP="006D14DB"/>
    <w:p w:rsidR="006D14DB" w:rsidRPr="0059480F" w:rsidRDefault="006D14DB" w:rsidP="006D14DB"/>
    <w:p w:rsidR="006D14DB" w:rsidRPr="0059480F" w:rsidRDefault="006D14DB" w:rsidP="006D14DB"/>
    <w:p w:rsidR="006D14DB" w:rsidRPr="0059480F" w:rsidRDefault="006D14DB" w:rsidP="006D14DB"/>
    <w:p w:rsidR="006D14DB" w:rsidRPr="0059480F" w:rsidRDefault="006D14DB" w:rsidP="006D14DB"/>
    <w:p w:rsidR="006D14DB" w:rsidRDefault="006D14DB" w:rsidP="006D14DB"/>
    <w:p w:rsidR="006D14DB" w:rsidRDefault="006D14DB" w:rsidP="006D14DB"/>
    <w:p w:rsidR="006D14DB" w:rsidRDefault="006D14DB" w:rsidP="006D14DB"/>
    <w:p w:rsidR="006D14DB" w:rsidRDefault="006D14DB" w:rsidP="006D14DB"/>
    <w:p w:rsidR="006D14DB" w:rsidRDefault="006D14DB" w:rsidP="006D14DB"/>
    <w:p w:rsidR="006D14DB" w:rsidRDefault="006D14DB" w:rsidP="006D14DB"/>
    <w:p w:rsidR="006D14DB" w:rsidRDefault="006D14DB" w:rsidP="006D14DB"/>
    <w:p w:rsidR="006D14DB" w:rsidRPr="009604E5" w:rsidRDefault="00027243" w:rsidP="006D14DB">
      <w:pPr>
        <w:tabs>
          <w:tab w:val="left" w:pos="5550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посёлок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Южный</w:t>
      </w:r>
    </w:p>
    <w:p w:rsidR="004B7D31" w:rsidRPr="002C6483" w:rsidRDefault="006D14DB" w:rsidP="00027243">
      <w:pPr>
        <w:tabs>
          <w:tab w:val="left" w:pos="555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604E5">
        <w:rPr>
          <w:rFonts w:ascii="Times New Roman" w:hAnsi="Times New Roman" w:cs="Times New Roman"/>
          <w:sz w:val="28"/>
          <w:szCs w:val="28"/>
        </w:rPr>
        <w:t>202</w:t>
      </w:r>
      <w:r w:rsidR="00027243">
        <w:rPr>
          <w:rFonts w:ascii="Times New Roman" w:hAnsi="Times New Roman" w:cs="Times New Roman"/>
          <w:sz w:val="28"/>
          <w:szCs w:val="28"/>
        </w:rPr>
        <w:t>1</w:t>
      </w:r>
    </w:p>
    <w:p w:rsidR="006D14DB" w:rsidRDefault="006D14DB" w:rsidP="000F39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3944" w:rsidRDefault="000F3944" w:rsidP="000F39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944">
        <w:rPr>
          <w:rFonts w:ascii="Times New Roman" w:hAnsi="Times New Roman" w:cs="Times New Roman"/>
          <w:b/>
          <w:sz w:val="28"/>
          <w:szCs w:val="28"/>
        </w:rPr>
        <w:tab/>
      </w:r>
      <w:r w:rsidR="00B430DE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2C6483" w:rsidRDefault="00027243" w:rsidP="004B7D3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7243">
        <w:rPr>
          <w:rFonts w:ascii="Times New Roman" w:hAnsi="Times New Roman" w:cs="Times New Roman"/>
          <w:sz w:val="28"/>
          <w:szCs w:val="28"/>
        </w:rPr>
        <w:t>Наглядно-</w:t>
      </w:r>
      <w:proofErr w:type="gramStart"/>
      <w:r w:rsidRPr="00027243">
        <w:rPr>
          <w:rFonts w:ascii="Times New Roman" w:hAnsi="Times New Roman" w:cs="Times New Roman"/>
          <w:sz w:val="28"/>
          <w:szCs w:val="28"/>
        </w:rPr>
        <w:t>дидактическое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30DE" w:rsidRPr="00B430DE">
        <w:rPr>
          <w:rFonts w:ascii="Times New Roman" w:hAnsi="Times New Roman" w:cs="Times New Roman"/>
          <w:sz w:val="28"/>
          <w:szCs w:val="28"/>
        </w:rPr>
        <w:t xml:space="preserve"> пособие</w:t>
      </w:r>
      <w:proofErr w:type="gramEnd"/>
      <w:r w:rsidR="002C6483">
        <w:rPr>
          <w:rFonts w:ascii="Times New Roman" w:hAnsi="Times New Roman" w:cs="Times New Roman"/>
          <w:sz w:val="28"/>
          <w:szCs w:val="28"/>
        </w:rPr>
        <w:t xml:space="preserve"> </w:t>
      </w:r>
      <w:r w:rsidR="00B430DE" w:rsidRPr="00B430DE">
        <w:rPr>
          <w:rFonts w:ascii="Times New Roman" w:hAnsi="Times New Roman" w:cs="Times New Roman"/>
          <w:sz w:val="28"/>
          <w:szCs w:val="28"/>
        </w:rPr>
        <w:t>«Учимся  различать паронимы»</w:t>
      </w:r>
      <w:r w:rsidR="00B430DE">
        <w:rPr>
          <w:rFonts w:ascii="Times New Roman" w:hAnsi="Times New Roman" w:cs="Times New Roman"/>
          <w:sz w:val="28"/>
          <w:szCs w:val="28"/>
        </w:rPr>
        <w:t xml:space="preserve"> адресовано </w:t>
      </w:r>
      <w:r w:rsidR="00DE3A20">
        <w:rPr>
          <w:rFonts w:ascii="Times New Roman" w:hAnsi="Times New Roman" w:cs="Times New Roman"/>
          <w:sz w:val="28"/>
          <w:szCs w:val="28"/>
        </w:rPr>
        <w:t>педагогам</w:t>
      </w:r>
      <w:r w:rsidR="00DE3A20" w:rsidRPr="00B91066">
        <w:rPr>
          <w:rFonts w:ascii="Times New Roman" w:hAnsi="Times New Roman" w:cs="Times New Roman"/>
          <w:sz w:val="28"/>
          <w:szCs w:val="28"/>
        </w:rPr>
        <w:t xml:space="preserve"> и учащимися на уро</w:t>
      </w:r>
      <w:r w:rsidR="00DE3A20">
        <w:rPr>
          <w:rFonts w:ascii="Times New Roman" w:hAnsi="Times New Roman" w:cs="Times New Roman"/>
          <w:sz w:val="28"/>
          <w:szCs w:val="28"/>
        </w:rPr>
        <w:t xml:space="preserve">ках русского языка, литературы </w:t>
      </w:r>
      <w:r w:rsidR="00DE3A20" w:rsidRPr="00B91066">
        <w:rPr>
          <w:rFonts w:ascii="Times New Roman" w:hAnsi="Times New Roman" w:cs="Times New Roman"/>
          <w:sz w:val="28"/>
          <w:szCs w:val="28"/>
        </w:rPr>
        <w:t>и учебно-исследовательской деятельности.</w:t>
      </w:r>
      <w:r w:rsidR="002C6483">
        <w:rPr>
          <w:rFonts w:ascii="Times New Roman" w:hAnsi="Times New Roman" w:cs="Times New Roman"/>
          <w:sz w:val="28"/>
          <w:szCs w:val="28"/>
        </w:rPr>
        <w:t xml:space="preserve"> </w:t>
      </w:r>
      <w:r w:rsidR="00DE3A20" w:rsidRPr="00DE3A20">
        <w:rPr>
          <w:rFonts w:ascii="Times New Roman" w:hAnsi="Times New Roman" w:cs="Times New Roman"/>
          <w:sz w:val="28"/>
          <w:szCs w:val="28"/>
        </w:rPr>
        <w:t xml:space="preserve">Умелое употребление паронимов помогает правильно и точно выразить мысль, именно паронимы раскрывают большие возможности русского языка в передаче тонких смысловых оттенков. </w:t>
      </w:r>
    </w:p>
    <w:p w:rsidR="002C6483" w:rsidRDefault="002C6483" w:rsidP="004B7D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Иллюстрированный материал поможет учителям повысить у учеников </w:t>
      </w:r>
      <w:r w:rsidRPr="00170CB2">
        <w:rPr>
          <w:rFonts w:ascii="Times New Roman" w:hAnsi="Times New Roman" w:cs="Times New Roman"/>
          <w:sz w:val="28"/>
          <w:szCs w:val="28"/>
        </w:rPr>
        <w:t>культур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70CB2">
        <w:rPr>
          <w:rFonts w:ascii="Times New Roman" w:hAnsi="Times New Roman" w:cs="Times New Roman"/>
          <w:sz w:val="28"/>
          <w:szCs w:val="28"/>
        </w:rPr>
        <w:t xml:space="preserve"> русской речи и </w:t>
      </w:r>
      <w:r>
        <w:rPr>
          <w:rFonts w:ascii="Times New Roman" w:hAnsi="Times New Roman" w:cs="Times New Roman"/>
          <w:sz w:val="28"/>
          <w:szCs w:val="28"/>
        </w:rPr>
        <w:t xml:space="preserve"> обеспечит правильность выполнения задания № 5 ЕГЭ по русскому языку.</w:t>
      </w:r>
    </w:p>
    <w:p w:rsidR="002C6483" w:rsidRPr="00B430DE" w:rsidRDefault="002C6483" w:rsidP="002C64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C6483" w:rsidRDefault="002C6483" w:rsidP="002C648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6483" w:rsidRDefault="002C6483" w:rsidP="002C648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3A20" w:rsidRPr="00B430DE" w:rsidRDefault="00DE3A20" w:rsidP="002C64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C6483">
        <w:rPr>
          <w:rFonts w:ascii="Times New Roman" w:hAnsi="Times New Roman" w:cs="Times New Roman"/>
          <w:sz w:val="28"/>
          <w:szCs w:val="28"/>
        </w:rPr>
        <w:tab/>
      </w:r>
    </w:p>
    <w:p w:rsidR="00B430DE" w:rsidRDefault="00B430DE" w:rsidP="008C71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30DE" w:rsidRDefault="00B430DE" w:rsidP="008C71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30DE" w:rsidRDefault="00B430DE" w:rsidP="008C71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30DE" w:rsidRDefault="00B430DE" w:rsidP="008C71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30DE" w:rsidRDefault="00B430DE" w:rsidP="008C71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30DE" w:rsidRDefault="00B430DE" w:rsidP="008C71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30DE" w:rsidRDefault="00B430DE" w:rsidP="008C71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30DE" w:rsidRDefault="00B430DE" w:rsidP="008C71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30DE" w:rsidRDefault="00B430DE" w:rsidP="008C71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30DE" w:rsidRDefault="00B430DE" w:rsidP="008C71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30DE" w:rsidRDefault="00B430DE" w:rsidP="008C71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30DE" w:rsidRDefault="00B430DE" w:rsidP="008C71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30DE" w:rsidRDefault="00B430DE" w:rsidP="008C71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30DE" w:rsidRDefault="00B430DE" w:rsidP="008C71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30DE" w:rsidRDefault="00B430DE" w:rsidP="008C71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30DE" w:rsidRDefault="00B430DE" w:rsidP="008C71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30DE" w:rsidRDefault="00B430DE" w:rsidP="008C71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30DE" w:rsidRDefault="00B430DE" w:rsidP="008C71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30DE" w:rsidRDefault="00B430DE" w:rsidP="008C71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30DE" w:rsidRDefault="00B430DE" w:rsidP="008C71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30DE" w:rsidRDefault="00B430DE" w:rsidP="008C71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30DE" w:rsidRDefault="00B430DE" w:rsidP="008C71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30DE" w:rsidRDefault="00B430DE" w:rsidP="008C71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C6483" w:rsidRDefault="002C6483" w:rsidP="002C648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7D31" w:rsidRDefault="004B7D31" w:rsidP="002C648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7D31" w:rsidRDefault="004B7D31" w:rsidP="002C648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7D31" w:rsidRDefault="004B7D31" w:rsidP="002C648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7D31" w:rsidRDefault="004B7D31" w:rsidP="002C648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70CB2" w:rsidRDefault="00170CB2" w:rsidP="00170CB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Введение </w:t>
      </w:r>
    </w:p>
    <w:p w:rsidR="002C6483" w:rsidRDefault="002C6483" w:rsidP="00170CB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71D7" w:rsidRPr="008C71D7" w:rsidRDefault="000F3944" w:rsidP="004B7D3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9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не испытывал сомнения, как правильно сказать: </w:t>
      </w:r>
      <w:r w:rsidR="008C71D7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роспись</w:t>
      </w:r>
      <w:r w:rsidRPr="000F3944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0F39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или </w:t>
      </w:r>
      <w:r w:rsidR="008C71D7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подпись,</w:t>
      </w:r>
      <w:r w:rsidR="002C6483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="008C71D7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главный </w:t>
      </w:r>
      <w:r w:rsidRPr="000F39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или</w:t>
      </w:r>
      <w:r w:rsidRPr="000F3944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="00D51B27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заглавный</w:t>
      </w:r>
      <w:r w:rsidRPr="000F3944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?</w:t>
      </w:r>
      <w:r w:rsidR="002C6483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="00D51B27" w:rsidRPr="00D51B2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Для работы с паронимами необходимы различные формы и методы работы на уроке, особенно важна работа со словарными статьями в разных вариациях.</w:t>
      </w:r>
      <w:r w:rsidRPr="000F3944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="00D51B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Такие слова </w:t>
      </w:r>
      <w:r w:rsidRPr="000F39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стали объектами исследования значительно позже, чем синонимы, антонимы, омонимы. </w:t>
      </w:r>
      <w:r w:rsidR="0045766F" w:rsidRPr="000F39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Первые словари паронимов стали создаваться в 60-е годы. </w:t>
      </w:r>
      <w:r w:rsidR="0045766F" w:rsidRPr="000F3944">
        <w:rPr>
          <w:rFonts w:ascii="Times New Roman" w:hAnsi="Times New Roman" w:cs="Times New Roman"/>
          <w:sz w:val="28"/>
          <w:szCs w:val="28"/>
        </w:rPr>
        <w:t xml:space="preserve">Художники слова учат нас бережному обращению с паронимами. </w:t>
      </w:r>
      <w:r w:rsidR="0045766F" w:rsidRPr="000F39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настоящее время таких словарей уже несколько, из них более известный «Словарь паронимов русского языка» О.В. Вишняковой.</w:t>
      </w:r>
    </w:p>
    <w:p w:rsidR="00D83741" w:rsidRDefault="008C71D7" w:rsidP="004B7D3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71D7">
        <w:rPr>
          <w:rFonts w:ascii="Times New Roman" w:hAnsi="Times New Roman" w:cs="Times New Roman"/>
          <w:sz w:val="28"/>
          <w:szCs w:val="28"/>
        </w:rPr>
        <w:t xml:space="preserve">Развитие языкового чутья в рамках ФГОС и нового закона об образовании решает предметные и </w:t>
      </w:r>
      <w:proofErr w:type="spellStart"/>
      <w:r w:rsidRPr="008C71D7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8C71D7">
        <w:rPr>
          <w:rFonts w:ascii="Times New Roman" w:hAnsi="Times New Roman" w:cs="Times New Roman"/>
          <w:sz w:val="28"/>
          <w:szCs w:val="28"/>
        </w:rPr>
        <w:t xml:space="preserve"> задачи из области формирования универсальных учебных действий.</w:t>
      </w:r>
      <w:r w:rsidR="002C6483">
        <w:rPr>
          <w:rFonts w:ascii="Times New Roman" w:hAnsi="Times New Roman" w:cs="Times New Roman"/>
          <w:sz w:val="28"/>
          <w:szCs w:val="28"/>
        </w:rPr>
        <w:t xml:space="preserve"> </w:t>
      </w:r>
      <w:r w:rsidRPr="008C71D7">
        <w:rPr>
          <w:rFonts w:ascii="Times New Roman" w:hAnsi="Times New Roman" w:cs="Times New Roman"/>
          <w:sz w:val="28"/>
          <w:szCs w:val="28"/>
        </w:rPr>
        <w:t>При работе по развитию речевой компетенции в использовании паронимов в речи преобладающим видом деятельности является исследовательская деятельность, развивающая умение самостоятельно анализировать словарные статьи, высказывать свою точку зрения и аргументировать ее, развивает художественный вкус и стимулирует мотив</w:t>
      </w:r>
      <w:r>
        <w:rPr>
          <w:rFonts w:ascii="Times New Roman" w:hAnsi="Times New Roman" w:cs="Times New Roman"/>
          <w:sz w:val="28"/>
          <w:szCs w:val="28"/>
        </w:rPr>
        <w:t xml:space="preserve">ацию к чтению и изучению языка. </w:t>
      </w:r>
      <w:r w:rsidR="00D83741">
        <w:rPr>
          <w:rFonts w:ascii="Times New Roman" w:hAnsi="Times New Roman" w:cs="Times New Roman"/>
          <w:sz w:val="28"/>
          <w:szCs w:val="28"/>
        </w:rPr>
        <w:t>С</w:t>
      </w:r>
      <w:r w:rsidR="00D83741" w:rsidRPr="00D83741">
        <w:rPr>
          <w:rFonts w:ascii="Times New Roman" w:hAnsi="Times New Roman" w:cs="Times New Roman"/>
          <w:sz w:val="28"/>
          <w:szCs w:val="28"/>
        </w:rPr>
        <w:t>мешение паронимов - распространенная лексическая ошибка в речи учащихся.</w:t>
      </w:r>
    </w:p>
    <w:p w:rsidR="002C6483" w:rsidRPr="004B7D31" w:rsidRDefault="00D83741" w:rsidP="004B7D31">
      <w:pPr>
        <w:pStyle w:val="a3"/>
        <w:spacing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C648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</w:t>
      </w:r>
      <w:r w:rsidRPr="00D83741">
        <w:rPr>
          <w:rFonts w:ascii="Times New Roman" w:hAnsi="Times New Roman" w:cs="Times New Roman"/>
          <w:sz w:val="28"/>
          <w:szCs w:val="28"/>
        </w:rPr>
        <w:t xml:space="preserve">нализ методической и учебной литературы показал, что специальных пособий, методических рекомендаций по проведению работы со словами - паронимами нет. В школьную программу Т. </w:t>
      </w:r>
      <w:proofErr w:type="spellStart"/>
      <w:r w:rsidRPr="00D83741">
        <w:rPr>
          <w:rFonts w:ascii="Times New Roman" w:hAnsi="Times New Roman" w:cs="Times New Roman"/>
          <w:sz w:val="28"/>
          <w:szCs w:val="28"/>
        </w:rPr>
        <w:t>Ладыженской</w:t>
      </w:r>
      <w:proofErr w:type="spellEnd"/>
      <w:r w:rsidRPr="00D83741">
        <w:rPr>
          <w:rFonts w:ascii="Times New Roman" w:hAnsi="Times New Roman" w:cs="Times New Roman"/>
          <w:sz w:val="28"/>
          <w:szCs w:val="28"/>
        </w:rPr>
        <w:t xml:space="preserve"> по русскому языку в 5-9 классах не включен специально вопрос, предполагающий изучение слов - паронимов и употребление их в речи.</w:t>
      </w:r>
      <w:r w:rsidR="002C6483">
        <w:rPr>
          <w:rFonts w:ascii="Times New Roman" w:hAnsi="Times New Roman" w:cs="Times New Roman"/>
          <w:sz w:val="28"/>
          <w:szCs w:val="28"/>
        </w:rPr>
        <w:t xml:space="preserve"> </w:t>
      </w:r>
      <w:r w:rsidR="0045766F">
        <w:rPr>
          <w:rFonts w:ascii="Times New Roman" w:hAnsi="Times New Roman" w:cs="Times New Roman"/>
          <w:sz w:val="28"/>
          <w:szCs w:val="28"/>
        </w:rPr>
        <w:t xml:space="preserve">Цель данного пособия </w:t>
      </w:r>
      <w:r w:rsidR="0045766F" w:rsidRPr="0045766F">
        <w:rPr>
          <w:rFonts w:ascii="Times New Roman" w:hAnsi="Times New Roman" w:cs="Times New Roman"/>
          <w:sz w:val="28"/>
          <w:szCs w:val="28"/>
        </w:rPr>
        <w:t xml:space="preserve"> имеет ярко выраженную пр</w:t>
      </w:r>
      <w:r>
        <w:rPr>
          <w:rFonts w:ascii="Times New Roman" w:hAnsi="Times New Roman" w:cs="Times New Roman"/>
          <w:sz w:val="28"/>
          <w:szCs w:val="28"/>
        </w:rPr>
        <w:t xml:space="preserve">агматическую направленность – </w:t>
      </w:r>
      <w:r w:rsidRPr="00D83741">
        <w:rPr>
          <w:rFonts w:ascii="Times New Roman" w:hAnsi="Times New Roman" w:cs="Times New Roman"/>
          <w:sz w:val="28"/>
          <w:szCs w:val="28"/>
        </w:rPr>
        <w:t>формировать потребность правильного употребления слов-паронимов, соблюдая нормы русского литературного языка.</w:t>
      </w:r>
      <w:r w:rsidR="002C6483">
        <w:rPr>
          <w:rFonts w:ascii="Times New Roman" w:hAnsi="Times New Roman" w:cs="Times New Roman"/>
          <w:sz w:val="28"/>
          <w:szCs w:val="28"/>
        </w:rPr>
        <w:t xml:space="preserve"> </w:t>
      </w:r>
      <w:r w:rsidR="0045766F" w:rsidRPr="0045766F">
        <w:rPr>
          <w:rFonts w:ascii="Times New Roman" w:hAnsi="Times New Roman" w:cs="Times New Roman"/>
          <w:sz w:val="28"/>
          <w:szCs w:val="28"/>
        </w:rPr>
        <w:t>Необходимо, чтобы учащиеся усвоили теоретические сведения, связанные с грамотным использованием паронимов, осознали необходимость использования возможностей языка как средства общения, влияния на использования возможностей языка как средства общения, влияния на окружающую среду, совершенствование ее речевой культуры.</w:t>
      </w:r>
    </w:p>
    <w:p w:rsidR="002C6483" w:rsidRDefault="002C6483" w:rsidP="002C6483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D31" w:rsidRDefault="004B7D31" w:rsidP="002C6483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Методические рекомендации</w:t>
      </w:r>
    </w:p>
    <w:p w:rsidR="004B7D31" w:rsidRDefault="004B7D31" w:rsidP="002C6483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2543" w:rsidRDefault="006D3365" w:rsidP="004B7D31">
      <w:pPr>
        <w:pStyle w:val="a3"/>
        <w:spacing w:line="360" w:lineRule="auto"/>
        <w:ind w:firstLine="708"/>
        <w:jc w:val="both"/>
      </w:pPr>
      <w:r w:rsidRPr="006D3365">
        <w:rPr>
          <w:rFonts w:ascii="Times New Roman" w:hAnsi="Times New Roman" w:cs="Times New Roman"/>
          <w:sz w:val="28"/>
          <w:szCs w:val="28"/>
        </w:rPr>
        <w:t>В экзаменационную работу ЕГЭ по русскому языку входят задания, связанные с паронимами и подбором слов из паронимических пар. Федеральное государственное бюджетное научное учреждение «Федеральный институт педагогических измерений» (сокращённо ФИПИ) к утверждённым заданиям издаёт словарик паронимов со списком паронимических пар, использующихся в заданиях экзаменационной работы.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7D31">
        <w:rPr>
          <w:rFonts w:ascii="Times New Roman" w:hAnsi="Times New Roman" w:cs="Times New Roman"/>
          <w:sz w:val="28"/>
          <w:szCs w:val="28"/>
        </w:rPr>
        <w:t>Словарик</w:t>
      </w:r>
      <w:r>
        <w:rPr>
          <w:rFonts w:ascii="Times New Roman" w:hAnsi="Times New Roman" w:cs="Times New Roman"/>
          <w:sz w:val="28"/>
          <w:szCs w:val="28"/>
        </w:rPr>
        <w:t xml:space="preserve"> паронимов </w:t>
      </w:r>
      <w:r w:rsidRPr="004B7D31">
        <w:rPr>
          <w:rFonts w:ascii="Times New Roman" w:hAnsi="Times New Roman" w:cs="Times New Roman"/>
          <w:sz w:val="28"/>
          <w:szCs w:val="28"/>
        </w:rPr>
        <w:t xml:space="preserve">от ФИПИ содержит только список паронимов без объяснений. Для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B7D31">
        <w:rPr>
          <w:rFonts w:ascii="Times New Roman" w:hAnsi="Times New Roman" w:cs="Times New Roman"/>
          <w:sz w:val="28"/>
          <w:szCs w:val="28"/>
        </w:rPr>
        <w:t xml:space="preserve">удобства </w:t>
      </w:r>
      <w:r>
        <w:rPr>
          <w:rFonts w:ascii="Times New Roman" w:hAnsi="Times New Roman" w:cs="Times New Roman"/>
          <w:sz w:val="28"/>
          <w:szCs w:val="28"/>
        </w:rPr>
        <w:t>и качественного выполнения</w:t>
      </w:r>
      <w:r w:rsidR="006D53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 № 5 ЕГЭ по русскому языку в данном пособии</w:t>
      </w:r>
      <w:r w:rsidR="006D53E7">
        <w:rPr>
          <w:rFonts w:ascii="Times New Roman" w:hAnsi="Times New Roman" w:cs="Times New Roman"/>
          <w:sz w:val="28"/>
          <w:szCs w:val="28"/>
        </w:rPr>
        <w:t xml:space="preserve"> представлены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B7D31">
        <w:rPr>
          <w:rFonts w:ascii="Times New Roman" w:hAnsi="Times New Roman" w:cs="Times New Roman"/>
          <w:sz w:val="28"/>
          <w:szCs w:val="28"/>
        </w:rPr>
        <w:t xml:space="preserve">объяснения слов </w:t>
      </w:r>
      <w:proofErr w:type="gramStart"/>
      <w:r w:rsidRPr="004B7D31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7D31">
        <w:rPr>
          <w:rFonts w:ascii="Times New Roman" w:hAnsi="Times New Roman" w:cs="Times New Roman"/>
          <w:sz w:val="28"/>
          <w:szCs w:val="28"/>
        </w:rPr>
        <w:t>парон</w:t>
      </w:r>
      <w:r>
        <w:rPr>
          <w:rFonts w:ascii="Times New Roman" w:hAnsi="Times New Roman" w:cs="Times New Roman"/>
          <w:sz w:val="28"/>
          <w:szCs w:val="28"/>
        </w:rPr>
        <w:t>имических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рядов с </w:t>
      </w:r>
      <w:r w:rsidR="006D53E7">
        <w:rPr>
          <w:rFonts w:ascii="Times New Roman" w:hAnsi="Times New Roman" w:cs="Times New Roman"/>
          <w:sz w:val="28"/>
          <w:szCs w:val="28"/>
        </w:rPr>
        <w:t xml:space="preserve">точными </w:t>
      </w:r>
      <w:r>
        <w:rPr>
          <w:rFonts w:ascii="Times New Roman" w:hAnsi="Times New Roman" w:cs="Times New Roman"/>
          <w:sz w:val="28"/>
          <w:szCs w:val="28"/>
        </w:rPr>
        <w:t xml:space="preserve">примерами и иллюстрациями.  </w:t>
      </w:r>
      <w:r w:rsidR="006D53E7">
        <w:rPr>
          <w:rFonts w:ascii="Times New Roman" w:hAnsi="Times New Roman" w:cs="Times New Roman"/>
          <w:sz w:val="28"/>
          <w:szCs w:val="28"/>
        </w:rPr>
        <w:t>Слова расположены в алфавитном порядке.</w:t>
      </w:r>
      <w:r w:rsidR="00092543" w:rsidRPr="00092543">
        <w:t xml:space="preserve"> </w:t>
      </w:r>
    </w:p>
    <w:p w:rsidR="001E125B" w:rsidRPr="004B7D31" w:rsidRDefault="00092543" w:rsidP="00092543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Пособие </w:t>
      </w:r>
      <w:r w:rsidRPr="00092543">
        <w:rPr>
          <w:rFonts w:ascii="Times New Roman" w:hAnsi="Times New Roman" w:cs="Times New Roman"/>
          <w:sz w:val="28"/>
          <w:szCs w:val="28"/>
        </w:rPr>
        <w:t>может оказать помощь в формировании навыков использования паронимов у выпускников, что позволит им правильно использовать эту лексическую единицу как при подготовке к выпускному экзамену, так и в устной речи</w:t>
      </w:r>
      <w:r>
        <w:rPr>
          <w:rFonts w:ascii="Times New Roman" w:hAnsi="Times New Roman" w:cs="Times New Roman"/>
          <w:sz w:val="28"/>
          <w:szCs w:val="28"/>
        </w:rPr>
        <w:t>, т.е.</w:t>
      </w:r>
      <w:r w:rsidRPr="00092543">
        <w:t xml:space="preserve"> </w:t>
      </w:r>
      <w:r w:rsidRPr="00092543">
        <w:rPr>
          <w:rFonts w:ascii="Times New Roman" w:hAnsi="Times New Roman" w:cs="Times New Roman"/>
          <w:sz w:val="28"/>
          <w:szCs w:val="28"/>
        </w:rPr>
        <w:t>поможет формированию лексического компонента их коммуникативной компетенции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6D3365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B7D31" w:rsidRDefault="004B7D31" w:rsidP="002C6483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D31" w:rsidRDefault="004B7D31" w:rsidP="002C6483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D31" w:rsidRDefault="004B7D31" w:rsidP="002C6483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D31" w:rsidRDefault="004B7D31" w:rsidP="002C6483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D31" w:rsidRDefault="004B7D31" w:rsidP="002C6483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D31" w:rsidRDefault="004B7D31" w:rsidP="002C6483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D31" w:rsidRDefault="004B7D31" w:rsidP="002C6483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D31" w:rsidRDefault="004B7D31" w:rsidP="002C6483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D31" w:rsidRDefault="004B7D31" w:rsidP="002C6483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D31" w:rsidRDefault="004B7D31" w:rsidP="002C6483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D31" w:rsidRDefault="004B7D31" w:rsidP="002C6483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D31" w:rsidRDefault="004B7D31" w:rsidP="002C6483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D31" w:rsidRDefault="004B7D31" w:rsidP="002C6483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D31" w:rsidRDefault="004B7D31" w:rsidP="002C6483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D31" w:rsidRDefault="004B7D31" w:rsidP="002C6483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D31" w:rsidRDefault="004B7D31" w:rsidP="002C6483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D31" w:rsidRDefault="004B7D31" w:rsidP="002C6483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D31" w:rsidRDefault="004B7D31" w:rsidP="002C6483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D31" w:rsidRDefault="004B7D31" w:rsidP="002C6483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D31" w:rsidRDefault="004B7D31" w:rsidP="002C6483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D31" w:rsidRDefault="004B7D31" w:rsidP="0002724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27243" w:rsidRDefault="00027243" w:rsidP="0002724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C6483" w:rsidRPr="002C6483" w:rsidRDefault="002C6483" w:rsidP="002C6483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6483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2C6483" w:rsidRPr="002C6483" w:rsidRDefault="002C6483" w:rsidP="002C6483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6483" w:rsidRDefault="002C6483" w:rsidP="002C64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C6483" w:rsidRDefault="00092543" w:rsidP="004B7D3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2543">
        <w:rPr>
          <w:rFonts w:ascii="Times New Roman" w:hAnsi="Times New Roman" w:cs="Times New Roman"/>
          <w:sz w:val="28"/>
          <w:szCs w:val="28"/>
        </w:rPr>
        <w:t xml:space="preserve">Советский писатель и общественный деятель Алексей Николаевич Толстой утверждал: «Язык - орудие мышления. Обращаться с языком кое-как – значит и мыслить кое-как: неточно, приблизительно, неверно». Лексический запас человека говорит о его образованности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92543">
        <w:rPr>
          <w:rFonts w:ascii="Times New Roman" w:hAnsi="Times New Roman" w:cs="Times New Roman"/>
          <w:sz w:val="28"/>
          <w:szCs w:val="28"/>
        </w:rPr>
        <w:t xml:space="preserve"> культуре, а грамотная и красивая речь - залог успеха в любой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355D">
        <w:rPr>
          <w:rFonts w:ascii="Times New Roman" w:hAnsi="Times New Roman" w:cs="Times New Roman"/>
          <w:sz w:val="28"/>
          <w:szCs w:val="28"/>
        </w:rPr>
        <w:t>К</w:t>
      </w:r>
      <w:r w:rsidR="00C0355D" w:rsidRPr="00C0355D">
        <w:rPr>
          <w:rFonts w:ascii="Times New Roman" w:hAnsi="Times New Roman" w:cs="Times New Roman"/>
          <w:sz w:val="28"/>
          <w:szCs w:val="28"/>
        </w:rPr>
        <w:t>ультура речи, культура языка предполагает овладение учащимися таким слоем лексики, как паронимы.</w:t>
      </w:r>
      <w:r w:rsidR="00C0355D">
        <w:rPr>
          <w:rFonts w:ascii="Times New Roman" w:hAnsi="Times New Roman" w:cs="Times New Roman"/>
          <w:sz w:val="28"/>
          <w:szCs w:val="28"/>
        </w:rPr>
        <w:t xml:space="preserve"> </w:t>
      </w:r>
      <w:r w:rsidR="002C6483" w:rsidRPr="00DE3A20">
        <w:rPr>
          <w:rFonts w:ascii="Times New Roman" w:hAnsi="Times New Roman" w:cs="Times New Roman"/>
          <w:sz w:val="28"/>
          <w:szCs w:val="28"/>
        </w:rPr>
        <w:t>Паронимы требуют к себе особого внимания, поскольку в речи недопустимо их смешение. Правильное употребление паронимов - необходимое условие грамотной, культурной речи, и, напротив, смешение их - признак невысокой речевой культуры</w:t>
      </w:r>
      <w:r w:rsidR="002C6483">
        <w:rPr>
          <w:rFonts w:ascii="Times New Roman" w:hAnsi="Times New Roman" w:cs="Times New Roman"/>
          <w:sz w:val="28"/>
          <w:szCs w:val="28"/>
        </w:rPr>
        <w:t xml:space="preserve">. </w:t>
      </w:r>
      <w:r w:rsidR="002C6483" w:rsidRPr="006016E9">
        <w:rPr>
          <w:rFonts w:ascii="Times New Roman" w:hAnsi="Times New Roman" w:cs="Times New Roman"/>
          <w:sz w:val="28"/>
          <w:szCs w:val="28"/>
        </w:rPr>
        <w:t>В экзаменационную работу ЕГЭ по русскому языку входят задания, связанные с паронимами и подбором слов из паронимических пар.</w:t>
      </w:r>
      <w:r w:rsidR="002C6483">
        <w:rPr>
          <w:rFonts w:ascii="Times New Roman" w:hAnsi="Times New Roman" w:cs="Times New Roman"/>
          <w:sz w:val="28"/>
          <w:szCs w:val="28"/>
        </w:rPr>
        <w:t xml:space="preserve"> В</w:t>
      </w:r>
      <w:r w:rsidR="002C6483" w:rsidRPr="00DE3A20">
        <w:rPr>
          <w:rFonts w:ascii="Times New Roman" w:hAnsi="Times New Roman" w:cs="Times New Roman"/>
          <w:sz w:val="28"/>
          <w:szCs w:val="28"/>
        </w:rPr>
        <w:t xml:space="preserve">ыпускники испытывают трудности на ЕГЭ по русскому языку при выполнении заданий, связанных с употреблением паронимов.   </w:t>
      </w:r>
    </w:p>
    <w:p w:rsidR="002C6483" w:rsidRDefault="002C6483" w:rsidP="004B7D3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Разработанный словарь-справочник с объяснениями и иллюстрациями научит</w:t>
      </w:r>
      <w:r w:rsidRPr="00DE3A20">
        <w:rPr>
          <w:rFonts w:ascii="Times New Roman" w:hAnsi="Times New Roman" w:cs="Times New Roman"/>
          <w:sz w:val="28"/>
          <w:szCs w:val="28"/>
        </w:rPr>
        <w:t xml:space="preserve"> правильно употреблять паронимы с учётом их лексического значения и норм лексической сочетаемости.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6E9">
        <w:rPr>
          <w:rFonts w:ascii="Times New Roman" w:hAnsi="Times New Roman" w:cs="Times New Roman"/>
          <w:sz w:val="28"/>
          <w:szCs w:val="28"/>
        </w:rPr>
        <w:t>Вся информация представлена на основе официальных материалов с сайта ФИПИ.</w:t>
      </w:r>
    </w:p>
    <w:p w:rsidR="002C6483" w:rsidRDefault="002C6483" w:rsidP="004B7D3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70CB2" w:rsidRDefault="00170CB2" w:rsidP="00D70EFD">
      <w:pPr>
        <w:pStyle w:val="a3"/>
        <w:jc w:val="both"/>
      </w:pPr>
    </w:p>
    <w:p w:rsidR="00170CB2" w:rsidRDefault="00170CB2" w:rsidP="00D70EFD">
      <w:pPr>
        <w:pStyle w:val="a3"/>
        <w:jc w:val="both"/>
      </w:pPr>
    </w:p>
    <w:p w:rsidR="00170CB2" w:rsidRDefault="00170CB2" w:rsidP="00D70EFD">
      <w:pPr>
        <w:pStyle w:val="a3"/>
        <w:jc w:val="both"/>
      </w:pPr>
    </w:p>
    <w:p w:rsidR="00170CB2" w:rsidRDefault="00170CB2" w:rsidP="00D70EFD">
      <w:pPr>
        <w:pStyle w:val="a3"/>
        <w:jc w:val="both"/>
      </w:pPr>
    </w:p>
    <w:p w:rsidR="00170CB2" w:rsidRDefault="00170CB2" w:rsidP="00D70EFD">
      <w:pPr>
        <w:pStyle w:val="a3"/>
        <w:jc w:val="both"/>
      </w:pPr>
    </w:p>
    <w:p w:rsidR="00170CB2" w:rsidRDefault="00170CB2" w:rsidP="00D70EFD">
      <w:pPr>
        <w:pStyle w:val="a3"/>
        <w:jc w:val="both"/>
      </w:pPr>
    </w:p>
    <w:p w:rsidR="00170CB2" w:rsidRDefault="00170CB2" w:rsidP="00D70EFD">
      <w:pPr>
        <w:pStyle w:val="a3"/>
        <w:jc w:val="both"/>
      </w:pPr>
    </w:p>
    <w:p w:rsidR="00170CB2" w:rsidRDefault="00170CB2" w:rsidP="00D70EFD">
      <w:pPr>
        <w:pStyle w:val="a3"/>
        <w:jc w:val="both"/>
      </w:pPr>
    </w:p>
    <w:p w:rsidR="00170CB2" w:rsidRDefault="00170CB2" w:rsidP="00D70EFD">
      <w:pPr>
        <w:pStyle w:val="a3"/>
        <w:jc w:val="both"/>
      </w:pPr>
    </w:p>
    <w:p w:rsidR="00170CB2" w:rsidRDefault="00170CB2" w:rsidP="00D70EFD">
      <w:pPr>
        <w:pStyle w:val="a3"/>
        <w:jc w:val="both"/>
      </w:pPr>
    </w:p>
    <w:p w:rsidR="00170CB2" w:rsidRDefault="00170CB2" w:rsidP="00D70EFD">
      <w:pPr>
        <w:pStyle w:val="a3"/>
        <w:jc w:val="both"/>
      </w:pPr>
    </w:p>
    <w:p w:rsidR="00170CB2" w:rsidRDefault="00170CB2" w:rsidP="00D70EFD">
      <w:pPr>
        <w:pStyle w:val="a3"/>
        <w:jc w:val="both"/>
      </w:pPr>
    </w:p>
    <w:p w:rsidR="00170CB2" w:rsidRDefault="00170CB2" w:rsidP="00D70EFD">
      <w:pPr>
        <w:pStyle w:val="a3"/>
        <w:jc w:val="both"/>
      </w:pPr>
    </w:p>
    <w:p w:rsidR="00170CB2" w:rsidRDefault="00170CB2" w:rsidP="00D70EFD">
      <w:pPr>
        <w:pStyle w:val="a3"/>
        <w:jc w:val="both"/>
      </w:pPr>
    </w:p>
    <w:p w:rsidR="00170CB2" w:rsidRDefault="00170CB2" w:rsidP="00D70EFD">
      <w:pPr>
        <w:pStyle w:val="a3"/>
        <w:jc w:val="both"/>
      </w:pPr>
    </w:p>
    <w:p w:rsidR="00170CB2" w:rsidRDefault="00170CB2" w:rsidP="00D70EFD">
      <w:pPr>
        <w:pStyle w:val="a3"/>
        <w:jc w:val="both"/>
      </w:pPr>
    </w:p>
    <w:p w:rsidR="002C6483" w:rsidRDefault="002C6483" w:rsidP="00B910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27243" w:rsidRDefault="00027243" w:rsidP="00B910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C6483" w:rsidRDefault="002C6483" w:rsidP="00B910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75425" w:rsidRPr="002C6483" w:rsidRDefault="00F75425" w:rsidP="00F7542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6483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использованных источников</w:t>
      </w:r>
    </w:p>
    <w:p w:rsidR="00F75425" w:rsidRDefault="00F75425" w:rsidP="00F7542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75425" w:rsidRPr="00F75425" w:rsidRDefault="00F75425" w:rsidP="00F75425">
      <w:pPr>
        <w:numPr>
          <w:ilvl w:val="0"/>
          <w:numId w:val="2"/>
        </w:numPr>
        <w:tabs>
          <w:tab w:val="num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Белошапкова</w:t>
      </w:r>
      <w:proofErr w:type="spellEnd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Брызгунова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Е.А., Земская Е.А.</w:t>
      </w:r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Совреме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нный русский язык: Учеб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дляфил</w:t>
      </w:r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ол</w:t>
      </w:r>
      <w:proofErr w:type="spellEnd"/>
      <w:proofErr w:type="gramEnd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спец. ун-тов; под. ред. В.А. </w:t>
      </w:r>
      <w:proofErr w:type="spellStart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Белащапковой</w:t>
      </w:r>
      <w:proofErr w:type="spellEnd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.- 2-е изд., </w:t>
      </w:r>
      <w:proofErr w:type="spellStart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доп.- м, </w:t>
      </w:r>
      <w:proofErr w:type="spellStart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</w:t>
      </w:r>
      <w:proofErr w:type="spellEnd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шк</w:t>
      </w:r>
      <w:proofErr w:type="spellEnd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., 1989г.</w:t>
      </w:r>
    </w:p>
    <w:p w:rsidR="00F75425" w:rsidRPr="00F75425" w:rsidRDefault="00F75425" w:rsidP="00F75425">
      <w:pPr>
        <w:numPr>
          <w:ilvl w:val="0"/>
          <w:numId w:val="2"/>
        </w:numPr>
        <w:tabs>
          <w:tab w:val="num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Бельчиков</w:t>
      </w:r>
      <w:proofErr w:type="spellEnd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Ю.А., Панюшева М.С. Словарь паронимов современного русского языка. - М.; </w:t>
      </w:r>
      <w:proofErr w:type="spellStart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Рус.яз</w:t>
      </w:r>
      <w:proofErr w:type="spellEnd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gramStart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1994.-</w:t>
      </w:r>
      <w:proofErr w:type="gramEnd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455с.</w:t>
      </w:r>
    </w:p>
    <w:p w:rsidR="00F75425" w:rsidRPr="00F75425" w:rsidRDefault="00F75425" w:rsidP="00F75425">
      <w:pPr>
        <w:numPr>
          <w:ilvl w:val="0"/>
          <w:numId w:val="2"/>
        </w:numPr>
        <w:tabs>
          <w:tab w:val="num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Валгина</w:t>
      </w:r>
      <w:proofErr w:type="spellEnd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Н.С. Современный русский язык; под ред. </w:t>
      </w:r>
      <w:proofErr w:type="spellStart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Н.С.Валгиной</w:t>
      </w:r>
      <w:proofErr w:type="spellEnd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Учебник для вузов. Изд. 6-е, </w:t>
      </w:r>
      <w:proofErr w:type="spellStart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доп. - М. Логос. 2001.-480с.</w:t>
      </w:r>
    </w:p>
    <w:p w:rsidR="00F75425" w:rsidRPr="00F75425" w:rsidRDefault="00F75425" w:rsidP="00F75425">
      <w:pPr>
        <w:numPr>
          <w:ilvl w:val="0"/>
          <w:numId w:val="2"/>
        </w:numPr>
        <w:tabs>
          <w:tab w:val="num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Введенская Л.А., Павлова Э.Г., Культура и искусство речи. Культура речи. - М.,2002.-450с.</w:t>
      </w:r>
    </w:p>
    <w:p w:rsidR="00F75425" w:rsidRPr="00F75425" w:rsidRDefault="00F75425" w:rsidP="00F75425">
      <w:pPr>
        <w:numPr>
          <w:ilvl w:val="0"/>
          <w:numId w:val="2"/>
        </w:numPr>
        <w:tabs>
          <w:tab w:val="num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Голуб </w:t>
      </w:r>
      <w:proofErr w:type="gramStart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И.Б,,</w:t>
      </w:r>
      <w:proofErr w:type="gramEnd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Розенталь Д.Э. Секреты хорошей речи. - М. </w:t>
      </w:r>
      <w:proofErr w:type="spellStart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</w:t>
      </w:r>
      <w:proofErr w:type="spellEnd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отношения, 1993.-280с.</w:t>
      </w:r>
    </w:p>
    <w:p w:rsidR="00F75425" w:rsidRPr="00F75425" w:rsidRDefault="00F75425" w:rsidP="00F75425">
      <w:pPr>
        <w:numPr>
          <w:ilvl w:val="0"/>
          <w:numId w:val="2"/>
        </w:numPr>
        <w:tabs>
          <w:tab w:val="num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Дудников А.В., </w:t>
      </w:r>
      <w:proofErr w:type="spellStart"/>
      <w:proofErr w:type="gramStart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АрбузоваА,И.Ворожбицкая</w:t>
      </w:r>
      <w:proofErr w:type="spellEnd"/>
      <w:proofErr w:type="gramEnd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И.И. Русский язык: учебное пособие 3-е издание, </w:t>
      </w:r>
      <w:proofErr w:type="spellStart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-М. Высшая школа 1981-430с.</w:t>
      </w:r>
    </w:p>
    <w:p w:rsidR="00F75425" w:rsidRPr="00F75425" w:rsidRDefault="00F75425" w:rsidP="00F75425">
      <w:pPr>
        <w:numPr>
          <w:ilvl w:val="0"/>
          <w:numId w:val="2"/>
        </w:numPr>
        <w:tabs>
          <w:tab w:val="num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Дунаев А.И., </w:t>
      </w:r>
      <w:proofErr w:type="spellStart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Дымарский</w:t>
      </w:r>
      <w:proofErr w:type="spellEnd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М.Я. Кожевников А.Ю. Русский язык и культура речи; учебник для вузов; </w:t>
      </w:r>
      <w:proofErr w:type="spellStart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Под.ред</w:t>
      </w:r>
      <w:proofErr w:type="spellEnd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В.Д, </w:t>
      </w:r>
      <w:proofErr w:type="gramStart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Черняк.-</w:t>
      </w:r>
      <w:proofErr w:type="gramEnd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высшая школа; С-ПБ. издательство </w:t>
      </w:r>
      <w:proofErr w:type="spellStart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РГПУши</w:t>
      </w:r>
      <w:proofErr w:type="spellEnd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А.И. </w:t>
      </w:r>
      <w:proofErr w:type="spellStart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Герцина</w:t>
      </w:r>
      <w:proofErr w:type="spellEnd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, 2002.-509с.</w:t>
      </w:r>
    </w:p>
    <w:p w:rsidR="00F75425" w:rsidRPr="00F75425" w:rsidRDefault="00F75425" w:rsidP="00F75425">
      <w:pPr>
        <w:numPr>
          <w:ilvl w:val="0"/>
          <w:numId w:val="2"/>
        </w:numPr>
        <w:tabs>
          <w:tab w:val="num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Казарцева</w:t>
      </w:r>
      <w:proofErr w:type="spellEnd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О.М. Культура речевого общения: теория и практика обучения: Учебное пособие 2-е издание М. Флинта, Наука, 1999 №5.</w:t>
      </w:r>
    </w:p>
    <w:p w:rsidR="00F75425" w:rsidRPr="00F75425" w:rsidRDefault="00F75425" w:rsidP="00F75425">
      <w:pPr>
        <w:numPr>
          <w:ilvl w:val="0"/>
          <w:numId w:val="2"/>
        </w:numPr>
        <w:tabs>
          <w:tab w:val="num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Красных В.В, Годовой или годичный? Русская речь 1999 №5.</w:t>
      </w:r>
    </w:p>
    <w:p w:rsidR="00F75425" w:rsidRPr="00F75425" w:rsidRDefault="00F75425" w:rsidP="00F75425">
      <w:pPr>
        <w:numPr>
          <w:ilvl w:val="0"/>
          <w:numId w:val="2"/>
        </w:numPr>
        <w:tabs>
          <w:tab w:val="num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Красных В.В Туристический или туристский? Русская речь 1999 №6.</w:t>
      </w:r>
    </w:p>
    <w:p w:rsidR="00F75425" w:rsidRPr="00F75425" w:rsidRDefault="00F75425" w:rsidP="00F75425">
      <w:pPr>
        <w:numPr>
          <w:ilvl w:val="0"/>
          <w:numId w:val="2"/>
        </w:numPr>
        <w:tabs>
          <w:tab w:val="num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Красных В.В жизненный или житейский? Русская речь 2000 № 1.</w:t>
      </w:r>
    </w:p>
    <w:p w:rsidR="00F75425" w:rsidRPr="00F75425" w:rsidRDefault="00F75425" w:rsidP="00F75425">
      <w:pPr>
        <w:numPr>
          <w:ilvl w:val="0"/>
          <w:numId w:val="2"/>
        </w:numPr>
        <w:tabs>
          <w:tab w:val="num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Ширшов</w:t>
      </w:r>
      <w:proofErr w:type="spellEnd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И.А. Нервы и нервы. Русская речь 1995 №6.</w:t>
      </w:r>
    </w:p>
    <w:p w:rsidR="00F75425" w:rsidRPr="00F75425" w:rsidRDefault="00F75425" w:rsidP="00F75425">
      <w:pPr>
        <w:numPr>
          <w:ilvl w:val="0"/>
          <w:numId w:val="2"/>
        </w:numPr>
        <w:tabs>
          <w:tab w:val="num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Максимов М.Ю. Русский язык и культура речи; Учебное пособие. Под. ред. М.Ю. Максимова - М. </w:t>
      </w:r>
      <w:proofErr w:type="gramStart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2001.-</w:t>
      </w:r>
      <w:proofErr w:type="gramEnd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198с.</w:t>
      </w:r>
    </w:p>
    <w:p w:rsidR="00F75425" w:rsidRDefault="00F75425" w:rsidP="00F75425">
      <w:pPr>
        <w:numPr>
          <w:ilvl w:val="0"/>
          <w:numId w:val="2"/>
        </w:numPr>
        <w:tabs>
          <w:tab w:val="num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Плещенко Т.П. Стилистика и культура речи: Учебное пособие; Под. ред. П.П. Шубы – </w:t>
      </w:r>
      <w:proofErr w:type="spellStart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Мн</w:t>
      </w:r>
      <w:proofErr w:type="spellEnd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.:"</w:t>
      </w:r>
      <w:proofErr w:type="spellStart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ТетраСистемс</w:t>
      </w:r>
      <w:proofErr w:type="spellEnd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", </w:t>
      </w:r>
      <w:proofErr w:type="gramStart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2001.-</w:t>
      </w:r>
      <w:proofErr w:type="gramEnd"/>
      <w:r w:rsidRPr="00F75425">
        <w:rPr>
          <w:rFonts w:ascii="Times New Roman" w:eastAsia="Times New Roman" w:hAnsi="Times New Roman" w:cs="Times New Roman"/>
          <w:sz w:val="28"/>
          <w:szCs w:val="28"/>
          <w:lang w:eastAsia="ru-RU"/>
        </w:rPr>
        <w:t>544с.</w:t>
      </w:r>
    </w:p>
    <w:p w:rsidR="00F75425" w:rsidRPr="00F75425" w:rsidRDefault="00F75425" w:rsidP="00F75425">
      <w:pPr>
        <w:numPr>
          <w:ilvl w:val="0"/>
          <w:numId w:val="2"/>
        </w:numPr>
        <w:tabs>
          <w:tab w:val="num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Словарь паронимов. ФИПИ. 2020</w:t>
      </w:r>
      <w:bookmarkStart w:id="0" w:name="_GoBack"/>
      <w:bookmarkEnd w:id="0"/>
    </w:p>
    <w:p w:rsidR="00F75425" w:rsidRPr="000F3944" w:rsidRDefault="00F75425" w:rsidP="00B910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F75425" w:rsidRPr="000F3944" w:rsidSect="004B7D31">
      <w:pgSz w:w="11906" w:h="16838"/>
      <w:pgMar w:top="1135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7D5FDC"/>
    <w:multiLevelType w:val="singleLevel"/>
    <w:tmpl w:val="93C22228"/>
    <w:lvl w:ilvl="0">
      <w:start w:val="1"/>
      <w:numFmt w:val="decimal"/>
      <w:lvlText w:val="%1."/>
      <w:lvlJc w:val="left"/>
      <w:pPr>
        <w:tabs>
          <w:tab w:val="num" w:pos="972"/>
        </w:tabs>
        <w:ind w:left="972" w:hanging="405"/>
      </w:pPr>
      <w:rPr>
        <w:rFonts w:cs="Times New Roman"/>
      </w:rPr>
    </w:lvl>
  </w:abstractNum>
  <w:abstractNum w:abstractNumId="1">
    <w:nsid w:val="661878B9"/>
    <w:multiLevelType w:val="hybridMultilevel"/>
    <w:tmpl w:val="C8E47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15F7"/>
    <w:rsid w:val="00027243"/>
    <w:rsid w:val="00092543"/>
    <w:rsid w:val="000F3944"/>
    <w:rsid w:val="00103C1A"/>
    <w:rsid w:val="00170CB2"/>
    <w:rsid w:val="001E125B"/>
    <w:rsid w:val="002A7A7B"/>
    <w:rsid w:val="002C6483"/>
    <w:rsid w:val="00345F39"/>
    <w:rsid w:val="0045766F"/>
    <w:rsid w:val="004B7D31"/>
    <w:rsid w:val="006016E9"/>
    <w:rsid w:val="006B5E95"/>
    <w:rsid w:val="006D14DB"/>
    <w:rsid w:val="006D3365"/>
    <w:rsid w:val="006D53E7"/>
    <w:rsid w:val="007C35FF"/>
    <w:rsid w:val="00840F3B"/>
    <w:rsid w:val="008C4E7E"/>
    <w:rsid w:val="008C71D7"/>
    <w:rsid w:val="00A942E4"/>
    <w:rsid w:val="00A954A8"/>
    <w:rsid w:val="00B15014"/>
    <w:rsid w:val="00B430DE"/>
    <w:rsid w:val="00B564D3"/>
    <w:rsid w:val="00B703CF"/>
    <w:rsid w:val="00B91066"/>
    <w:rsid w:val="00C0355D"/>
    <w:rsid w:val="00D51B27"/>
    <w:rsid w:val="00D70EFD"/>
    <w:rsid w:val="00D83741"/>
    <w:rsid w:val="00DE3A20"/>
    <w:rsid w:val="00F75425"/>
    <w:rsid w:val="00FC1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19175F9-1D7F-4CA7-8C8A-55B98F384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394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C4E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C4E7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6D14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6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12</cp:revision>
  <cp:lastPrinted>2020-12-06T22:15:00Z</cp:lastPrinted>
  <dcterms:created xsi:type="dcterms:W3CDTF">2020-12-06T20:37:00Z</dcterms:created>
  <dcterms:modified xsi:type="dcterms:W3CDTF">2021-09-12T12:12:00Z</dcterms:modified>
</cp:coreProperties>
</file>