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71189D81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tabs>
          <w:tab w:val="left" w:pos="-5954" w:leader="none"/>
        </w:tabs>
        <w:spacing w:after="0" w:beforeAutospacing="0" w:afterAutospacing="0"/>
        <w:ind w:firstLine="851"/>
        <w:jc w:val="center"/>
        <w:rPr>
          <w:rFonts w:ascii="Times New Roman" w:hAnsi="Times New Roman"/>
          <w:b w:val="1"/>
          <w:sz w:val="24"/>
        </w:rPr>
      </w:pPr>
      <w:r>
        <w:rPr>
          <w:rFonts w:ascii="Times New Roman" w:hAnsi="Times New Roman"/>
          <w:b w:val="1"/>
          <w:sz w:val="24"/>
        </w:rPr>
        <w:t>Тест по роману Л. Н. Толстого «Война и мир»</w:t>
      </w:r>
    </w:p>
    <w:p>
      <w:pPr>
        <w:tabs>
          <w:tab w:val="left" w:pos="-5954" w:leader="none"/>
        </w:tabs>
        <w:spacing w:after="0" w:beforeAutospacing="0" w:afterAutospacing="0"/>
        <w:ind w:firstLine="851"/>
        <w:jc w:val="center"/>
        <w:rPr>
          <w:rFonts w:ascii="Times New Roman" w:hAnsi="Times New Roman"/>
          <w:b w:val="1"/>
          <w:sz w:val="24"/>
        </w:rPr>
      </w:pPr>
    </w:p>
    <w:p>
      <w:pPr>
        <w:pStyle w:val="P1"/>
        <w:tabs>
          <w:tab w:val="left" w:pos="-5954" w:leader="none"/>
        </w:tabs>
        <w:spacing w:after="0" w:beforeAutospacing="0" w:afterAutospacing="0"/>
        <w:ind w:firstLine="0" w:left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</w:t>
      </w:r>
      <w:r>
        <w:rPr>
          <w:rFonts w:ascii="Times New Roman" w:hAnsi="Times New Roman"/>
          <w:sz w:val="24"/>
        </w:rPr>
        <w:t>Определите жанр произведения «Война и мир».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А)повесть                  </w:t>
      </w:r>
      <w:r>
        <w:rPr>
          <w:rFonts w:ascii="Times New Roman" w:hAnsi="Times New Roman"/>
          <w:sz w:val="24"/>
        </w:rPr>
        <w:t>Б</w:t>
      </w:r>
      <w:r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рассказ                  В)</w:t>
      </w:r>
      <w:r>
        <w:rPr>
          <w:rFonts w:ascii="Times New Roman" w:hAnsi="Times New Roman"/>
          <w:sz w:val="24"/>
        </w:rPr>
        <w:t xml:space="preserve">роман                     Г)</w:t>
      </w:r>
      <w:r>
        <w:rPr>
          <w:rFonts w:ascii="Times New Roman" w:hAnsi="Times New Roman"/>
          <w:sz w:val="24"/>
        </w:rPr>
        <w:t>роман-эпопея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В течение скольки лет создавалась «Война и мир»?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семь лет               Б) шесть лет              В) восемь лет                   Г) пять лет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Определите, о каком персонаже идет речь.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«…был небольшого роста, весьма красивый молодой человек с определенными и сухими чертами лица… Ему, видимо, все бывшие в гостиной не только были знакомы, но уж надоели ему так, что и смотреть на них и слушать их ему было очень скучно…»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Пьер Безухов                                    Б) Анатоль Курагин             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В) Андрей Болконский                        Г) Николай Ростов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Определите, кому из персонажей принадлежит данное утверждение.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«… Влияние в свете есть капитал, который надо беречь, чтобы он не исчез. Ежели бы он стал просить за всех, кто его просит, то вскоре ему нельзя было бы просить за себя…»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Василий Курагин                          </w:t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 xml:space="preserve">  Б) Илья Андреевич Ростов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Борис Друбецкой                              Г) Князь Николай Болконский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 Определите, кому из персонажей принадлежит данный кабинет.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«Огромный кабинет был наполнен вещами, очевидно, беспрестанно употребляемыми. Большой стол, на котором лежали книги и планы, высокие стеклянные шкафы библиотеки с ключами в дверцах, высокий стол для писания в стоячем положении, на которм лежала открытая тетрадь, токарный станок с разложенными инструментами и с рассыпанными кругом стружками, - все выказывало постоянную, разнообразную и порядочную деятельность».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Николай Болконский                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Б) Андрей Болконский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М. Кутузов                                                  Г) И. А. Ростов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 Определите, кому из героев принадлежат эти слова: «Солдатом быть, просто солдатом!»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Николай Ростов                       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</w:t>
      </w:r>
      <w:r>
        <w:rPr>
          <w:rFonts w:ascii="Times New Roman" w:hAnsi="Times New Roman"/>
          <w:sz w:val="24"/>
        </w:rPr>
        <w:t xml:space="preserve">       Б) Анатоль Курагин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Пьер Безухов                                   </w:t>
      </w:r>
      <w:r>
        <w:rPr>
          <w:rFonts w:ascii="Times New Roman" w:hAnsi="Times New Roman"/>
          <w:sz w:val="24"/>
        </w:rPr>
        <w:t xml:space="preserve">      </w:t>
      </w:r>
      <w:r>
        <w:rPr>
          <w:rFonts w:ascii="Times New Roman" w:hAnsi="Times New Roman"/>
          <w:sz w:val="24"/>
        </w:rPr>
        <w:t xml:space="preserve">    Г) Капитан Тушин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 Определите, кому из героев принадлежат эти слова: «Смейтесь как хотите, а Бонапарт все-таки великий полководец!»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Борис Друбецкой                    </w:t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Б) Николай Ростов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Андрей Болконский              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    Г) Петя Ростов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 Что повесила на шею князю Андрею   его сестра, княжна Марья, перед тем как он отправился на фронт?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цепочку       </w:t>
      </w:r>
      <w:r>
        <w:rPr>
          <w:rFonts w:ascii="Times New Roman" w:hAnsi="Times New Roman"/>
          <w:sz w:val="24"/>
        </w:rPr>
        <w:t xml:space="preserve">                                                                   Б) крестик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семейный медальон  с локоном волос сына               Г) старинный образок спасителя с                                                                                                                          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черным ликом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9.В каком полку служил Николай Ростов во время Отечественной войны 1812-го года?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Гусарский Павлоградский полк           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Б) Семеновский полк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6-ой Егерский полк                                            Г) Полк ополчения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10. Успехом дня в бою под Шенграбеном русская армия была обязана «более всего действию этой батареи и геройской стойкости одного человека». Как его звали?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Полковник Тимохин                                           Б) капитан Тушин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гусар Денисов                                                      Г) князь Андрей Болконский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11. Определите, о каком персонаже идет речь.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«Увидав эту улыбку, он сам невольно начал улыбаться и почувствовал сильнейший прилив любви к государю. Ему хотелось высказать чем-нибудь свою любовь к государю. Он знал, что это невозможно, и ему хотелось плакать».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Борис Друбецкой                              </w:t>
      </w:r>
      <w:r>
        <w:rPr>
          <w:rFonts w:ascii="Times New Roman" w:hAnsi="Times New Roman"/>
          <w:sz w:val="24"/>
        </w:rPr>
        <w:t xml:space="preserve">       </w:t>
      </w:r>
      <w:r>
        <w:rPr>
          <w:rFonts w:ascii="Times New Roman" w:hAnsi="Times New Roman"/>
          <w:sz w:val="24"/>
        </w:rPr>
        <w:t xml:space="preserve">         Б) В. Денисов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Николай Ростов                                    </w:t>
      </w:r>
      <w:r>
        <w:rPr>
          <w:rFonts w:ascii="Times New Roman" w:hAnsi="Times New Roman"/>
          <w:sz w:val="24"/>
        </w:rPr>
        <w:t xml:space="preserve">       </w:t>
      </w:r>
      <w:r>
        <w:rPr>
          <w:rFonts w:ascii="Times New Roman" w:hAnsi="Times New Roman"/>
          <w:sz w:val="24"/>
        </w:rPr>
        <w:t xml:space="preserve">      Г) Пьер Безухов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12. Определите, о каком герое и событии идет речь.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«Он был твердо убежден, что нынче был день его Тулона или Аркольского моста».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П. Безухов и Бородино                            </w:t>
      </w:r>
      <w:r>
        <w:rPr>
          <w:rFonts w:ascii="Times New Roman" w:hAnsi="Times New Roman"/>
          <w:sz w:val="24"/>
        </w:rPr>
        <w:t xml:space="preserve">      Б) Бонапарт и Бородино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А. Болконский и Аустерлиц                          Г) А. Болконский и битва под Шенграбеном  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13. Определите, о каком персонаже идет речь.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«Он знал, что это был Наполеон – его герой, но в эту минуту Наполеон казался ему столь ничтожным, маленьким человеком в сравнении с тем, что происходило теперь между его душой и этим высоким, бесконечным небом с бегущими по нему облаками…»    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Андрей Болконский                    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      </w:t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Б) Николай Ростов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Василий Денисов                        </w:t>
      </w:r>
      <w:r>
        <w:rPr>
          <w:rFonts w:ascii="Times New Roman" w:hAnsi="Times New Roman"/>
          <w:sz w:val="24"/>
        </w:rPr>
        <w:t xml:space="preserve">       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       </w:t>
      </w:r>
      <w:r>
        <w:rPr>
          <w:rFonts w:ascii="Times New Roman" w:hAnsi="Times New Roman"/>
          <w:sz w:val="24"/>
        </w:rPr>
        <w:t xml:space="preserve">   Г) Петя Ростов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14. Определите, о каком персонаже идет речь. 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«Ему было поручено от клуба устройство торжества для Багратиона, потому что редко кто умел так на широкую руку, хлебосольно устроить пир, особенно потому, что редко умел и хотел приложить свои деньги, если они понадобятся на устройство пира».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Василий Курагин                                               Б) Билибин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Ростопчин                                                           Г) князь Николай Болконский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15.После какого события Пьер Безухов вернулся домой, «будто из какого-то дальнего путешествия, совершенно изменился и отстал от прежнего порядка и привычек жизни»?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Дуэль с Долоховым                                       Б) Бородинское сражение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вступление в масоны                                     Г) развод с Элен Безуховой  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16. Определите, кому из героев романа принадлежат эти слова.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«Я жил для славы. (Ведь что такое слава? Та же любовь к другим, желание сделать для них что-нибудь, желание их похвалы.) Так я жил для других, совсем погубил свою жизнь И с тех пор стал спокоен, как живу для одного себя».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Пьер Безухов                         </w:t>
      </w:r>
      <w:r>
        <w:rPr>
          <w:rFonts w:ascii="Times New Roman" w:hAnsi="Times New Roman"/>
          <w:sz w:val="24"/>
        </w:rPr>
        <w:t xml:space="preserve">         </w:t>
      </w:r>
      <w:r>
        <w:rPr>
          <w:rFonts w:ascii="Times New Roman" w:hAnsi="Times New Roman"/>
          <w:sz w:val="24"/>
        </w:rPr>
        <w:t xml:space="preserve">        Б) Андрей Болконский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Николай Ростов                </w:t>
      </w:r>
      <w:r>
        <w:rPr>
          <w:rFonts w:ascii="Times New Roman" w:hAnsi="Times New Roman"/>
          <w:sz w:val="24"/>
        </w:rPr>
        <w:t xml:space="preserve">          </w:t>
      </w:r>
      <w:r>
        <w:rPr>
          <w:rFonts w:ascii="Times New Roman" w:hAnsi="Times New Roman"/>
          <w:sz w:val="24"/>
        </w:rPr>
        <w:t xml:space="preserve">            Г) Борис Друбецкой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17. Определите, кому из героев принадлежат эти слова.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«Я тебе скажу: что ты мой лучший друг, ты это знаешь, но составь вы тайное общество, начни вы противодействовать правительству, какое бы оно ни было, я знаю, мой долг повиноваться ему. И вели мне Аракчеев идти на вас с эскадроном и рубить – ни на секунду не задумаюсь и пойду. А там суди как хочешь».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Пьер Безухов                                Б) Андрей Болконский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Николай Ростов                            Г) Василий Денисов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18. Определите, о каком событии идет речь.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«- Это гадость! Это мерзость! – закричала она.- Это не может быть, что вы приказали». 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Ростовы оставляют раненых                  </w:t>
      </w:r>
      <w:r>
        <w:rPr>
          <w:rFonts w:ascii="Times New Roman" w:hAnsi="Times New Roman"/>
          <w:sz w:val="24"/>
        </w:rPr>
        <w:t xml:space="preserve">                         </w:t>
      </w:r>
      <w:r>
        <w:rPr>
          <w:rFonts w:ascii="Times New Roman" w:hAnsi="Times New Roman"/>
          <w:sz w:val="24"/>
        </w:rPr>
        <w:t xml:space="preserve">  Б) Побег Наташи с Курагиным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Объяснение Элен и Пьера после дуэли с Долоховым </w:t>
      </w:r>
      <w:r>
        <w:rPr>
          <w:rFonts w:ascii="Times New Roman" w:hAnsi="Times New Roman"/>
          <w:sz w:val="24"/>
        </w:rPr>
        <w:t xml:space="preserve">   Г) Княжна Марья и ее отец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19. Выберите правильное продолжение утверждения. По словам Андрея Болконского, успех боя зависит от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позиции                     Б) Вооружения              В) числа войск           Г) духа армии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20. Определите, кому из героев принадлежат эти слова. 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«Сострадание, любовь к братьям, к любящим, любовь к ненавидящим нас, любовь к врагам – да, та любовь, которую проповедовал бог на земле, которой меня учила княжна Марья и которой я не понимал; от отчего мне жалко жизни, вот оно то, что оставалось мне, ежели бы я был жив. Но теперь поздно. Я знаю это».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Пьер Безухов                                             Б) Николай Ростов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Андрей Болконский                         </w:t>
      </w:r>
      <w:r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 xml:space="preserve">       Г</w:t>
      </w:r>
      <w:bookmarkStart w:id="0" w:name="_GoBack"/>
      <w:bookmarkEnd w:id="0"/>
      <w:r>
        <w:rPr>
          <w:rFonts w:ascii="Times New Roman" w:hAnsi="Times New Roman"/>
          <w:sz w:val="24"/>
        </w:rPr>
        <w:t>) Николай Болконский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21. Чему научило Пьера Безухова общение с Платоном Каратаевым?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Любовному, доброму отношению ко всему         Б) терпению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Покорности, смирению                                       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Г) умению быть счастливым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22.Какому историческому деятелю Л. Н. Толстой противопоставляет М. И. Кутузоа?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Императору Александру         </w:t>
      </w:r>
      <w:r>
        <w:rPr>
          <w:rFonts w:ascii="Times New Roman" w:hAnsi="Times New Roman"/>
          <w:sz w:val="24"/>
        </w:rPr>
        <w:t xml:space="preserve">        </w:t>
      </w:r>
      <w:r>
        <w:rPr>
          <w:rFonts w:ascii="Times New Roman" w:hAnsi="Times New Roman"/>
          <w:sz w:val="24"/>
        </w:rPr>
        <w:t xml:space="preserve">            Б) Наполеону Бонапарту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Ростопчину                                     </w:t>
      </w:r>
      <w:r>
        <w:rPr>
          <w:rFonts w:ascii="Times New Roman" w:hAnsi="Times New Roman"/>
          <w:sz w:val="24"/>
        </w:rPr>
        <w:t xml:space="preserve">        </w:t>
      </w:r>
      <w:r>
        <w:rPr>
          <w:rFonts w:ascii="Times New Roman" w:hAnsi="Times New Roman"/>
          <w:sz w:val="24"/>
        </w:rPr>
        <w:t xml:space="preserve">      Г) Багратиону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23. Выберите правильное утверждение. По мнению М. И. Кутузова, главными его союзниками в войне являются: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Численность войска и опыт       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Б) диспозиция и главнокомандующий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терпение и опыт                            </w:t>
      </w:r>
      <w:r>
        <w:rPr>
          <w:rFonts w:ascii="Times New Roman" w:hAnsi="Times New Roman"/>
          <w:sz w:val="24"/>
        </w:rPr>
        <w:t xml:space="preserve">      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Г) численность и диспозиция войск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24. Определите, о каком персонаже идет речь.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«Вся фигура … в подпоясанной веревкою французской шинели, в фуражке и лаптях, была круглая, голова была совершенно круглая, спина, грудь, плечи, даже руки, которые он носил, как бы всегда собираясь что-то обнять, были круглые; приятная улыбка и карие нежные глаза были круглые… Лицо его, несмотря на мелкие круглые морщины, имело выражение невинности и юности; голос у него был приятный и певучий…»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Тихон Щербатый                 </w:t>
      </w:r>
      <w:r>
        <w:rPr>
          <w:rFonts w:ascii="Times New Roman" w:hAnsi="Times New Roman"/>
          <w:sz w:val="24"/>
        </w:rPr>
        <w:t xml:space="preserve">          </w:t>
      </w:r>
      <w:r>
        <w:rPr>
          <w:rFonts w:ascii="Times New Roman" w:hAnsi="Times New Roman"/>
          <w:sz w:val="24"/>
        </w:rPr>
        <w:t xml:space="preserve">    Б) Платон Каратаев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Василий Денисов              </w:t>
      </w:r>
      <w:r>
        <w:rPr>
          <w:rFonts w:ascii="Times New Roman" w:hAnsi="Times New Roman"/>
          <w:sz w:val="24"/>
        </w:rPr>
        <w:t xml:space="preserve">       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sz w:val="24"/>
        </w:rPr>
        <w:t xml:space="preserve">  Г) Алпатыч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25.  Определите, о каком персонаже идет речь.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«…большими легкими шагами шел на длинных ногах, с длинными мотающимися руками, человек в куртке, лаптях и казанской шляпе, с ружьем через плечо и топором за поясом. Изрытое оспой и морщинами лицо его с маленькими узкими глазами сияло самодовольным весельем.. Он был самый полезный и храбрый человек в партии..»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Тихон Щербатый               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Б) Платон Каратаев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Долохов                                 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sz w:val="24"/>
        </w:rPr>
        <w:t xml:space="preserve">     Г) Василий Денисов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26. Определите, кому принадлежат эти слова.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«Война не любезность, а самое гадкое дело в жизни, и надо понимать это и не играть в войну».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Пьер Безухов          </w:t>
      </w:r>
      <w:r>
        <w:rPr>
          <w:rFonts w:ascii="Times New Roman" w:hAnsi="Times New Roman"/>
          <w:sz w:val="24"/>
        </w:rPr>
        <w:t xml:space="preserve">              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    </w:t>
      </w:r>
      <w:r>
        <w:rPr>
          <w:rFonts w:ascii="Times New Roman" w:hAnsi="Times New Roman"/>
          <w:sz w:val="24"/>
        </w:rPr>
        <w:t xml:space="preserve">    Б) Андрей Болконский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В) М. И. Кутузов         </w:t>
      </w:r>
      <w:r>
        <w:rPr>
          <w:rFonts w:ascii="Times New Roman" w:hAnsi="Times New Roman"/>
          <w:sz w:val="24"/>
        </w:rPr>
        <w:t xml:space="preserve">              </w:t>
      </w:r>
      <w:r>
        <w:rPr>
          <w:rFonts w:ascii="Times New Roman" w:hAnsi="Times New Roman"/>
          <w:sz w:val="24"/>
        </w:rPr>
        <w:t xml:space="preserve">      </w:t>
      </w:r>
      <w:r>
        <w:rPr>
          <w:rFonts w:ascii="Times New Roman" w:hAnsi="Times New Roman"/>
          <w:sz w:val="24"/>
        </w:rPr>
        <w:t xml:space="preserve">         Г) Капитан Тушин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27.      Определите, о каком персонаже идет речь.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«Он остался навсегда в душе Пьера самым сильным и дорогим воспоминанием и олицетворением всего русского, доброго и круглого».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А) Платон Каратаев                    </w:t>
      </w:r>
      <w:r>
        <w:rPr>
          <w:rFonts w:ascii="Times New Roman" w:hAnsi="Times New Roman"/>
          <w:sz w:val="24"/>
        </w:rPr>
        <w:t xml:space="preserve">        Б) Андрей Болконский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В) О. А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Баздеев                           </w:t>
      </w:r>
      <w:r>
        <w:rPr>
          <w:rFonts w:ascii="Times New Roman" w:hAnsi="Times New Roman"/>
          <w:sz w:val="24"/>
        </w:rPr>
        <w:t xml:space="preserve">       Г) Граф И. А. Ростов      .</w:t>
      </w: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jc w:val="both"/>
        <w:rPr>
          <w:rFonts w:ascii="Times New Roman" w:hAnsi="Times New Roman"/>
          <w:sz w:val="24"/>
        </w:rPr>
      </w:pPr>
    </w:p>
    <w:p>
      <w:pPr>
        <w:tabs>
          <w:tab w:val="left" w:pos="-5954" w:leader="none"/>
        </w:tabs>
        <w:spacing w:after="0" w:beforeAutospacing="0" w:afterAutospacing="0"/>
        <w:ind w:firstLine="851"/>
        <w:jc w:val="center"/>
        <w:rPr>
          <w:rFonts w:ascii="Times New Roman" w:hAnsi="Times New Roman"/>
          <w:sz w:val="24"/>
        </w:rPr>
      </w:pP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07625CC9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1">
    <w:nsid w:val="25B36C26"/>
    <w:multiLevelType w:val="hybridMultilevel"/>
    <w:lvl w:ilvl="0" w:tplc="D598B1C2">
      <w:start w:val="1"/>
      <w:numFmt w:val="decimal"/>
      <w:suff w:val="tab"/>
      <w:lvlText w:val="%1."/>
      <w:lvlJc w:val="left"/>
      <w:pPr>
        <w:ind w:hanging="360" w:left="121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93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65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37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09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81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53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25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971"/>
      </w:pPr>
      <w:rPr/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/>
    <w:rPr/>
  </w:style>
  <w:style w:type="paragraph" w:styleId="P1">
    <w:name w:val="List Paragraph"/>
    <w:basedOn w:val="P0"/>
    <w:qFormat/>
    <w:pPr>
      <w:ind w:left="720"/>
      <w:contextualSpacing w:val="1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