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A6E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</w:t>
      </w:r>
    </w:p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A6E">
        <w:rPr>
          <w:rFonts w:ascii="Times New Roman" w:hAnsi="Times New Roman" w:cs="Times New Roman"/>
          <w:b/>
          <w:sz w:val="24"/>
          <w:szCs w:val="24"/>
        </w:rPr>
        <w:t xml:space="preserve">ОБРАЗОВАТЕЛЬНОЕ УЧРЕЖДЕНИЕ </w:t>
      </w:r>
    </w:p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A6E">
        <w:rPr>
          <w:rFonts w:ascii="Times New Roman" w:hAnsi="Times New Roman" w:cs="Times New Roman"/>
          <w:b/>
          <w:sz w:val="24"/>
          <w:szCs w:val="24"/>
        </w:rPr>
        <w:t xml:space="preserve">«ДЕТСКИЙ САД №375 Г. ЧЕЛЯБИНСКА» </w:t>
      </w:r>
    </w:p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A6E">
        <w:rPr>
          <w:rFonts w:ascii="Times New Roman" w:hAnsi="Times New Roman" w:cs="Times New Roman"/>
          <w:sz w:val="24"/>
          <w:szCs w:val="24"/>
        </w:rPr>
        <w:t xml:space="preserve">454078 г. Челябинск, ул. </w:t>
      </w:r>
      <w:proofErr w:type="gramStart"/>
      <w:r w:rsidRPr="003E3A6E">
        <w:rPr>
          <w:rFonts w:ascii="Times New Roman" w:hAnsi="Times New Roman" w:cs="Times New Roman"/>
          <w:sz w:val="24"/>
          <w:szCs w:val="24"/>
        </w:rPr>
        <w:t>Гражданская</w:t>
      </w:r>
      <w:proofErr w:type="gramEnd"/>
      <w:r w:rsidRPr="003E3A6E">
        <w:rPr>
          <w:rFonts w:ascii="Times New Roman" w:hAnsi="Times New Roman" w:cs="Times New Roman"/>
          <w:sz w:val="24"/>
          <w:szCs w:val="24"/>
        </w:rPr>
        <w:t xml:space="preserve"> 10 «Б» </w:t>
      </w:r>
    </w:p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A6E">
        <w:rPr>
          <w:rFonts w:ascii="Times New Roman" w:hAnsi="Times New Roman" w:cs="Times New Roman"/>
          <w:sz w:val="24"/>
          <w:szCs w:val="24"/>
        </w:rPr>
        <w:t>тел.</w:t>
      </w:r>
      <w:proofErr w:type="gramStart"/>
      <w:r w:rsidRPr="003E3A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E3A6E">
        <w:rPr>
          <w:rFonts w:ascii="Times New Roman" w:hAnsi="Times New Roman" w:cs="Times New Roman"/>
          <w:sz w:val="24"/>
          <w:szCs w:val="24"/>
        </w:rPr>
        <w:t xml:space="preserve">256-70-96 /факс: 256-70-80, </w:t>
      </w:r>
    </w:p>
    <w:p w:rsidR="003E3A6E" w:rsidRPr="003E3A6E" w:rsidRDefault="003E3A6E" w:rsidP="003E3A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A6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E3A6E">
        <w:rPr>
          <w:rFonts w:ascii="Times New Roman" w:hAnsi="Times New Roman" w:cs="Times New Roman"/>
          <w:sz w:val="24"/>
          <w:szCs w:val="24"/>
        </w:rPr>
        <w:t>-</w:t>
      </w:r>
      <w:r w:rsidRPr="003E3A6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E3A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A6E">
        <w:rPr>
          <w:rFonts w:ascii="Times New Roman" w:hAnsi="Times New Roman" w:cs="Times New Roman"/>
          <w:sz w:val="24"/>
          <w:szCs w:val="24"/>
          <w:lang w:val="en-US"/>
        </w:rPr>
        <w:t>mdoy</w:t>
      </w:r>
      <w:proofErr w:type="spellEnd"/>
      <w:r w:rsidRPr="003E3A6E">
        <w:rPr>
          <w:rFonts w:ascii="Times New Roman" w:hAnsi="Times New Roman" w:cs="Times New Roman"/>
          <w:sz w:val="24"/>
          <w:szCs w:val="24"/>
        </w:rPr>
        <w:t>375@</w:t>
      </w:r>
      <w:r w:rsidRPr="003E3A6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E3A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E3A6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E3A6E" w:rsidRDefault="003E3A6E" w:rsidP="003E3A6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«Почему насекомых так притягивают растения?»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Автор: Аристова Н.В.                                                                                                               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доминирующей деятельности: Познавательно-экологический.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количеству частников: Групповой.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контактов: Дети одной группы, родители, педагоги.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продолжительности: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(1 неделя)</w:t>
      </w:r>
    </w:p>
    <w:p w:rsidR="003E3A6E" w:rsidRDefault="003E3A6E" w:rsidP="003E3A6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Заявитель: Дети старшей группы.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  <w:r>
        <w:rPr>
          <w:rFonts w:ascii="Times New Roman" w:hAnsi="Times New Roman" w:cs="Times New Roman"/>
          <w:sz w:val="28"/>
          <w:szCs w:val="28"/>
        </w:rPr>
        <w:t>Много вопросов задают дети, и один из них: « Почему насекомые садятся на цветы?»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>
        <w:rPr>
          <w:rFonts w:ascii="Times New Roman" w:hAnsi="Times New Roman" w:cs="Times New Roman"/>
          <w:sz w:val="28"/>
          <w:szCs w:val="28"/>
        </w:rPr>
        <w:t xml:space="preserve">Исходя из потребностей детей, мы решили реализовать такой проект «Почему насекомых так притягивают растения?» 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уникальностью и своеобразностью каждого насекомого.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активному включению родителей в педагогический процесс.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Знакомство с миром насекомых.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-обогащать и активизировать словарный запас;</w:t>
      </w:r>
    </w:p>
    <w:p w:rsidR="003E3A6E" w:rsidRDefault="003E3A6E" w:rsidP="003E3A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расширение и систематизация знаний детей о насекомых: бабочках, муравьях, пчёлах, жуках, местах их обитания, характерных особенностях;</w:t>
      </w:r>
    </w:p>
    <w:p w:rsidR="003E3A6E" w:rsidRDefault="003E3A6E" w:rsidP="003E3A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развивать умение делать выводы, устанавливая причинно-следственные связи между объектами живой природы;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эстетическое отношение к окружающему миру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познавательную активность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адаптировать для детей информацию о насекомых.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и систематизировать знания детей о насекомых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эмоциональную отзывчивость и чувства сопереживания;</w:t>
      </w:r>
    </w:p>
    <w:p w:rsidR="003E3A6E" w:rsidRDefault="003E3A6E" w:rsidP="003E3A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бережное отношение к природе;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делать выводы, устанавливая причинн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следственные связи между объектами живой природы;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Стимулировать желание заботится об окружающем мире;</w:t>
      </w: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проекта</w:t>
      </w:r>
      <w:r>
        <w:rPr>
          <w:rFonts w:ascii="Times New Roman" w:hAnsi="Times New Roman" w:cs="Times New Roman"/>
          <w:sz w:val="28"/>
          <w:szCs w:val="28"/>
        </w:rPr>
        <w:t>: проект реализуется в 3 этапа:</w:t>
      </w:r>
    </w:p>
    <w:p w:rsidR="003E3A6E" w:rsidRDefault="003E3A6E" w:rsidP="003E3A6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Организационный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дня (Суббота, воскресенье)</w:t>
      </w:r>
    </w:p>
    <w:p w:rsidR="003E3A6E" w:rsidRDefault="003E3A6E" w:rsidP="003E3A6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дней</w:t>
      </w:r>
    </w:p>
    <w:p w:rsidR="003E3A6E" w:rsidRDefault="003E3A6E" w:rsidP="003E3A6E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Заключительный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1день (Пятница) 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Формулировка проблемы и задач проекта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Подготовка материала проекта: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предметно-развивающей среды (иллюстрации, дидактические игры и пособия, подбор художественной литературы, создание схем, моделей)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-Консультации и мастер-класс для родителей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Основной этап: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Непосредственно образовательная деятельность.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Образовательная деятельность в режимных моментах (беседы, ситуативные разговоры, поисково-исследовательская деятельность, дидактические игры, конструктивно-модельная деятельность, сюжетно-ролевая игра, самостоятельная игра) 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Взаимодействие с родителями (творческие задания, оформление выставок, консультации)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3.Заключительный этап:</w:t>
      </w:r>
    </w:p>
    <w:p w:rsidR="003E3A6E" w:rsidRDefault="003E3A6E" w:rsidP="003E3A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Развлечение на участке группы. </w:t>
      </w: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Организационный этап:</w:t>
      </w: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-Создание предметно-развивающей среды, подготовка материала для реализации проекта (иллюстрации, дидактические игры и пособия, подбор художественной литературы, создание схем, моделей, подготовка консультации и мастер-класса для родителей.</w:t>
      </w:r>
      <w:proofErr w:type="gramEnd"/>
    </w:p>
    <w:p w:rsidR="003E3A6E" w:rsidRDefault="003E3A6E" w:rsidP="003E3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-Информирование родителей посредством группы «ВК» о предстоящем проекте, заручиться их поддержкой, узнать степень заинтересованности и важности в подготовке к новому году в условиях семьи.</w:t>
      </w: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Основной этап.</w:t>
      </w:r>
    </w:p>
    <w:tbl>
      <w:tblPr>
        <w:tblStyle w:val="a4"/>
        <w:tblW w:w="0" w:type="auto"/>
        <w:tblInd w:w="0" w:type="dxa"/>
        <w:tblLook w:val="04A0"/>
      </w:tblPr>
      <w:tblGrid>
        <w:gridCol w:w="1097"/>
        <w:gridCol w:w="1559"/>
        <w:gridCol w:w="1717"/>
        <w:gridCol w:w="1947"/>
        <w:gridCol w:w="1626"/>
        <w:gridCol w:w="1713"/>
        <w:gridCol w:w="1619"/>
        <w:gridCol w:w="1817"/>
        <w:gridCol w:w="1691"/>
      </w:tblGrid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НОД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Беседы, ситуативные разговоры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Поисково-исследовательская деятельность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Конструктивно-модельная деятельность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Сюжетно-ролевая игра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игра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миром»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Выставка иллюстраций  «Насекомые)</w:t>
            </w:r>
            <w:proofErr w:type="gramEnd"/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книг и иллюстраций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«Насекомые в природе нашего края»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задание: найти стихотворение для заучивания.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 «Насекомые луга»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«Цветок»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полянке»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«Ищи и найдешь»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A6E" w:rsidRDefault="003E3A6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Просмотр детьми презентации на тему: </w:t>
            </w:r>
          </w:p>
          <w:p w:rsidR="003E3A6E" w:rsidRDefault="003E3A6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«Насекомые в саду».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Вторник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Речевое развитие. Знакомство 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Бианки. «Как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муравьишко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домой спешил»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 мультфильма и беседа по произведению «Путешествие муравья» В. Бианки.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знаю, что надо придумать»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«Подбери признак: Бабочка какая? муравей какой?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мотылек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какой?»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Пчела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какая?»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«Мотылек»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«Подари, подари»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Создаем книжку-малышку по выбранному стихотворению.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Рекомендовать просмотр мультфильмов по произведениям. 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«Муха-Цокотуха»; «Стрекоза и муравей»;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Дюймовоч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»; «Пчелка Майя»;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Среда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ФЭМП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«Каждой бабочке свой цветок».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Ситуативная беседа «Бывают ли насекомые детенышами?»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«Для чего нужна пыльца насекомым?»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«Четвертый лишний»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«Объёмная аппликация: «Бабочка»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«Приключение в саду»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«Сторож», «Мой пес»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Приобщить родителей к подготовке, конкурса чтецов.</w:t>
            </w:r>
          </w:p>
        </w:tc>
      </w:tr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Четверг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траве сидел кузнечик»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такие насекомые?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«Опасные насекомые»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Карта. «Нарисуем клумбу»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«Узнай чье крыло?»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«Пчела»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«Цветочный магазин»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«На пасеке»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выставку игрушек по произведениям </w:t>
            </w:r>
          </w:p>
        </w:tc>
      </w:tr>
      <w:tr w:rsidR="003E3A6E" w:rsidTr="003E3A6E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Пятница 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«Стрекоза»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Прослушивание песен на стихи. «Звуки природы»; «Н.Римский-Корсаков «Полет шмеля», А. Чайковский «Вальс цветов»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«Для чего нужны крылья?»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ласково»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«Муравей»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«Садовник»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Театральная постановка 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«Муха-цокотуха»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принять участие в организации конкурса чтецов.</w:t>
            </w:r>
          </w:p>
          <w:p w:rsidR="003E3A6E" w:rsidRDefault="003E3A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«Вечер загадок»</w:t>
            </w:r>
          </w:p>
        </w:tc>
      </w:tr>
    </w:tbl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Выход: Развлечение на участке группы.</w:t>
      </w:r>
    </w:p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приобрели новый опыт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исследовательской деятельности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заинтересовались проектной деятельностью. 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и родителей появилось желание участвовать в проекте.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Продукты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«Выставка детских рисунков «Насекомые в саду»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Фотовыставка «Насекомые»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Рисунки-схемы для самостоятельной работы.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Книжки малышки: по произведениям.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 «Бабочка».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макета.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 музей насекомых.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мин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коллекция насекомых.</w:t>
      </w:r>
    </w:p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</w:p>
    <w:p w:rsidR="003E3A6E" w:rsidRDefault="003E3A6E" w:rsidP="003E3A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Рефлексия: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узнали?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больше всего понравилось, запомнилось?</w:t>
      </w:r>
    </w:p>
    <w:p w:rsidR="003E3A6E" w:rsidRDefault="003E3A6E" w:rsidP="003E3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удалось, почему?</w:t>
      </w:r>
      <w:r>
        <w:t xml:space="preserve"> </w:t>
      </w:r>
    </w:p>
    <w:p w:rsidR="00B51FB0" w:rsidRDefault="00B51FB0"/>
    <w:sectPr w:rsidR="00B51FB0" w:rsidSect="003E3A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3A6E"/>
    <w:rsid w:val="003E3A6E"/>
    <w:rsid w:val="00B51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A6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3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E3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877</Words>
  <Characters>5004</Characters>
  <Application>Microsoft Office Word</Application>
  <DocSecurity>0</DocSecurity>
  <Lines>41</Lines>
  <Paragraphs>11</Paragraphs>
  <ScaleCrop>false</ScaleCrop>
  <Company>DG Win&amp;Soft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2021-10-22T08:51:00Z</dcterms:created>
  <dcterms:modified xsi:type="dcterms:W3CDTF">2021-10-22T08:59:00Z</dcterms:modified>
</cp:coreProperties>
</file>