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0AA" w:rsidRPr="00307532" w:rsidRDefault="00C770AA" w:rsidP="00C770AA">
      <w:pPr>
        <w:jc w:val="center"/>
        <w:rPr>
          <w:rFonts w:ascii="Times New Roman" w:hAnsi="Times New Roman" w:cs="Times New Roman"/>
          <w:b/>
          <w:sz w:val="32"/>
        </w:rPr>
      </w:pPr>
      <w:r w:rsidRPr="00307532">
        <w:rPr>
          <w:rFonts w:ascii="Times New Roman" w:hAnsi="Times New Roman" w:cs="Times New Roman"/>
          <w:b/>
          <w:sz w:val="32"/>
        </w:rPr>
        <w:t xml:space="preserve">Паспорт урока </w:t>
      </w:r>
      <w:r>
        <w:rPr>
          <w:rFonts w:ascii="Times New Roman" w:hAnsi="Times New Roman" w:cs="Times New Roman"/>
          <w:b/>
          <w:sz w:val="32"/>
        </w:rPr>
        <w:t>по Истории Отечества в 9 классе</w:t>
      </w:r>
    </w:p>
    <w:tbl>
      <w:tblPr>
        <w:tblW w:w="15168" w:type="dxa"/>
        <w:tblInd w:w="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127"/>
        <w:gridCol w:w="11907"/>
      </w:tblGrid>
      <w:tr w:rsidR="00C770AA" w:rsidRPr="002E75AD" w:rsidTr="00E97AA5">
        <w:trPr>
          <w:trHeight w:val="227"/>
        </w:trPr>
        <w:tc>
          <w:tcPr>
            <w:tcW w:w="151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68255C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Шумаева</w:t>
            </w:r>
            <w:proofErr w:type="spellEnd"/>
            <w:r w:rsidR="00C770AA"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 </w:t>
            </w:r>
            <w:proofErr w:type="spellStart"/>
            <w:r w:rsidR="00C770AA"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Айгуль</w:t>
            </w:r>
            <w:proofErr w:type="spellEnd"/>
            <w:r w:rsidR="00C770AA"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 </w:t>
            </w:r>
            <w:proofErr w:type="spellStart"/>
            <w:r w:rsidR="00C770AA"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Радиковна</w:t>
            </w:r>
            <w:proofErr w:type="spellEnd"/>
          </w:p>
        </w:tc>
      </w:tr>
      <w:tr w:rsidR="00C770AA" w:rsidRPr="002E75AD" w:rsidTr="00E97AA5">
        <w:trPr>
          <w:trHeight w:val="131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textDirection w:val="btLr"/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Целевой компонент</w:t>
            </w:r>
          </w:p>
        </w:tc>
        <w:tc>
          <w:tcPr>
            <w:tcW w:w="1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Тема урока:</w:t>
            </w:r>
          </w:p>
          <w:p w:rsidR="00C770AA" w:rsidRPr="00BE7BD3" w:rsidRDefault="00C770AA" w:rsidP="00C770AA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 </w:t>
            </w: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СССР накануне Второй Мировой войны</w:t>
            </w:r>
            <w:bookmarkStart w:id="0" w:name="_GoBack"/>
            <w:bookmarkEnd w:id="0"/>
          </w:p>
        </w:tc>
      </w:tr>
      <w:tr w:rsidR="00C770AA" w:rsidRPr="002E75AD" w:rsidTr="00E97AA5">
        <w:trPr>
          <w:trHeight w:val="24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Цель урока: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C770AA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Развитие мыслительных операций через изучение истории СССР накануне Второй Мировой войны; воспитание ценностного отношения к истории своей страны.</w:t>
            </w:r>
          </w:p>
        </w:tc>
      </w:tr>
      <w:tr w:rsidR="00C770AA" w:rsidRPr="002E75AD" w:rsidTr="00E97AA5">
        <w:trPr>
          <w:trHeight w:val="144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Планируемые образовательные результаты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По окончании изучения темы ученик:</w:t>
            </w:r>
          </w:p>
          <w:p w:rsidR="00C770AA" w:rsidRPr="00BE7BD3" w:rsidRDefault="00C770AA" w:rsidP="00702996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u w:val="single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u w:val="single"/>
                <w:lang w:eastAsia="ru-RU"/>
              </w:rPr>
              <w:t>Предметные ПОР</w:t>
            </w:r>
          </w:p>
          <w:p w:rsidR="00C770AA" w:rsidRPr="00BE7BD3" w:rsidRDefault="00C770AA" w:rsidP="00702996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 xml:space="preserve">Минимальный уровень: </w:t>
            </w:r>
          </w:p>
          <w:p w:rsidR="00C770AA" w:rsidRDefault="00C770AA" w:rsidP="00C770AA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</w:t>
            </w:r>
            <w:r w:rsidR="00AC54D4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с</w:t>
            </w: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оотносит год и век;</w:t>
            </w:r>
          </w:p>
          <w:p w:rsidR="00C770AA" w:rsidRDefault="00C770AA" w:rsidP="00C770AA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</w:t>
            </w:r>
            <w:r w:rsidR="00AC54D4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ориентируется в ленте времени;</w:t>
            </w:r>
          </w:p>
          <w:p w:rsidR="00AC54D4" w:rsidRPr="00BE7BD3" w:rsidRDefault="00AC54D4" w:rsidP="00C770AA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-соотносит историческ</w:t>
            </w:r>
            <w:r w:rsidR="00983E86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ое</w:t>
            </w: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 xml:space="preserve"> событие и дату</w:t>
            </w:r>
            <w:r w:rsidR="00983E86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.</w:t>
            </w:r>
          </w:p>
          <w:p w:rsidR="00C770AA" w:rsidRPr="00BE7BD3" w:rsidRDefault="00C770AA" w:rsidP="00702996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Достаточный уровень:</w:t>
            </w:r>
          </w:p>
          <w:p w:rsidR="00C770AA" w:rsidRDefault="00C770AA" w:rsidP="00AC54D4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</w:t>
            </w:r>
            <w:r w:rsidR="00AC54D4"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знает исторические периоды;</w:t>
            </w:r>
          </w:p>
          <w:p w:rsidR="00AC54D4" w:rsidRDefault="00AC54D4" w:rsidP="00AC54D4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-описывает исторические события, личностей и их вклад в историю;</w:t>
            </w:r>
          </w:p>
          <w:p w:rsidR="00AC54D4" w:rsidRPr="00BE7BD3" w:rsidRDefault="00AC54D4" w:rsidP="00AC54D4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-устанавливает причинно-следственные связи между событиями исторического прошлого.</w:t>
            </w:r>
          </w:p>
          <w:p w:rsidR="00C770AA" w:rsidRPr="00BE7BD3" w:rsidRDefault="00C770AA" w:rsidP="00702996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u w:val="single"/>
                <w:lang w:eastAsia="ru-RU"/>
              </w:rPr>
            </w:pPr>
            <w:r w:rsidRPr="00BE7BD3">
              <w:rPr>
                <w:rFonts w:ascii="Times New Roman" w:eastAsia="Calibri" w:hAnsi="Times New Roman" w:cs="Times New Roman"/>
                <w:sz w:val="22"/>
                <w:szCs w:val="20"/>
                <w:u w:val="single"/>
                <w:lang w:eastAsia="ru-RU"/>
              </w:rPr>
              <w:t>Личностные ПОР</w:t>
            </w:r>
          </w:p>
          <w:p w:rsidR="00C770AA" w:rsidRDefault="00C770AA" w:rsidP="00702996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-</w:t>
            </w:r>
            <w:r w:rsidRPr="00BE7BD3">
              <w:rPr>
                <w:rFonts w:ascii="Times New Roman" w:eastAsia="Calibri" w:hAnsi="Times New Roman" w:cs="Times New Roman"/>
                <w:sz w:val="22"/>
                <w:szCs w:val="20"/>
              </w:rPr>
              <w:t xml:space="preserve"> сотрудничает с взрослыми и сверстниками</w:t>
            </w:r>
            <w:r>
              <w:rPr>
                <w:rFonts w:ascii="Times New Roman" w:eastAsia="Calibri" w:hAnsi="Times New Roman" w:cs="Times New Roman"/>
                <w:sz w:val="22"/>
                <w:szCs w:val="20"/>
              </w:rPr>
              <w:t>;</w:t>
            </w:r>
          </w:p>
          <w:p w:rsidR="00C770AA" w:rsidRPr="00540BA4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</w:rPr>
              <w:t>-адекватно оценивает свою работу</w:t>
            </w:r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.</w:t>
            </w:r>
          </w:p>
        </w:tc>
      </w:tr>
      <w:tr w:rsidR="00C770AA" w:rsidRPr="002E75AD" w:rsidTr="00E97AA5">
        <w:trPr>
          <w:trHeight w:val="1573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AC54D4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Программные требования к образовательным результатам раздела «</w:t>
            </w:r>
            <w:r w:rsidR="00AC54D4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СССР во Второй Мировой и Великой Отечественной войне 1941-1945гг.</w:t>
            </w: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» 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Личностные БУД:</w:t>
            </w:r>
          </w:p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адекватное подведение итогов</w:t>
            </w: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;</w:t>
            </w:r>
          </w:p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-умение работать в группах.</w:t>
            </w:r>
          </w:p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Предметные БУД:</w:t>
            </w:r>
          </w:p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-</w:t>
            </w: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 xml:space="preserve"> работа с несложной по содержанию и структуре информацией (текст, таблица);</w:t>
            </w:r>
          </w:p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>- умение выделять некоторые существенные, общие и отличительные свойства хорошо знакомых предметов;</w:t>
            </w:r>
          </w:p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>-умение делать простейшие обобщения, сравнивать, классифицировать на наглядном материале.</w:t>
            </w:r>
          </w:p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>Регулятивные БУД:</w:t>
            </w:r>
          </w:p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-</w:t>
            </w: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 xml:space="preserve"> активное участие в деятельности класса, контроль и оценка своих действий и действий одноклассников.</w:t>
            </w:r>
          </w:p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>Коммуникативные БУД:</w:t>
            </w:r>
          </w:p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>-умение вступать в контакт и работать в коллективе (учитель−ученик, ученик–ученик, ученик–класс, учитель−класс);</w:t>
            </w:r>
          </w:p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</w:rPr>
              <w:t>-обращение за помощью и принятие помощи.</w:t>
            </w:r>
          </w:p>
        </w:tc>
      </w:tr>
      <w:tr w:rsidR="00C770AA" w:rsidRPr="002E75AD" w:rsidTr="00E97AA5">
        <w:trPr>
          <w:trHeight w:val="262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textDirection w:val="btLr"/>
            <w:vAlign w:val="center"/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Содержательный компонент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Программное содержание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3C16CE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  </w:t>
            </w:r>
            <w:r w:rsidR="003C16CE"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История Отечества. 9 </w:t>
            </w:r>
            <w:proofErr w:type="gramStart"/>
            <w:r w:rsidR="003C16CE"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класс :</w:t>
            </w:r>
            <w:proofErr w:type="gramEnd"/>
            <w:r w:rsidR="003C16CE"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 учеб. для </w:t>
            </w:r>
            <w:proofErr w:type="spellStart"/>
            <w:r w:rsidR="003C16CE"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общеобразоват</w:t>
            </w:r>
            <w:proofErr w:type="spellEnd"/>
            <w:r w:rsidR="003C16CE"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. организаций, реализующих </w:t>
            </w:r>
            <w:proofErr w:type="spellStart"/>
            <w:r w:rsidR="003C16CE"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адапт</w:t>
            </w:r>
            <w:proofErr w:type="spellEnd"/>
            <w:r w:rsidR="003C16CE"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. основные </w:t>
            </w:r>
            <w:proofErr w:type="spellStart"/>
            <w:r w:rsidR="003C16CE"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общеобразоват</w:t>
            </w:r>
            <w:proofErr w:type="spellEnd"/>
            <w:r w:rsidR="003C16CE"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. программы. / И.М. </w:t>
            </w:r>
            <w:proofErr w:type="spellStart"/>
            <w:r w:rsidR="003C16CE"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Бгажнокова</w:t>
            </w:r>
            <w:proofErr w:type="spellEnd"/>
            <w:r w:rsidR="003C16CE"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, Л.В. Смирнова, И.В. Карелина. – </w:t>
            </w:r>
            <w:proofErr w:type="gramStart"/>
            <w:r w:rsidR="003C16CE"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М. :</w:t>
            </w:r>
            <w:proofErr w:type="gramEnd"/>
            <w:r w:rsidR="003C16CE" w:rsidRPr="003C16CE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 Просвещение, 2018. – 302 с.</w:t>
            </w:r>
          </w:p>
        </w:tc>
      </w:tr>
      <w:tr w:rsidR="00C770AA" w:rsidRPr="002E75AD" w:rsidTr="00E97AA5">
        <w:trPr>
          <w:trHeight w:val="393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План изучения учебного материала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1. Ориентационный этап;</w:t>
            </w:r>
          </w:p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2. Подготовительный этап;</w:t>
            </w:r>
          </w:p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3. Основной этап;</w:t>
            </w:r>
          </w:p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4. Заключительный этап;</w:t>
            </w:r>
          </w:p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lastRenderedPageBreak/>
              <w:t>5. Подведение итогов урока.</w:t>
            </w:r>
          </w:p>
        </w:tc>
      </w:tr>
      <w:tr w:rsidR="00C770AA" w:rsidRPr="002E75AD" w:rsidTr="00E97AA5">
        <w:trPr>
          <w:trHeight w:val="26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Основные понятия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AC54D4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Фашизм, СССР, фашисты, нацисты, конфликт</w:t>
            </w:r>
          </w:p>
        </w:tc>
      </w:tr>
      <w:tr w:rsidR="00C770AA" w:rsidRPr="002E75AD" w:rsidTr="00E97AA5">
        <w:trPr>
          <w:trHeight w:val="26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</w:tcPr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Тип урока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 Урок формирования новых знаний</w:t>
            </w:r>
          </w:p>
        </w:tc>
      </w:tr>
      <w:tr w:rsidR="00C770AA" w:rsidRPr="002E75AD" w:rsidTr="00E97AA5">
        <w:trPr>
          <w:trHeight w:val="262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textDirection w:val="btLr"/>
            <w:vAlign w:val="center"/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Организационно-</w:t>
            </w:r>
            <w:proofErr w:type="spellStart"/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деятельностный</w:t>
            </w:r>
            <w:proofErr w:type="spellEnd"/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 компонент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Форма урока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 Урок-практикум</w:t>
            </w:r>
          </w:p>
        </w:tc>
      </w:tr>
      <w:tr w:rsidR="00C770AA" w:rsidRPr="002E75AD" w:rsidTr="00E97AA5">
        <w:trPr>
          <w:trHeight w:val="26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Образовательная технология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 Технология личностно-ориентированного обучения</w:t>
            </w:r>
          </w:p>
        </w:tc>
      </w:tr>
      <w:tr w:rsidR="00C770AA" w:rsidRPr="002E75AD" w:rsidTr="00E97AA5">
        <w:trPr>
          <w:trHeight w:val="26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Оснащение урока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Мультимедийная презентация, групповые карточки с заданиями</w:t>
            </w:r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.</w:t>
            </w:r>
          </w:p>
        </w:tc>
      </w:tr>
      <w:tr w:rsidR="00C770AA" w:rsidRPr="002E75AD" w:rsidTr="00E97AA5">
        <w:trPr>
          <w:trHeight w:val="26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Мизансцена урока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C770AA" w:rsidRPr="00BE7BD3" w:rsidRDefault="00C770AA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 Групповая</w:t>
            </w:r>
          </w:p>
        </w:tc>
      </w:tr>
      <w:tr w:rsidR="00E97AA5" w:rsidRPr="002E75AD" w:rsidTr="00E97AA5">
        <w:trPr>
          <w:trHeight w:val="26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7AA5" w:rsidRPr="00BE7BD3" w:rsidRDefault="00E97AA5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E97AA5" w:rsidRPr="00BE7BD3" w:rsidRDefault="00E97AA5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Домашнее задание</w:t>
            </w: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E97AA5" w:rsidRPr="00BE7BD3" w:rsidRDefault="00E97AA5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 xml:space="preserve"> 1 группа: </w:t>
            </w:r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стр. 155-157 + записи в тетради</w:t>
            </w:r>
          </w:p>
        </w:tc>
      </w:tr>
      <w:tr w:rsidR="00E97AA5" w:rsidRPr="002E75AD" w:rsidTr="00E97AA5">
        <w:trPr>
          <w:trHeight w:val="393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7AA5" w:rsidRPr="00BE7BD3" w:rsidRDefault="00E97AA5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E97AA5" w:rsidRPr="00BE7BD3" w:rsidRDefault="00E97AA5" w:rsidP="00702996">
            <w:pPr>
              <w:pStyle w:val="a9"/>
              <w:rPr>
                <w:rFonts w:ascii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1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hideMark/>
          </w:tcPr>
          <w:p w:rsidR="00E97AA5" w:rsidRPr="00BE7BD3" w:rsidRDefault="00E97AA5" w:rsidP="00AC54D4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  <w:r w:rsidRPr="00BE7BD3"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  <w:t xml:space="preserve">2 группа: </w:t>
            </w:r>
            <w:r>
              <w:rPr>
                <w:rFonts w:ascii="Times New Roman" w:hAnsi="Times New Roman" w:cs="Times New Roman"/>
                <w:sz w:val="22"/>
                <w:szCs w:val="20"/>
                <w:lang w:eastAsia="ru-RU"/>
              </w:rPr>
              <w:t>учить записи в тетради</w:t>
            </w:r>
          </w:p>
        </w:tc>
      </w:tr>
      <w:tr w:rsidR="00E97AA5" w:rsidRPr="002E75AD" w:rsidTr="00E97AA5">
        <w:trPr>
          <w:gridAfter w:val="1"/>
          <w:wAfter w:w="11907" w:type="dxa"/>
          <w:trHeight w:val="253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7AA5" w:rsidRPr="00BE7BD3" w:rsidRDefault="00E97AA5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</w:tcPr>
          <w:p w:rsidR="00E97AA5" w:rsidRPr="00BE7BD3" w:rsidRDefault="00E97AA5" w:rsidP="00702996">
            <w:pPr>
              <w:pStyle w:val="a9"/>
              <w:rPr>
                <w:rFonts w:ascii="Times New Roman" w:eastAsia="Times New Roman" w:hAnsi="Times New Roman" w:cs="Times New Roman"/>
                <w:sz w:val="22"/>
                <w:szCs w:val="20"/>
                <w:lang w:eastAsia="ru-RU"/>
              </w:rPr>
            </w:pPr>
          </w:p>
        </w:tc>
      </w:tr>
    </w:tbl>
    <w:p w:rsidR="00C770AA" w:rsidRPr="00C770AA" w:rsidRDefault="00C770AA" w:rsidP="008D2ABC">
      <w:pPr>
        <w:jc w:val="center"/>
        <w:rPr>
          <w:rFonts w:ascii="Times New Roman" w:hAnsi="Times New Roman" w:cs="Times New Roman"/>
        </w:rPr>
      </w:pPr>
    </w:p>
    <w:p w:rsidR="008D2ABC" w:rsidRDefault="008D2ABC" w:rsidP="008D2ABC">
      <w:pPr>
        <w:jc w:val="center"/>
        <w:rPr>
          <w:rFonts w:ascii="Times New Roman" w:hAnsi="Times New Roman" w:cs="Times New Roman"/>
          <w:b/>
        </w:rPr>
      </w:pPr>
      <w:r w:rsidRPr="008D2ABC">
        <w:rPr>
          <w:rFonts w:ascii="Times New Roman" w:hAnsi="Times New Roman" w:cs="Times New Roman"/>
          <w:b/>
        </w:rPr>
        <w:t xml:space="preserve">ТЕХНОЛОГИЧЕСКАЯ </w:t>
      </w:r>
      <w:r w:rsidR="00554C77">
        <w:rPr>
          <w:rFonts w:ascii="Times New Roman" w:hAnsi="Times New Roman" w:cs="Times New Roman"/>
          <w:b/>
        </w:rPr>
        <w:t xml:space="preserve">КАРТА </w:t>
      </w:r>
      <w:r w:rsidRPr="008D2ABC">
        <w:rPr>
          <w:rFonts w:ascii="Times New Roman" w:hAnsi="Times New Roman" w:cs="Times New Roman"/>
          <w:b/>
        </w:rPr>
        <w:t xml:space="preserve">УРОКА В </w:t>
      </w:r>
    </w:p>
    <w:p w:rsidR="005008BC" w:rsidRPr="008D2ABC" w:rsidRDefault="008D2ABC" w:rsidP="008D2ABC">
      <w:pPr>
        <w:jc w:val="center"/>
        <w:rPr>
          <w:rFonts w:ascii="Times New Roman" w:hAnsi="Times New Roman" w:cs="Times New Roman"/>
          <w:b/>
        </w:rPr>
      </w:pPr>
      <w:r w:rsidRPr="008D2ABC">
        <w:rPr>
          <w:rFonts w:ascii="Times New Roman" w:hAnsi="Times New Roman" w:cs="Times New Roman"/>
          <w:b/>
        </w:rPr>
        <w:t>ТЕХНОЛ</w:t>
      </w:r>
      <w:r>
        <w:rPr>
          <w:rFonts w:ascii="Times New Roman" w:hAnsi="Times New Roman" w:cs="Times New Roman"/>
          <w:b/>
        </w:rPr>
        <w:t>О</w:t>
      </w:r>
      <w:r w:rsidR="00554C77">
        <w:rPr>
          <w:rFonts w:ascii="Times New Roman" w:hAnsi="Times New Roman" w:cs="Times New Roman"/>
          <w:b/>
        </w:rPr>
        <w:t>ГИИ ЛИЧНОСТНО-ОРИЕНТИРОВА</w:t>
      </w:r>
      <w:r w:rsidRPr="008D2ABC">
        <w:rPr>
          <w:rFonts w:ascii="Times New Roman" w:hAnsi="Times New Roman" w:cs="Times New Roman"/>
          <w:b/>
        </w:rPr>
        <w:t>ННОГО ОБУЧЕНИЯ</w:t>
      </w:r>
    </w:p>
    <w:tbl>
      <w:tblPr>
        <w:tblW w:w="1460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78"/>
        <w:gridCol w:w="709"/>
        <w:gridCol w:w="1701"/>
        <w:gridCol w:w="709"/>
        <w:gridCol w:w="567"/>
        <w:gridCol w:w="1843"/>
        <w:gridCol w:w="2693"/>
      </w:tblGrid>
      <w:tr w:rsidR="00973BE6" w:rsidRPr="00973BE6" w:rsidTr="00554C77">
        <w:tc>
          <w:tcPr>
            <w:tcW w:w="8788" w:type="dxa"/>
            <w:gridSpan w:val="3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3119" w:type="dxa"/>
            <w:gridSpan w:val="3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Деятельность уч-ся</w:t>
            </w:r>
          </w:p>
        </w:tc>
        <w:tc>
          <w:tcPr>
            <w:tcW w:w="2693" w:type="dxa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ПОР</w:t>
            </w:r>
          </w:p>
        </w:tc>
      </w:tr>
      <w:tr w:rsidR="00973BE6" w:rsidRPr="00973BE6" w:rsidTr="00554C77">
        <w:tc>
          <w:tcPr>
            <w:tcW w:w="14600" w:type="dxa"/>
            <w:gridSpan w:val="7"/>
          </w:tcPr>
          <w:p w:rsidR="00973BE6" w:rsidRPr="00973BE6" w:rsidRDefault="00973BE6" w:rsidP="00973BE6">
            <w:pPr>
              <w:widowControl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ОРИЕНТАЦИОННЫЙ ЭТАП</w:t>
            </w:r>
          </w:p>
        </w:tc>
      </w:tr>
      <w:tr w:rsidR="00973BE6" w:rsidRPr="00973BE6" w:rsidTr="00983E86">
        <w:tc>
          <w:tcPr>
            <w:tcW w:w="7087" w:type="dxa"/>
            <w:gridSpan w:val="2"/>
          </w:tcPr>
          <w:p w:rsidR="00973BE6" w:rsidRDefault="00973BE6" w:rsidP="00554C77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Приветствие. Проверка отсутствующих. </w:t>
            </w:r>
          </w:p>
          <w:p w:rsidR="00554C77" w:rsidRPr="00973BE6" w:rsidRDefault="00554C77" w:rsidP="00554C77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Сядет тот, кто назовет век 1921, 835, 1453г….</w:t>
            </w:r>
          </w:p>
        </w:tc>
        <w:tc>
          <w:tcPr>
            <w:tcW w:w="2977" w:type="dxa"/>
            <w:gridSpan w:val="3"/>
          </w:tcPr>
          <w:p w:rsidR="00973BE6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Приветствие.</w:t>
            </w:r>
          </w:p>
          <w:p w:rsidR="00554C77" w:rsidRPr="00554C77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val="en-US" w:eastAsia="en-US"/>
              </w:rPr>
              <w:t>XX, IX, XV</w:t>
            </w:r>
          </w:p>
        </w:tc>
        <w:tc>
          <w:tcPr>
            <w:tcW w:w="4536" w:type="dxa"/>
            <w:gridSpan w:val="2"/>
          </w:tcPr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Личностный ПОР:</w:t>
            </w:r>
          </w:p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-Проявляет желанию к обучению;</w:t>
            </w:r>
          </w:p>
          <w:p w:rsidR="00973BE6" w:rsidRPr="00973BE6" w:rsidRDefault="00983E86" w:rsidP="00983E8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-Осознает себя в роли ученика</w:t>
            </w:r>
          </w:p>
        </w:tc>
      </w:tr>
      <w:tr w:rsidR="00973BE6" w:rsidRPr="00973BE6" w:rsidTr="00554C77">
        <w:tc>
          <w:tcPr>
            <w:tcW w:w="14600" w:type="dxa"/>
            <w:gridSpan w:val="7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val="en-US" w:eastAsia="en-US"/>
              </w:rPr>
              <w:t>II</w:t>
            </w: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. ПОДГОТОВИТЕЛЬНЫЙ ЭТАП</w:t>
            </w:r>
          </w:p>
        </w:tc>
      </w:tr>
      <w:tr w:rsidR="00973BE6" w:rsidRPr="00973BE6" w:rsidTr="00554C77">
        <w:tc>
          <w:tcPr>
            <w:tcW w:w="8788" w:type="dxa"/>
            <w:gridSpan w:val="3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iCs/>
                <w:color w:val="auto"/>
                <w:sz w:val="24"/>
                <w:szCs w:val="24"/>
                <w:lang w:eastAsia="en-US"/>
              </w:rPr>
              <w:t>Создание мотивации</w:t>
            </w:r>
          </w:p>
          <w:p w:rsidR="00973BE6" w:rsidRPr="00554C77" w:rsidRDefault="00554C77" w:rsidP="008D2ABC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«Войны начинают, когда хотят, но кончают – когда могут» (</w:t>
            </w:r>
            <w:proofErr w:type="spellStart"/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Николло</w:t>
            </w:r>
            <w:proofErr w:type="spellEnd"/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Макиавели</w:t>
            </w:r>
            <w:proofErr w:type="spellEnd"/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 xml:space="preserve">). </w:t>
            </w:r>
          </w:p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6"/>
                <w:szCs w:val="24"/>
                <w:lang w:eastAsia="en-US"/>
              </w:rPr>
            </w:pPr>
          </w:p>
          <w:p w:rsidR="00973BE6" w:rsidRPr="00554C77" w:rsidRDefault="008D2ABC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color w:val="auto"/>
                <w:sz w:val="24"/>
                <w:szCs w:val="24"/>
                <w:lang w:eastAsia="en-US"/>
              </w:rPr>
              <w:t>Актуализация имеющихся знаний</w:t>
            </w:r>
          </w:p>
          <w:p w:rsidR="00554C77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 xml:space="preserve">Как вы думаете, о чем говорится в этой цитате? Про какие войны вы уже знаете? В каком веке, проходили эти войны? </w:t>
            </w:r>
          </w:p>
          <w:p w:rsidR="00554C77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Откройте в учебнике хронологическую таблицу</w:t>
            </w:r>
            <w:r w:rsidR="00AC54D4"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 xml:space="preserve"> на стр. 310</w:t>
            </w: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 xml:space="preserve">. Давайте просмотрим все важные даты до 1924 года. </w:t>
            </w:r>
          </w:p>
          <w:p w:rsidR="00554C77" w:rsidRPr="00554C77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Какая следующая война по хронологии? Перед тем, как мы будем её изучать, нам нужно понять, что было с СССР накануне Второй Мировой войны.</w:t>
            </w:r>
          </w:p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color w:val="auto"/>
                <w:sz w:val="24"/>
                <w:szCs w:val="24"/>
                <w:lang w:eastAsia="en-US"/>
              </w:rPr>
              <w:t>Определение темы урока</w:t>
            </w:r>
            <w:r w:rsidRPr="00973BE6">
              <w:rPr>
                <w:rFonts w:ascii="Times New Roman" w:eastAsia="Calibri" w:hAnsi="Times New Roman" w:cs="Times New Roman"/>
                <w:i/>
                <w:color w:val="auto"/>
                <w:sz w:val="24"/>
                <w:szCs w:val="24"/>
                <w:lang w:eastAsia="en-US"/>
              </w:rPr>
              <w:t>:</w:t>
            </w:r>
          </w:p>
          <w:p w:rsidR="00973BE6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 xml:space="preserve">Как вы думаете, какая тема нашего урока? </w:t>
            </w:r>
          </w:p>
          <w:p w:rsidR="00554C77" w:rsidRPr="00973BE6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lastRenderedPageBreak/>
              <w:t>Тема нашего урока: «СССР накануне Второй Мировой войны»</w:t>
            </w:r>
          </w:p>
          <w:p w:rsidR="00973BE6" w:rsidRDefault="00973BE6" w:rsidP="008D2ABC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 xml:space="preserve">Главный вопрос урока: </w:t>
            </w:r>
          </w:p>
          <w:p w:rsidR="008D2ABC" w:rsidRPr="00973BE6" w:rsidRDefault="00554C77" w:rsidP="008D2ABC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Что же было в СССР накануне Второй Мировой войны?</w:t>
            </w:r>
          </w:p>
        </w:tc>
        <w:tc>
          <w:tcPr>
            <w:tcW w:w="3119" w:type="dxa"/>
            <w:gridSpan w:val="3"/>
          </w:tcPr>
          <w:p w:rsidR="00973BE6" w:rsidRDefault="00973BE6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554C77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554C77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554C77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554C77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-О войне</w:t>
            </w:r>
          </w:p>
          <w:p w:rsidR="00554C77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-Первая Мировая война…..</w:t>
            </w:r>
          </w:p>
          <w:p w:rsidR="00554C77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val="en-US" w:eastAsia="en-US"/>
              </w:rPr>
              <w:t>XIX</w:t>
            </w:r>
            <w:r w:rsidRPr="009212B5"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val="en-US" w:eastAsia="en-US"/>
              </w:rPr>
              <w:t>XX</w:t>
            </w: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вв.</w:t>
            </w:r>
          </w:p>
          <w:p w:rsidR="00554C77" w:rsidRDefault="009212B5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-Первая революция, принятие Конституции</w:t>
            </w:r>
          </w:p>
          <w:p w:rsidR="009212B5" w:rsidRDefault="009212B5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-Вторая Мировая война</w:t>
            </w:r>
          </w:p>
          <w:p w:rsidR="009212B5" w:rsidRDefault="009212B5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9212B5" w:rsidRPr="00554C77" w:rsidRDefault="009212B5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 xml:space="preserve">«СССР накануне Второй </w:t>
            </w: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lastRenderedPageBreak/>
              <w:t>Мировой войны»</w:t>
            </w:r>
          </w:p>
          <w:p w:rsidR="00554C77" w:rsidRPr="00973BE6" w:rsidRDefault="00554C77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Личностный ПОР:</w:t>
            </w:r>
          </w:p>
          <w:p w:rsidR="00973BE6" w:rsidRDefault="00983E86" w:rsidP="00983E8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-Проявляет желание</w:t>
            </w:r>
            <w:r w:rsidRPr="003E5D9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к изучению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нового материала по истории.</w:t>
            </w:r>
          </w:p>
          <w:p w:rsidR="00983E86" w:rsidRDefault="00983E86" w:rsidP="00983E8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Предметный ПОР:</w:t>
            </w:r>
          </w:p>
          <w:p w:rsidR="00983E86" w:rsidRPr="00973BE6" w:rsidRDefault="00983E86" w:rsidP="00983E8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-Соотносит дату, век и историческое событие.</w:t>
            </w:r>
          </w:p>
        </w:tc>
      </w:tr>
      <w:tr w:rsidR="00973BE6" w:rsidRPr="00973BE6" w:rsidTr="00554C77">
        <w:tc>
          <w:tcPr>
            <w:tcW w:w="14600" w:type="dxa"/>
            <w:gridSpan w:val="7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val="en-US" w:eastAsia="en-US"/>
              </w:rPr>
              <w:lastRenderedPageBreak/>
              <w:t>III</w:t>
            </w: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. ОСНОВНОЙ ЭТАП</w:t>
            </w:r>
          </w:p>
        </w:tc>
      </w:tr>
      <w:tr w:rsidR="00973BE6" w:rsidRPr="00973BE6" w:rsidTr="00554C77">
        <w:tc>
          <w:tcPr>
            <w:tcW w:w="8788" w:type="dxa"/>
            <w:gridSpan w:val="3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Изучение нового материала</w:t>
            </w:r>
          </w:p>
          <w:p w:rsidR="00973BE6" w:rsidRPr="009212B5" w:rsidRDefault="008D2ABC" w:rsidP="00973BE6">
            <w:pPr>
              <w:widowControl/>
              <w:numPr>
                <w:ilvl w:val="0"/>
                <w:numId w:val="2"/>
              </w:numPr>
              <w:suppressAutoHyphens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Определение главного термина урока</w:t>
            </w:r>
          </w:p>
          <w:p w:rsidR="00973BE6" w:rsidRDefault="00973BE6" w:rsidP="008D2ABC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  <w:t>Задание</w:t>
            </w:r>
            <w:r w:rsidR="008D2ABC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  <w:t xml:space="preserve"> 1.</w:t>
            </w:r>
            <w:r w:rsidR="009212B5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  <w:t xml:space="preserve"> </w:t>
            </w:r>
            <w:r w:rsidR="00302E9C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Прочтите абзац в учебнике на стр. 153 «В середине 30-х годов…» </w:t>
            </w:r>
          </w:p>
          <w:p w:rsidR="00302E9C" w:rsidRPr="009212B5" w:rsidRDefault="00302E9C" w:rsidP="008D2ABC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О каком государстве идет речь? Какое было там построение общество? Давайте отметим на карте ССР</w:t>
            </w:r>
          </w:p>
          <w:p w:rsidR="008D2ABC" w:rsidRDefault="00973BE6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  <w:t>Задание</w:t>
            </w:r>
            <w:r w:rsidR="008D2ABC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  <w:t xml:space="preserve"> 2. </w:t>
            </w:r>
            <w:r w:rsidR="009212B5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Работа в группах.</w:t>
            </w:r>
          </w:p>
          <w:p w:rsidR="009212B5" w:rsidRDefault="009212B5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1гр.: Расшифруйте слово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2"/>
              <w:gridCol w:w="283"/>
              <w:gridCol w:w="284"/>
              <w:gridCol w:w="283"/>
              <w:gridCol w:w="284"/>
              <w:gridCol w:w="283"/>
            </w:tblGrid>
            <w:tr w:rsidR="009212B5" w:rsidRPr="009212B5" w:rsidTr="009212B5">
              <w:tc>
                <w:tcPr>
                  <w:tcW w:w="312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283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284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83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284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283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6</w:t>
                  </w:r>
                </w:p>
              </w:tc>
            </w:tr>
            <w:tr w:rsidR="009212B5" w:rsidRPr="009212B5" w:rsidTr="009212B5">
              <w:tc>
                <w:tcPr>
                  <w:tcW w:w="312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а</w:t>
                  </w:r>
                </w:p>
              </w:tc>
              <w:tc>
                <w:tcPr>
                  <w:tcW w:w="283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з</w:t>
                  </w:r>
                </w:p>
              </w:tc>
              <w:tc>
                <w:tcPr>
                  <w:tcW w:w="284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ш</w:t>
                  </w:r>
                </w:p>
              </w:tc>
              <w:tc>
                <w:tcPr>
                  <w:tcW w:w="283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м</w:t>
                  </w:r>
                </w:p>
              </w:tc>
              <w:tc>
                <w:tcPr>
                  <w:tcW w:w="284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и</w:t>
                  </w:r>
                </w:p>
              </w:tc>
              <w:tc>
                <w:tcPr>
                  <w:tcW w:w="283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ф</w:t>
                  </w:r>
                </w:p>
              </w:tc>
            </w:tr>
            <w:tr w:rsidR="009212B5" w:rsidRPr="009212B5" w:rsidTr="009212B5">
              <w:tc>
                <w:tcPr>
                  <w:tcW w:w="312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283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284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83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284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283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  <w:r w:rsidRPr="009212B5"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  <w:t>4</w:t>
                  </w:r>
                </w:p>
              </w:tc>
            </w:tr>
            <w:tr w:rsidR="009212B5" w:rsidRPr="009212B5" w:rsidTr="009212B5">
              <w:tc>
                <w:tcPr>
                  <w:tcW w:w="312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</w:p>
              </w:tc>
              <w:tc>
                <w:tcPr>
                  <w:tcW w:w="283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</w:p>
              </w:tc>
              <w:tc>
                <w:tcPr>
                  <w:tcW w:w="284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</w:p>
              </w:tc>
              <w:tc>
                <w:tcPr>
                  <w:tcW w:w="283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</w:p>
              </w:tc>
              <w:tc>
                <w:tcPr>
                  <w:tcW w:w="284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</w:p>
              </w:tc>
              <w:tc>
                <w:tcPr>
                  <w:tcW w:w="283" w:type="dxa"/>
                </w:tcPr>
                <w:p w:rsidR="009212B5" w:rsidRPr="009212B5" w:rsidRDefault="009212B5" w:rsidP="00973BE6">
                  <w:pPr>
                    <w:widowControl/>
                    <w:suppressAutoHyphens w:val="0"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iCs/>
                      <w:color w:val="auto"/>
                      <w:szCs w:val="24"/>
                      <w:lang w:eastAsia="en-US"/>
                    </w:rPr>
                  </w:pPr>
                </w:p>
              </w:tc>
            </w:tr>
          </w:tbl>
          <w:p w:rsidR="009212B5" w:rsidRDefault="009212B5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2гр.: Прочтите абзац в учебнике на стр. 153 «Но в 1993г. Ситуация резко изменилась…» </w:t>
            </w:r>
          </w:p>
          <w:p w:rsidR="009212B5" w:rsidRDefault="009212B5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Какое новое политическое движение появилось?</w:t>
            </w:r>
            <w:r w:rsidR="00302E9C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\</w:t>
            </w: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  <w:t xml:space="preserve">Задание 3. </w:t>
            </w: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Работа в группах.</w:t>
            </w: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1гр.: Подчеркните союзников Германии.</w:t>
            </w: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2гр.: Подчеркните союзников СССР.</w:t>
            </w:r>
          </w:p>
          <w:p w:rsidR="00302E9C" w:rsidRPr="00302E9C" w:rsidRDefault="00302E9C" w:rsidP="00973BE6">
            <w:pPr>
              <w:widowControl/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Текст: «Германию поддержала Япония, которая тоже стала готовиться к войне. В Испании и Италии тоже пришли к власти фашисты. Эти страны заключили союз с Германией  и вели подготовку к мировой войне. СССР заключили договоры о военной взаимопомощи с Францией и Чехословакией. Советские дипломаты восстановили дружеские </w:t>
            </w:r>
            <w:r w:rsidR="00570CC5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дипломатические </w:t>
            </w: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отношения</w:t>
            </w:r>
            <w:r w:rsidR="00570CC5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 с Китаем. СССР подписал договор о военной помощи и с Монголией». </w:t>
            </w: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 </w:t>
            </w:r>
          </w:p>
          <w:p w:rsidR="00973BE6" w:rsidRPr="008D2ABC" w:rsidRDefault="008D2ABC" w:rsidP="008D2ABC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2A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Изучение материала по пунктам плана урока</w:t>
            </w:r>
          </w:p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  <w:t>Практическая работа</w:t>
            </w:r>
          </w:p>
          <w:p w:rsid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Базовый уровень:</w:t>
            </w:r>
            <w:r w:rsidR="00570CC5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 Собери разрезные картинки</w:t>
            </w:r>
          </w:p>
          <w:p w:rsidR="00570CC5" w:rsidRPr="00570CC5" w:rsidRDefault="00570CC5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6DD8C7" wp14:editId="00221321">
                  <wp:extent cx="1495425" cy="990719"/>
                  <wp:effectExtent l="0" t="0" r="0" b="0"/>
                  <wp:docPr id="1" name="Рисунок 1" descr="https://pbs.twimg.com/media/D-zqMMrX4AIv8jF.jpg:la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bs.twimg.com/media/D-zqMMrX4AIv8jF.jpg:la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990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36447B62" wp14:editId="7C3E2063">
                  <wp:extent cx="1732460" cy="941148"/>
                  <wp:effectExtent l="0" t="0" r="1270" b="0"/>
                  <wp:docPr id="2" name="Рисунок 2" descr="https://stoneforest.ru/wp-content/uploads/2017/10/Tank-Factories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toneforest.ru/wp-content/uploads/2017/10/Tank-Factories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193" cy="942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766D709F" wp14:editId="5F866AF0">
                  <wp:extent cx="1571625" cy="1115853"/>
                  <wp:effectExtent l="0" t="0" r="0" b="8255"/>
                  <wp:docPr id="3" name="Рисунок 3" descr="https://topwar.ru/uploads/posts/2017-01/1485375793_4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opwar.ru/uploads/posts/2017-01/1485375793_4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272" cy="1117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3BE6" w:rsidRPr="00570CC5" w:rsidRDefault="008D2ABC" w:rsidP="00973BE6">
            <w:pPr>
              <w:widowControl/>
              <w:tabs>
                <w:tab w:val="center" w:pos="2763"/>
              </w:tabs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lastRenderedPageBreak/>
              <w:t>Средний уровень:</w:t>
            </w:r>
            <w:r w:rsidR="00570CC5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 xml:space="preserve"> </w:t>
            </w:r>
            <w:r w:rsidR="00570CC5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Прочтите абзац в учебнике на стр. 152 «В ходе промышленного строительства…» и перечислите, какая новейшая техника производилась в СССР?</w:t>
            </w:r>
          </w:p>
          <w:p w:rsid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u w:val="single"/>
                <w:lang w:eastAsia="en-US"/>
              </w:rPr>
              <w:t>Повышенный уровень:</w:t>
            </w:r>
            <w:r w:rsidR="00570CC5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 Ответьте на вопросы, используя информацию в учебнике:</w:t>
            </w:r>
          </w:p>
          <w:p w:rsidR="00570CC5" w:rsidRDefault="00570CC5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1. В каком году начался фашистский мятеж?</w:t>
            </w:r>
          </w:p>
          <w:p w:rsidR="00570CC5" w:rsidRDefault="00570CC5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2. Кто в 1938г. Подписали в немецком городе Мюнхен соглашение с Гитлером?</w:t>
            </w:r>
          </w:p>
          <w:p w:rsidR="00570CC5" w:rsidRDefault="00570CC5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3. Кто присоединился к Германии?</w:t>
            </w:r>
          </w:p>
          <w:p w:rsidR="00570CC5" w:rsidRDefault="00570CC5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4. Где Германия весной и летом 1939г. начала военные действия?</w:t>
            </w:r>
          </w:p>
          <w:p w:rsidR="00570CC5" w:rsidRPr="00570CC5" w:rsidRDefault="00570CC5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5. Что было подписано в августе 1939г. между СССР и Германией? </w:t>
            </w:r>
          </w:p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6"/>
                <w:szCs w:val="24"/>
                <w:lang w:eastAsia="en-US"/>
              </w:rPr>
            </w:pPr>
          </w:p>
          <w:p w:rsidR="00973BE6" w:rsidRDefault="00B55B26" w:rsidP="008D2ABC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/>
                <w:iCs/>
                <w:color w:val="auto"/>
                <w:sz w:val="24"/>
                <w:szCs w:val="24"/>
                <w:lang w:eastAsia="en-US"/>
              </w:rPr>
              <w:t>Задание «Да-нет».</w:t>
            </w:r>
          </w:p>
          <w:p w:rsidR="00B55B26" w:rsidRDefault="00B55B26" w:rsidP="008D2ABC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Согласны ли вы с утверждением:</w:t>
            </w:r>
          </w:p>
          <w:p w:rsidR="00B55B26" w:rsidRDefault="00B55B26" w:rsidP="008D2ABC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1. Союзниками Германии были Япония, СССР, Испания.</w:t>
            </w:r>
          </w:p>
          <w:p w:rsidR="00B55B26" w:rsidRDefault="00B55B26" w:rsidP="008D2ABC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2. В 1938г. в Мюнхене начался фашистский мятеж.</w:t>
            </w:r>
          </w:p>
          <w:p w:rsidR="00B55B26" w:rsidRDefault="00B55B26" w:rsidP="008D2ABC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3. После подписания договора Англии, Франции и Гитлером Чехословакия присоединилась к Германии.</w:t>
            </w:r>
          </w:p>
          <w:p w:rsidR="00B55B26" w:rsidRDefault="00B55B26" w:rsidP="008D2ABC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4. В ходе промышленного строительства не были построены оборонные заводы.</w:t>
            </w:r>
          </w:p>
          <w:p w:rsidR="008D2ABC" w:rsidRPr="00973BE6" w:rsidRDefault="00B55B26" w:rsidP="008D2ABC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5. В августе 1939г. между СССР и Германией началась война. </w:t>
            </w:r>
          </w:p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iCs/>
                <w:color w:val="auto"/>
                <w:sz w:val="24"/>
                <w:szCs w:val="24"/>
                <w:lang w:eastAsia="en-US"/>
              </w:rPr>
              <w:t>Обобщение и закрепление материала</w:t>
            </w:r>
          </w:p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auto"/>
                <w:sz w:val="4"/>
                <w:szCs w:val="24"/>
                <w:lang w:eastAsia="en-US"/>
              </w:rPr>
            </w:pPr>
          </w:p>
          <w:p w:rsidR="008D2ABC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 xml:space="preserve">Что же означает цитата, которую мы обсуждали в начале урока? </w:t>
            </w:r>
          </w:p>
          <w:p w:rsidR="00B55B26" w:rsidRP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Правильно, войну можно начать в любое время, даже после подписания договора о ненападении.</w:t>
            </w:r>
          </w:p>
        </w:tc>
        <w:tc>
          <w:tcPr>
            <w:tcW w:w="3119" w:type="dxa"/>
            <w:gridSpan w:val="3"/>
          </w:tcPr>
          <w:p w:rsid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-О СССР; социалистическое общество</w:t>
            </w: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Выполняют задание в подгруппе</w:t>
            </w: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Читают текст в учебнике.</w:t>
            </w: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302E9C" w:rsidRDefault="00302E9C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-Фашизм</w:t>
            </w:r>
          </w:p>
          <w:p w:rsidR="00570CC5" w:rsidRDefault="00570CC5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570CC5" w:rsidRDefault="00570CC5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 xml:space="preserve">1гр. – Япония, Испания и Италия </w:t>
            </w:r>
          </w:p>
          <w:p w:rsidR="00570CC5" w:rsidRDefault="00570CC5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2гр.-Франция, Чехословакия, Китай, Монголия.</w:t>
            </w: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Собирают разрезные картинки</w:t>
            </w: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 xml:space="preserve">Танки, самолеты, артиллерийские орудия, </w:t>
            </w: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lastRenderedPageBreak/>
              <w:t>пулеметы, винтовки</w:t>
            </w: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1. 1936</w:t>
            </w: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2. Англия и Франция</w:t>
            </w: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3. Чехословакия</w:t>
            </w: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4. В Европе</w:t>
            </w: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5. Договор о ненападении</w:t>
            </w: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C770AA" w:rsidRDefault="00C770AA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1. Нет</w:t>
            </w: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2. Нет</w:t>
            </w:r>
          </w:p>
          <w:p w:rsidR="00B55B26" w:rsidRDefault="00B55B2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 xml:space="preserve">3. </w:t>
            </w:r>
            <w:r w:rsidR="00C770AA"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Да</w:t>
            </w:r>
          </w:p>
          <w:p w:rsidR="00C770AA" w:rsidRDefault="00C770AA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4. Нет</w:t>
            </w:r>
          </w:p>
          <w:p w:rsidR="00C770AA" w:rsidRDefault="00C770AA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5. Нет</w:t>
            </w:r>
          </w:p>
          <w:p w:rsidR="00C770AA" w:rsidRPr="00973BE6" w:rsidRDefault="00C770AA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en-US"/>
              </w:rPr>
              <w:t>Войну можно начать в любое время, даже после подписания договора о ненападении.</w:t>
            </w:r>
          </w:p>
        </w:tc>
        <w:tc>
          <w:tcPr>
            <w:tcW w:w="2693" w:type="dxa"/>
          </w:tcPr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Личностный ПОР:</w:t>
            </w:r>
          </w:p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-Принимает </w:t>
            </w:r>
            <w:r w:rsidRPr="00C47F3A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 решения</w:t>
            </w:r>
            <w:r w:rsidRPr="00C47F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 осуществлении выбора действий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-Уважительно относится к мнению одноклассников.</w:t>
            </w:r>
          </w:p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Предметный ПОР:</w:t>
            </w:r>
          </w:p>
          <w:p w:rsidR="00983E86" w:rsidRDefault="00983E86" w:rsidP="00983E86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-ориентируется в ленте времени;</w:t>
            </w:r>
          </w:p>
          <w:p w:rsidR="00983E86" w:rsidRPr="00BE7BD3" w:rsidRDefault="00983E86" w:rsidP="00983E86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-соотносит историческое событие и дату.</w:t>
            </w:r>
          </w:p>
          <w:p w:rsidR="00983E86" w:rsidRDefault="00983E86" w:rsidP="00983E86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-описывает исторические события, личностей и их вклад в историю;</w:t>
            </w:r>
          </w:p>
          <w:p w:rsidR="00983E86" w:rsidRPr="00BE7BD3" w:rsidRDefault="00983E86" w:rsidP="00983E86">
            <w:pPr>
              <w:pStyle w:val="a9"/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2"/>
                <w:szCs w:val="20"/>
                <w:lang w:eastAsia="ru-RU"/>
              </w:rPr>
              <w:t>-устанавливает причинно-следственные связи между событиями исторического прошлого.</w:t>
            </w:r>
          </w:p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</w:tr>
      <w:tr w:rsidR="00973BE6" w:rsidRPr="00973BE6" w:rsidTr="00554C77">
        <w:tc>
          <w:tcPr>
            <w:tcW w:w="14600" w:type="dxa"/>
            <w:gridSpan w:val="7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val="en-US" w:eastAsia="en-US"/>
              </w:rPr>
              <w:lastRenderedPageBreak/>
              <w:t>IV</w:t>
            </w: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. ЗАКЛЮЧИТЕЛЬНЫЙ ЭТАП</w:t>
            </w:r>
          </w:p>
        </w:tc>
      </w:tr>
      <w:tr w:rsidR="00973BE6" w:rsidRPr="00973BE6" w:rsidTr="00E97AA5">
        <w:tc>
          <w:tcPr>
            <w:tcW w:w="6378" w:type="dxa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Личностная рефлексия</w:t>
            </w:r>
            <w:r w:rsidRPr="00973BE6"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 xml:space="preserve"> с использованием приема «Кубик»</w:t>
            </w:r>
          </w:p>
        </w:tc>
        <w:tc>
          <w:tcPr>
            <w:tcW w:w="3119" w:type="dxa"/>
            <w:gridSpan w:val="3"/>
          </w:tcPr>
          <w:p w:rsidR="00973BE6" w:rsidRPr="00973BE6" w:rsidRDefault="00983E8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Составляет предложения «Я научился…, у меня получилось…, у меня не получилось…»</w:t>
            </w:r>
          </w:p>
        </w:tc>
        <w:tc>
          <w:tcPr>
            <w:tcW w:w="5103" w:type="dxa"/>
            <w:gridSpan w:val="3"/>
          </w:tcPr>
          <w:p w:rsidR="00E97AA5" w:rsidRDefault="00E97AA5" w:rsidP="00E97AA5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Личностный ПОР:</w:t>
            </w:r>
          </w:p>
          <w:p w:rsidR="00973BE6" w:rsidRPr="00973BE6" w:rsidRDefault="00E97AA5" w:rsidP="00E97AA5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22501D">
              <w:rPr>
                <w:rFonts w:ascii="Times New Roman" w:eastAsia="Calibri" w:hAnsi="Times New Roman" w:cs="Times New Roman"/>
                <w:sz w:val="24"/>
                <w:szCs w:val="24"/>
              </w:rPr>
              <w:t>осознаёт свои возможности, определяет меру активности и ответственности в своей деятельности.</w:t>
            </w:r>
          </w:p>
        </w:tc>
      </w:tr>
      <w:tr w:rsidR="00973BE6" w:rsidRPr="00973BE6" w:rsidTr="00554C77">
        <w:tc>
          <w:tcPr>
            <w:tcW w:w="14600" w:type="dxa"/>
            <w:gridSpan w:val="7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val="en-US" w:eastAsia="en-US"/>
              </w:rPr>
              <w:t>V</w:t>
            </w:r>
            <w:r w:rsidRPr="00973BE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. Подведение итогов урока</w:t>
            </w:r>
          </w:p>
        </w:tc>
      </w:tr>
      <w:tr w:rsidR="00973BE6" w:rsidRPr="00973BE6" w:rsidTr="00554C77">
        <w:tc>
          <w:tcPr>
            <w:tcW w:w="8788" w:type="dxa"/>
            <w:gridSpan w:val="3"/>
          </w:tcPr>
          <w:p w:rsidR="00973BE6" w:rsidRPr="00973BE6" w:rsidRDefault="00973BE6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73BE6"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  <w:t>Содержательная оценка и самооценка  деятельности и достижений учащихся</w:t>
            </w:r>
          </w:p>
        </w:tc>
        <w:tc>
          <w:tcPr>
            <w:tcW w:w="3119" w:type="dxa"/>
            <w:gridSpan w:val="3"/>
          </w:tcPr>
          <w:p w:rsidR="00973BE6" w:rsidRPr="00973BE6" w:rsidRDefault="00E97AA5" w:rsidP="00973BE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Оценивают свою работу в виде оценки</w:t>
            </w:r>
          </w:p>
        </w:tc>
        <w:tc>
          <w:tcPr>
            <w:tcW w:w="2693" w:type="dxa"/>
          </w:tcPr>
          <w:p w:rsidR="00983E86" w:rsidRDefault="00983E86" w:rsidP="00983E86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Личностный ПОР:</w:t>
            </w:r>
          </w:p>
          <w:p w:rsidR="00973BE6" w:rsidRPr="00973BE6" w:rsidRDefault="00983E86" w:rsidP="00983E86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-адекватно оценивает свою работу на уроке.</w:t>
            </w:r>
          </w:p>
        </w:tc>
      </w:tr>
    </w:tbl>
    <w:p w:rsidR="007E4B0C" w:rsidRDefault="007E4B0C">
      <w:pPr>
        <w:sectPr w:rsidR="007E4B0C" w:rsidSect="00554C77">
          <w:pgSz w:w="16838" w:h="11906" w:orient="landscape"/>
          <w:pgMar w:top="850" w:right="709" w:bottom="851" w:left="993" w:header="708" w:footer="708" w:gutter="0"/>
          <w:cols w:space="708"/>
          <w:docGrid w:linePitch="360"/>
        </w:sectPr>
      </w:pPr>
    </w:p>
    <w:p w:rsidR="002915A3" w:rsidRDefault="002915A3"/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23"/>
        <w:gridCol w:w="928"/>
        <w:gridCol w:w="931"/>
        <w:gridCol w:w="928"/>
        <w:gridCol w:w="931"/>
        <w:gridCol w:w="928"/>
      </w:tblGrid>
      <w:tr w:rsidR="00CF4BA1" w:rsidRPr="009212B5" w:rsidTr="00CF4BA1">
        <w:trPr>
          <w:trHeight w:val="625"/>
        </w:trPr>
        <w:tc>
          <w:tcPr>
            <w:tcW w:w="1023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1</w:t>
            </w:r>
          </w:p>
        </w:tc>
        <w:tc>
          <w:tcPr>
            <w:tcW w:w="928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2</w:t>
            </w:r>
          </w:p>
        </w:tc>
        <w:tc>
          <w:tcPr>
            <w:tcW w:w="931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3</w:t>
            </w:r>
          </w:p>
        </w:tc>
        <w:tc>
          <w:tcPr>
            <w:tcW w:w="928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4</w:t>
            </w:r>
          </w:p>
        </w:tc>
        <w:tc>
          <w:tcPr>
            <w:tcW w:w="931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5</w:t>
            </w:r>
          </w:p>
        </w:tc>
        <w:tc>
          <w:tcPr>
            <w:tcW w:w="928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6</w:t>
            </w:r>
          </w:p>
        </w:tc>
      </w:tr>
      <w:tr w:rsidR="00CF4BA1" w:rsidRPr="009212B5" w:rsidTr="00CF4BA1">
        <w:trPr>
          <w:trHeight w:val="625"/>
        </w:trPr>
        <w:tc>
          <w:tcPr>
            <w:tcW w:w="1023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а</w:t>
            </w:r>
          </w:p>
        </w:tc>
        <w:tc>
          <w:tcPr>
            <w:tcW w:w="928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з</w:t>
            </w:r>
          </w:p>
        </w:tc>
        <w:tc>
          <w:tcPr>
            <w:tcW w:w="931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ш</w:t>
            </w:r>
          </w:p>
        </w:tc>
        <w:tc>
          <w:tcPr>
            <w:tcW w:w="928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м</w:t>
            </w:r>
          </w:p>
        </w:tc>
        <w:tc>
          <w:tcPr>
            <w:tcW w:w="931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и</w:t>
            </w:r>
          </w:p>
        </w:tc>
        <w:tc>
          <w:tcPr>
            <w:tcW w:w="928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ф</w:t>
            </w:r>
          </w:p>
        </w:tc>
      </w:tr>
      <w:tr w:rsidR="00CF4BA1" w:rsidRPr="009212B5" w:rsidTr="00CF4BA1">
        <w:trPr>
          <w:trHeight w:val="625"/>
        </w:trPr>
        <w:tc>
          <w:tcPr>
            <w:tcW w:w="1023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6</w:t>
            </w:r>
          </w:p>
        </w:tc>
        <w:tc>
          <w:tcPr>
            <w:tcW w:w="928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1</w:t>
            </w:r>
          </w:p>
        </w:tc>
        <w:tc>
          <w:tcPr>
            <w:tcW w:w="931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3</w:t>
            </w:r>
          </w:p>
        </w:tc>
        <w:tc>
          <w:tcPr>
            <w:tcW w:w="928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5</w:t>
            </w:r>
          </w:p>
        </w:tc>
        <w:tc>
          <w:tcPr>
            <w:tcW w:w="931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2</w:t>
            </w:r>
          </w:p>
        </w:tc>
        <w:tc>
          <w:tcPr>
            <w:tcW w:w="928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  <w:r w:rsidRPr="00CF4BA1">
              <w:rPr>
                <w:rFonts w:eastAsia="Calibri"/>
                <w:sz w:val="40"/>
              </w:rPr>
              <w:t>4</w:t>
            </w:r>
          </w:p>
        </w:tc>
      </w:tr>
      <w:tr w:rsidR="00CF4BA1" w:rsidRPr="009212B5" w:rsidTr="00CF4BA1">
        <w:trPr>
          <w:trHeight w:val="625"/>
        </w:trPr>
        <w:tc>
          <w:tcPr>
            <w:tcW w:w="1023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</w:p>
        </w:tc>
        <w:tc>
          <w:tcPr>
            <w:tcW w:w="928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</w:p>
        </w:tc>
        <w:tc>
          <w:tcPr>
            <w:tcW w:w="931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</w:p>
        </w:tc>
        <w:tc>
          <w:tcPr>
            <w:tcW w:w="928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</w:p>
        </w:tc>
        <w:tc>
          <w:tcPr>
            <w:tcW w:w="931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</w:p>
        </w:tc>
        <w:tc>
          <w:tcPr>
            <w:tcW w:w="928" w:type="dxa"/>
          </w:tcPr>
          <w:p w:rsidR="00CF4BA1" w:rsidRPr="00CF4BA1" w:rsidRDefault="00CF4BA1" w:rsidP="00CF4BA1">
            <w:pPr>
              <w:pStyle w:val="a9"/>
              <w:jc w:val="center"/>
              <w:rPr>
                <w:rFonts w:eastAsia="Calibri"/>
                <w:sz w:val="40"/>
              </w:rPr>
            </w:pPr>
          </w:p>
        </w:tc>
      </w:tr>
    </w:tbl>
    <w:p w:rsidR="00CF4BA1" w:rsidRDefault="00CF4BA1"/>
    <w:p w:rsidR="007E4B0C" w:rsidRDefault="007E4B0C" w:rsidP="007E4B0C">
      <w:pPr>
        <w:jc w:val="center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Подчеркните союзников Германии.</w:t>
      </w:r>
    </w:p>
    <w:p w:rsidR="007E4B0C" w:rsidRDefault="007E4B0C" w:rsidP="007E4B0C">
      <w:pPr>
        <w:jc w:val="both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  <w:r w:rsidRPr="007E4B0C"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 xml:space="preserve">Германию поддержала Япония, которая тоже стала готовиться к войне. В Испании и Италии тоже пришли к власти фашисты. Эти страны заключили союз с Германией  и вели подготовку к мировой войне. СССР заключили договоры о военной взаимопомощи с Францией и Чехословакией. Советские дипломаты восстановили дружеские дипломатические отношения с Китаем. СССР подписал договор о военной помощи и с Монголией. </w:t>
      </w:r>
    </w:p>
    <w:p w:rsidR="007E4B0C" w:rsidRDefault="007E4B0C" w:rsidP="007E4B0C">
      <w:pPr>
        <w:jc w:val="both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</w:p>
    <w:p w:rsidR="007E4B0C" w:rsidRPr="007E4B0C" w:rsidRDefault="007E4B0C" w:rsidP="007E4B0C">
      <w:pPr>
        <w:jc w:val="center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Подчеркните союзников СССР.</w:t>
      </w:r>
    </w:p>
    <w:p w:rsidR="007E4B0C" w:rsidRDefault="007E4B0C" w:rsidP="007E4B0C">
      <w:pPr>
        <w:jc w:val="both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  <w:r w:rsidRPr="007E4B0C"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Германию поддержала Япония, которая тоже стала готовиться к войне. В Испании и Италии тоже пришли к власти фашисты. Эти страны заключили союз с Германией  и вели подготовку к мировой войне. СССР заключили договоры о военной взаимопомощи с Францией и Чехословакией. Советские дипломаты восстановили дружеские дипломатические отношения с Китаем. СССР подписал договор о военной помощи и с Монголией</w:t>
      </w:r>
      <w:r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.</w:t>
      </w:r>
    </w:p>
    <w:p w:rsidR="007E4B0C" w:rsidRDefault="007E4B0C" w:rsidP="007E4B0C">
      <w:pPr>
        <w:jc w:val="both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</w:p>
    <w:p w:rsidR="007E4B0C" w:rsidRPr="007E4B0C" w:rsidRDefault="007E4B0C" w:rsidP="007E4B0C">
      <w:pPr>
        <w:jc w:val="both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  <w:r w:rsidRPr="007E4B0C"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Ответьте на вопросы, используя информацию в учебнике:</w:t>
      </w:r>
    </w:p>
    <w:p w:rsidR="007E4B0C" w:rsidRPr="007E4B0C" w:rsidRDefault="007E4B0C" w:rsidP="007E4B0C">
      <w:pPr>
        <w:jc w:val="both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  <w:r w:rsidRPr="007E4B0C"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1. В каком году начался фашистский мятеж?</w:t>
      </w:r>
      <w:r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__________________________________</w:t>
      </w:r>
    </w:p>
    <w:p w:rsidR="007E4B0C" w:rsidRPr="007E4B0C" w:rsidRDefault="007E4B0C" w:rsidP="007E4B0C">
      <w:pPr>
        <w:jc w:val="both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2. Кто в 1938г. п</w:t>
      </w:r>
      <w:r w:rsidRPr="007E4B0C"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одписали в немецком городе Мюнхен соглашение с Гитлером?</w:t>
      </w:r>
      <w:r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______________________________________________________________</w:t>
      </w:r>
    </w:p>
    <w:p w:rsidR="007E4B0C" w:rsidRPr="007E4B0C" w:rsidRDefault="007E4B0C" w:rsidP="007E4B0C">
      <w:pPr>
        <w:jc w:val="both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  <w:r w:rsidRPr="007E4B0C"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3. Кто присоединился к Германии?</w:t>
      </w:r>
      <w:r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 xml:space="preserve"> __________________________________________</w:t>
      </w:r>
    </w:p>
    <w:p w:rsidR="007E4B0C" w:rsidRPr="007E4B0C" w:rsidRDefault="007E4B0C" w:rsidP="007E4B0C">
      <w:pPr>
        <w:jc w:val="both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  <w:r w:rsidRPr="007E4B0C"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4. Где Германия весной и летом 1939г. начала военные действия?</w:t>
      </w:r>
      <w:r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________________</w:t>
      </w:r>
    </w:p>
    <w:p w:rsidR="007E4B0C" w:rsidRDefault="007E4B0C" w:rsidP="007E4B0C">
      <w:pPr>
        <w:jc w:val="both"/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</w:pPr>
      <w:r w:rsidRPr="007E4B0C"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5. Что было подписано в августе 1939г. между СССР и Германией?</w:t>
      </w:r>
      <w:r>
        <w:rPr>
          <w:rFonts w:ascii="Times New Roman" w:eastAsia="Calibri" w:hAnsi="Times New Roman" w:cs="Times New Roman"/>
          <w:iCs/>
          <w:color w:val="auto"/>
          <w:sz w:val="28"/>
          <w:szCs w:val="24"/>
          <w:lang w:eastAsia="en-US"/>
        </w:rPr>
        <w:t>___________________________________</w:t>
      </w:r>
    </w:p>
    <w:p w:rsidR="007E4B0C" w:rsidRDefault="007E4B0C" w:rsidP="007E4B0C">
      <w:pPr>
        <w:jc w:val="both"/>
        <w:rPr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78D3C13" wp14:editId="3046A1F5">
            <wp:extent cx="6372225" cy="4221600"/>
            <wp:effectExtent l="0" t="0" r="0" b="7620"/>
            <wp:docPr id="4" name="Рисунок 4" descr="https://pbs.twimg.com/media/D-zqMMrX4AIv8jF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D-zqMMrX4AIv8jF.jpg:lar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990" cy="4222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B0C" w:rsidRDefault="007E4B0C" w:rsidP="007E4B0C">
      <w:pPr>
        <w:jc w:val="both"/>
        <w:rPr>
          <w:sz w:val="24"/>
        </w:rPr>
      </w:pPr>
      <w:r>
        <w:rPr>
          <w:noProof/>
          <w:lang w:eastAsia="ru-RU"/>
        </w:rPr>
        <w:drawing>
          <wp:inline distT="0" distB="0" distL="0" distR="0" wp14:anchorId="4747649C" wp14:editId="18EBA13F">
            <wp:extent cx="6429375" cy="4564852"/>
            <wp:effectExtent l="0" t="0" r="0" b="7620"/>
            <wp:docPr id="5" name="Рисунок 5" descr="https://topwar.ru/uploads/posts/2017-01/1485375793_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opwar.ru/uploads/posts/2017-01/1485375793_4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4358" cy="457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B0C" w:rsidRPr="007E4B0C" w:rsidRDefault="007E4B0C" w:rsidP="007E4B0C">
      <w:pPr>
        <w:jc w:val="both"/>
        <w:rPr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2C9CAEDA" wp14:editId="11ECAEE6">
            <wp:extent cx="9536304" cy="5180531"/>
            <wp:effectExtent l="6033" t="0" r="0" b="0"/>
            <wp:docPr id="6" name="Рисунок 6" descr="https://stoneforest.ru/wp-content/uploads/2017/10/Tank-Factorie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oneforest.ru/wp-content/uploads/2017/10/Tank-Factories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551167" cy="518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4B0C" w:rsidRPr="007E4B0C" w:rsidSect="007E4B0C">
      <w:pgSz w:w="11906" w:h="16838"/>
      <w:pgMar w:top="993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056FA"/>
    <w:multiLevelType w:val="hybridMultilevel"/>
    <w:tmpl w:val="8DE02B0C"/>
    <w:lvl w:ilvl="0" w:tplc="1FE03A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13F41"/>
    <w:multiLevelType w:val="hybridMultilevel"/>
    <w:tmpl w:val="00C02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7A3"/>
    <w:rsid w:val="002915A3"/>
    <w:rsid w:val="00302E9C"/>
    <w:rsid w:val="003C16CE"/>
    <w:rsid w:val="00413605"/>
    <w:rsid w:val="005008BC"/>
    <w:rsid w:val="00554C77"/>
    <w:rsid w:val="00570CC5"/>
    <w:rsid w:val="005837A3"/>
    <w:rsid w:val="0068255C"/>
    <w:rsid w:val="007E4B0C"/>
    <w:rsid w:val="008D2ABC"/>
    <w:rsid w:val="009212B5"/>
    <w:rsid w:val="00973BE6"/>
    <w:rsid w:val="00983E86"/>
    <w:rsid w:val="00AC54D4"/>
    <w:rsid w:val="00B23211"/>
    <w:rsid w:val="00B55B26"/>
    <w:rsid w:val="00C770AA"/>
    <w:rsid w:val="00CF4BA1"/>
    <w:rsid w:val="00E97AA5"/>
    <w:rsid w:val="00F21BB1"/>
    <w:rsid w:val="00FA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BED58D-D9A1-40C1-94E9-C1E79C161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5A3"/>
    <w:pPr>
      <w:widowControl w:val="0"/>
      <w:suppressAutoHyphens/>
    </w:pPr>
    <w:rPr>
      <w:rFonts w:ascii="Calibri" w:eastAsia="Times New Roman" w:hAnsi="Calibri" w:cs="Calibri"/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413605"/>
    <w:pPr>
      <w:widowControl/>
      <w:pBdr>
        <w:bottom w:val="single" w:sz="4" w:space="4" w:color="4F81BD" w:themeColor="accent1"/>
      </w:pBdr>
      <w:suppressAutoHyphens w:val="0"/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lang w:eastAsia="en-US"/>
    </w:rPr>
  </w:style>
  <w:style w:type="character" w:customStyle="1" w:styleId="a4">
    <w:name w:val="Выделенная цитата Знак"/>
    <w:basedOn w:val="a0"/>
    <w:link w:val="a3"/>
    <w:uiPriority w:val="30"/>
    <w:rsid w:val="00413605"/>
    <w:rPr>
      <w:b/>
      <w:bCs/>
      <w:i/>
      <w:iCs/>
      <w:color w:val="4F81BD" w:themeColor="accent1"/>
    </w:rPr>
  </w:style>
  <w:style w:type="paragraph" w:styleId="a5">
    <w:name w:val="List Paragraph"/>
    <w:basedOn w:val="a"/>
    <w:uiPriority w:val="34"/>
    <w:qFormat/>
    <w:rsid w:val="00F21BB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21BB1"/>
    <w:pPr>
      <w:widowControl/>
      <w:suppressAutoHyphens w:val="0"/>
      <w:spacing w:after="0" w:line="240" w:lineRule="auto"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F21BB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2915A3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C770AA"/>
    <w:pPr>
      <w:spacing w:after="0" w:line="240" w:lineRule="auto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BF477-645D-4819-8CB2-9DDA2124E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1298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User</cp:lastModifiedBy>
  <cp:revision>11</cp:revision>
  <dcterms:created xsi:type="dcterms:W3CDTF">2015-11-10T06:59:00Z</dcterms:created>
  <dcterms:modified xsi:type="dcterms:W3CDTF">2021-10-22T05:58:00Z</dcterms:modified>
</cp:coreProperties>
</file>