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8D3" w:rsidRPr="00F570B1" w:rsidRDefault="008058D3" w:rsidP="003A45D9">
      <w:pPr>
        <w:pStyle w:val="a3"/>
        <w:rPr>
          <w:i/>
          <w:iCs/>
          <w:sz w:val="28"/>
          <w:szCs w:val="28"/>
        </w:rPr>
      </w:pPr>
    </w:p>
    <w:p w:rsidR="008058D3" w:rsidRDefault="000514CF" w:rsidP="008058D3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Методическая разработка</w:t>
      </w:r>
    </w:p>
    <w:p w:rsidR="000514CF" w:rsidRDefault="000514CF" w:rsidP="008058D3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Педагога дополнительного образования</w:t>
      </w:r>
    </w:p>
    <w:p w:rsidR="000514CF" w:rsidRPr="00F570B1" w:rsidRDefault="000514CF" w:rsidP="008058D3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Ахмоевой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Елены Васильевны</w:t>
      </w:r>
    </w:p>
    <w:p w:rsidR="008058D3" w:rsidRPr="00F570B1" w:rsidRDefault="008058D3" w:rsidP="003A45D9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570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«Поддержание интереса к обучению у учащихся в классе баяна»</w:t>
      </w:r>
    </w:p>
    <w:p w:rsidR="003A45D9" w:rsidRPr="00F570B1" w:rsidRDefault="003A45D9" w:rsidP="003A45D9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058D3" w:rsidRPr="00F570B1" w:rsidRDefault="008058D3" w:rsidP="00DB22AF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70B1">
        <w:rPr>
          <w:rFonts w:ascii="Times New Roman" w:hAnsi="Times New Roman" w:cs="Times New Roman"/>
          <w:sz w:val="28"/>
          <w:szCs w:val="28"/>
        </w:rPr>
        <w:t xml:space="preserve">Выбранная тема </w:t>
      </w:r>
      <w:r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«Поддержание интереса к обучению у учащихся в классе баяна» является достаточно актуальной на сегодняшний день. У воспитанников, начинающих обучение на музыкал</w:t>
      </w:r>
      <w:r w:rsidR="00DB22AF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ьных инструментах в первые годы проявляется интерес к обучению, но становясь старше, нагрузка увеличивается и большинство учащихся подумывает о том, как бы побыстрее закончить обучение. Вот здесь и встает вопрос о том, как сделать так, чтобы занятия в школе искусств бы</w:t>
      </w:r>
      <w:r w:rsid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 интересными, увлекательными, мотивирующими на высокий результат. </w:t>
      </w:r>
      <w:r w:rsidR="00DB22AF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Попробуем разобраться в этом вопросе.</w:t>
      </w:r>
    </w:p>
    <w:p w:rsidR="00DB22AF" w:rsidRPr="00F570B1" w:rsidRDefault="00DB22AF" w:rsidP="00DB22AF">
      <w:pPr>
        <w:spacing w:after="0" w:line="360" w:lineRule="auto"/>
        <w:ind w:firstLine="567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кого </w:t>
      </w:r>
      <w:r w:rsidR="00103E6A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от чего же зависит отношение ребенка к занятиям музыкой? Несомненно, в первую очередь здесь играет личность педагога. Именно от него зависит, с желанием ли ребенок будет заниматься на уроке или же будет просто </w:t>
      </w:r>
      <w:r w:rsidR="00F128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высиживать время. Огромную роль</w:t>
      </w:r>
      <w:r w:rsidR="00103E6A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играет и </w:t>
      </w:r>
      <w:r w:rsidR="00F570B1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выбранная методика преподавания,</w:t>
      </w:r>
      <w:r w:rsidR="00103E6A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подобранный репертуар. В настоящее врем</w:t>
      </w:r>
      <w:r w:rsidR="003A45D9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 для баянистов создано множество сборников с современными обработками</w:t>
      </w:r>
      <w:r w:rsid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переложениями</w:t>
      </w:r>
      <w:r w:rsidR="003A45D9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наст</w:t>
      </w:r>
      <w:r w:rsidR="00F128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олько интересными и не избитыми.</w:t>
      </w:r>
      <w:r w:rsidR="003A45D9"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Помимо личности педагога есть еще и другие факторы, которые влияют на интерес ребенка к занятиям музыкой – это отношение к занятиям членов семьи, эмоциональная атмосфера в школе искусств, условия для проведения занятий. </w:t>
      </w:r>
    </w:p>
    <w:p w:rsidR="008058D3" w:rsidRPr="00F570B1" w:rsidRDefault="003A45D9" w:rsidP="0057685F">
      <w:pPr>
        <w:spacing w:after="0" w:line="360" w:lineRule="auto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ходе учебного процесса от педагога требуется высокий профессионализм и интерес к своей работе, а также нацеленность на получение результата. С самых первых уроков педагог должен </w:t>
      </w:r>
      <w:r w:rsid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суметь </w:t>
      </w:r>
      <w:r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подобрать ключик к каждому </w:t>
      </w:r>
      <w:r w:rsidR="00F128B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своему </w:t>
      </w:r>
      <w:r w:rsidRPr="00F5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воспитаннику, получить информацию о его интересах, увлечениях, определить характер и темперамент. </w:t>
      </w:r>
      <w:r w:rsidR="0057685F" w:rsidRPr="00F570B1">
        <w:rPr>
          <w:rFonts w:ascii="Times New Roman" w:hAnsi="Times New Roman" w:cs="Times New Roman"/>
          <w:sz w:val="28"/>
          <w:szCs w:val="28"/>
        </w:rPr>
        <w:t>Известный</w:t>
      </w:r>
      <w:r w:rsidR="008058D3" w:rsidRPr="00F570B1">
        <w:rPr>
          <w:rFonts w:ascii="Times New Roman" w:hAnsi="Times New Roman" w:cs="Times New Roman"/>
          <w:sz w:val="28"/>
          <w:szCs w:val="28"/>
        </w:rPr>
        <w:t xml:space="preserve"> педагог Ю.И. Янкевич писал: «Задача педагогического процесса – тщательное изучение ученика, определение всех его </w:t>
      </w:r>
      <w:r w:rsidR="008058D3" w:rsidRPr="00F570B1">
        <w:rPr>
          <w:rFonts w:ascii="Times New Roman" w:hAnsi="Times New Roman" w:cs="Times New Roman"/>
          <w:sz w:val="28"/>
          <w:szCs w:val="28"/>
        </w:rPr>
        <w:lastRenderedPageBreak/>
        <w:t>слабых и сильных сторон, возможность развития, ограничений, «тормозов» на его пути. При этом в первую очередь необходимо развивать особенно ярко наиболее характерное для него индивидуальное, подтягивая слабые стороны». То же самое утверждает А.Д. Алексеев в «Методике обучения игре на фортепиано» - «В каждом ученике всегда есть положительные и отрицательные черты и воспитание должно быть основано на принципе стремления «зацепить лучшую струнку» в ученике, найти то ценное, что в нем есть, то, к чему у него есть наибольший интерес, и при помощ</w:t>
      </w:r>
      <w:r w:rsidR="0057685F" w:rsidRPr="00F570B1">
        <w:rPr>
          <w:rFonts w:ascii="Times New Roman" w:hAnsi="Times New Roman" w:cs="Times New Roman"/>
          <w:sz w:val="28"/>
          <w:szCs w:val="28"/>
        </w:rPr>
        <w:t>и этого звена вытянуть всю цепь</w:t>
      </w:r>
      <w:r w:rsidR="008058D3" w:rsidRPr="00F570B1">
        <w:rPr>
          <w:rFonts w:ascii="Times New Roman" w:hAnsi="Times New Roman" w:cs="Times New Roman"/>
          <w:sz w:val="28"/>
          <w:szCs w:val="28"/>
        </w:rPr>
        <w:t>»</w:t>
      </w:r>
      <w:r w:rsidR="0057685F" w:rsidRPr="00F570B1">
        <w:rPr>
          <w:rFonts w:ascii="Times New Roman" w:hAnsi="Times New Roman" w:cs="Times New Roman"/>
          <w:sz w:val="28"/>
          <w:szCs w:val="28"/>
        </w:rPr>
        <w:t>.</w:t>
      </w:r>
    </w:p>
    <w:p w:rsidR="004855B2" w:rsidRDefault="0057685F" w:rsidP="005768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570B1">
        <w:rPr>
          <w:sz w:val="28"/>
          <w:szCs w:val="28"/>
        </w:rPr>
        <w:t>В работе педагога важно все и тон общения с воспитанниками, и настроение. С одними учащимися необходимо более требовательное общение, с другими более спокойное.</w:t>
      </w:r>
      <w:r w:rsidR="00F570B1">
        <w:rPr>
          <w:sz w:val="28"/>
          <w:szCs w:val="28"/>
        </w:rPr>
        <w:t xml:space="preserve"> Здесь </w:t>
      </w:r>
      <w:r w:rsidR="00F128BC">
        <w:rPr>
          <w:sz w:val="28"/>
          <w:szCs w:val="28"/>
        </w:rPr>
        <w:t xml:space="preserve">не последнюю роль играет </w:t>
      </w:r>
      <w:r w:rsidR="00F570B1">
        <w:rPr>
          <w:sz w:val="28"/>
          <w:szCs w:val="28"/>
        </w:rPr>
        <w:t xml:space="preserve">и темп преподнесенного материала, для одних </w:t>
      </w:r>
      <w:r w:rsidR="00DE315B">
        <w:rPr>
          <w:sz w:val="28"/>
          <w:szCs w:val="28"/>
        </w:rPr>
        <w:t>нужен</w:t>
      </w:r>
      <w:r w:rsidR="00F570B1">
        <w:rPr>
          <w:sz w:val="28"/>
          <w:szCs w:val="28"/>
        </w:rPr>
        <w:t xml:space="preserve"> быстрый темп, для других более медленный, все зависит от индивидуального восприятия ребенком информации. </w:t>
      </w:r>
    </w:p>
    <w:p w:rsidR="004855B2" w:rsidRDefault="004855B2" w:rsidP="001261E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Начиная </w:t>
      </w:r>
      <w:r w:rsidR="001261EF">
        <w:rPr>
          <w:sz w:val="28"/>
          <w:szCs w:val="28"/>
        </w:rPr>
        <w:t>новый урок</w:t>
      </w:r>
      <w:r>
        <w:rPr>
          <w:sz w:val="28"/>
          <w:szCs w:val="28"/>
        </w:rPr>
        <w:t xml:space="preserve"> педагог должен</w:t>
      </w:r>
      <w:r w:rsidR="001261EF">
        <w:rPr>
          <w:sz w:val="28"/>
          <w:szCs w:val="28"/>
        </w:rPr>
        <w:t xml:space="preserve"> четко выстроить его структуру</w:t>
      </w:r>
      <w:r>
        <w:rPr>
          <w:sz w:val="28"/>
          <w:szCs w:val="28"/>
        </w:rPr>
        <w:t>. Ход урока для каждого учащегося может быть различный, но вот структура всегда должна быть одна. Попробуем ее представить схематично:</w:t>
      </w:r>
    </w:p>
    <w:p w:rsidR="00EF7D03" w:rsidRDefault="00F117BD" w:rsidP="00F128BC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F117BD">
        <w:rPr>
          <w:noProof/>
          <w:sz w:val="28"/>
          <w:szCs w:val="28"/>
        </w:rPr>
        <w:drawing>
          <wp:inline distT="0" distB="0" distL="0" distR="0" wp14:anchorId="244E0509" wp14:editId="5C54CAAB">
            <wp:extent cx="6096851" cy="3429479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096851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7D03" w:rsidRDefault="00F117BD" w:rsidP="00F128BC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А теперь разберем структуру наглядно. Каждый урок должен начинаться с определения цел</w:t>
      </w:r>
      <w:r w:rsidR="00EF7D03">
        <w:rPr>
          <w:sz w:val="28"/>
          <w:szCs w:val="28"/>
        </w:rPr>
        <w:t>и и задач. Ребенок должен нау</w:t>
      </w:r>
      <w:r w:rsidR="001261EF">
        <w:rPr>
          <w:sz w:val="28"/>
          <w:szCs w:val="28"/>
        </w:rPr>
        <w:t xml:space="preserve">читься обозначать цель и определять </w:t>
      </w:r>
      <w:r w:rsidR="001261EF">
        <w:rPr>
          <w:sz w:val="28"/>
          <w:szCs w:val="28"/>
        </w:rPr>
        <w:lastRenderedPageBreak/>
        <w:t>пути ее достижения.</w:t>
      </w:r>
      <w:r w:rsidR="00F128BC">
        <w:rPr>
          <w:sz w:val="28"/>
          <w:szCs w:val="28"/>
        </w:rPr>
        <w:t xml:space="preserve"> Но и здесь все должно быть интересно, как в игре. Урок и должен стать для ребенка игрой и тогда это будет действительно увлекательное путешествие. </w:t>
      </w:r>
    </w:p>
    <w:p w:rsidR="0057685F" w:rsidRDefault="00F570B1" w:rsidP="005768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Перед началом разучивания музыкального материала, хорошо бы проговорить о разны</w:t>
      </w:r>
      <w:r w:rsidR="001261EF">
        <w:rPr>
          <w:sz w:val="28"/>
          <w:szCs w:val="28"/>
        </w:rPr>
        <w:t>х жанрах музыки, послушать аудио</w:t>
      </w:r>
      <w:r>
        <w:rPr>
          <w:sz w:val="28"/>
          <w:szCs w:val="28"/>
        </w:rPr>
        <w:t xml:space="preserve"> или </w:t>
      </w:r>
      <w:r w:rsidR="001261EF">
        <w:rPr>
          <w:sz w:val="28"/>
          <w:szCs w:val="28"/>
        </w:rPr>
        <w:t xml:space="preserve">просмотреть </w:t>
      </w:r>
      <w:r>
        <w:rPr>
          <w:sz w:val="28"/>
          <w:szCs w:val="28"/>
        </w:rPr>
        <w:t>видео записи выбранного произведения, разобрать устно характер</w:t>
      </w:r>
      <w:r w:rsidR="00F128BC">
        <w:rPr>
          <w:sz w:val="28"/>
          <w:szCs w:val="28"/>
        </w:rPr>
        <w:t xml:space="preserve"> выбранного музыкального произведения, определить его темп исполнения. В процессе урока ученика необходимо своевременно хвалить за правильные ответы или принимаемые решения. Важно считаться с мнением ребенка, а если он неправ попытаться мягко объяснить почему нужно сделать по-другому</w:t>
      </w:r>
      <w:r w:rsidR="00DE315B">
        <w:rPr>
          <w:sz w:val="28"/>
          <w:szCs w:val="28"/>
        </w:rPr>
        <w:t>.</w:t>
      </w:r>
    </w:p>
    <w:p w:rsidR="001261EF" w:rsidRDefault="001261EF" w:rsidP="0057685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Важным моментом в обучении и воспитании юного музыканта является сотрудничество с родителями. Привлечение родителей к процессу обучения, их заинтересованность, также приносит немалую пользу. Это и информированность о любых достижениях, и совместные посещения музыкальных мероприятий в филармонии, других концертных площадках</w:t>
      </w:r>
      <w:r w:rsidR="00357DF7">
        <w:rPr>
          <w:sz w:val="28"/>
          <w:szCs w:val="28"/>
        </w:rPr>
        <w:t>, и семейные музыкальные гостиные, с привлечением родителей в качестве исполнителей. Родители должны понимать, что занятия музыкой – это не только удовлетворение и самовыражение, но и огромный труд</w:t>
      </w:r>
      <w:r w:rsidR="00FB5E80">
        <w:rPr>
          <w:sz w:val="28"/>
          <w:szCs w:val="28"/>
        </w:rPr>
        <w:t xml:space="preserve"> ребенка, его систематическая работа, требующая большого количества времени и сил! И ребенок, и родители должны понимать, что за трудом обязательно последует результат! </w:t>
      </w:r>
      <w:r w:rsidR="00EC2BDD">
        <w:rPr>
          <w:sz w:val="28"/>
          <w:szCs w:val="28"/>
        </w:rPr>
        <w:t>Полезны и совместные «походы» на концерты, а также обсуждение увиденного. Анализируя увиденное, можно попробовать обновить (расширить) репертуар, внести новые элементы в исполнение, научиться уверенно держаться на сцене.</w:t>
      </w:r>
    </w:p>
    <w:p w:rsidR="00357DF7" w:rsidRDefault="00FB5E80" w:rsidP="00FB5E8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Ог</w:t>
      </w:r>
      <w:r w:rsidR="00357DF7">
        <w:rPr>
          <w:sz w:val="28"/>
          <w:szCs w:val="28"/>
        </w:rPr>
        <w:t xml:space="preserve">ромную роль </w:t>
      </w:r>
      <w:r>
        <w:rPr>
          <w:sz w:val="28"/>
          <w:szCs w:val="28"/>
        </w:rPr>
        <w:t xml:space="preserve">в обучении </w:t>
      </w:r>
      <w:r w:rsidR="00357DF7">
        <w:rPr>
          <w:sz w:val="28"/>
          <w:szCs w:val="28"/>
        </w:rPr>
        <w:t>играет подбор репертуара. При его выборе нужно учитывать характер ученика, его возможности и способности. У одних воспитанников превосходно получаются быстрые произведения, а у других более лирические и напевные. Выбирая то или произведение, главное, чтобы оно было по силам ребенка, нравилось ему</w:t>
      </w:r>
      <w:r>
        <w:rPr>
          <w:sz w:val="28"/>
          <w:szCs w:val="28"/>
        </w:rPr>
        <w:t>,</w:t>
      </w:r>
      <w:r w:rsidR="00357DF7">
        <w:rPr>
          <w:sz w:val="28"/>
          <w:szCs w:val="28"/>
        </w:rPr>
        <w:t xml:space="preserve"> и он понимал, что требует</w:t>
      </w:r>
      <w:r>
        <w:rPr>
          <w:sz w:val="28"/>
          <w:szCs w:val="28"/>
        </w:rPr>
        <w:t>ся</w:t>
      </w:r>
      <w:r w:rsidR="00357DF7">
        <w:rPr>
          <w:sz w:val="28"/>
          <w:szCs w:val="28"/>
        </w:rPr>
        <w:t xml:space="preserve"> </w:t>
      </w:r>
      <w:r>
        <w:rPr>
          <w:sz w:val="28"/>
          <w:szCs w:val="28"/>
        </w:rPr>
        <w:t>от него при исполнении</w:t>
      </w:r>
      <w:r w:rsidR="00357DF7">
        <w:rPr>
          <w:sz w:val="28"/>
          <w:szCs w:val="28"/>
        </w:rPr>
        <w:t xml:space="preserve"> данного произведения.</w:t>
      </w:r>
      <w:r>
        <w:rPr>
          <w:sz w:val="28"/>
          <w:szCs w:val="28"/>
        </w:rPr>
        <w:t xml:space="preserve"> </w:t>
      </w:r>
    </w:p>
    <w:p w:rsidR="00FB5E80" w:rsidRDefault="00FB5E80" w:rsidP="00FB5E8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Еще одним мотивир</w:t>
      </w:r>
      <w:r w:rsidR="00CD4F3A">
        <w:rPr>
          <w:sz w:val="28"/>
          <w:szCs w:val="28"/>
        </w:rPr>
        <w:t>ующим фактором являю</w:t>
      </w:r>
      <w:r>
        <w:rPr>
          <w:sz w:val="28"/>
          <w:szCs w:val="28"/>
        </w:rPr>
        <w:t>тся публичные выступления. Принимая участие в конкурсных мероприятиях различного уровня, обучающиеся могут слышать других ис</w:t>
      </w:r>
      <w:r w:rsidR="00CD4F3A">
        <w:rPr>
          <w:sz w:val="28"/>
          <w:szCs w:val="28"/>
        </w:rPr>
        <w:t>полнителей, оценивать их выступление, анализировать свое выступление. Результативность конкурсных мероприятий повышает самооценку обучающихся и побуждает к участию в новых конкурсных соревнованиях. Чтобы побороть страх публичных в</w:t>
      </w:r>
      <w:r w:rsidR="009555AB">
        <w:rPr>
          <w:sz w:val="28"/>
          <w:szCs w:val="28"/>
        </w:rPr>
        <w:t>ыступлений, необходимо</w:t>
      </w:r>
      <w:r w:rsidR="00CD4F3A">
        <w:rPr>
          <w:sz w:val="28"/>
          <w:szCs w:val="28"/>
        </w:rPr>
        <w:t xml:space="preserve"> как можно чаще </w:t>
      </w:r>
      <w:r w:rsidR="009555AB">
        <w:rPr>
          <w:sz w:val="28"/>
          <w:szCs w:val="28"/>
        </w:rPr>
        <w:t xml:space="preserve">устраивать праздничные или тематические концерты. </w:t>
      </w:r>
    </w:p>
    <w:p w:rsidR="00117BE1" w:rsidRDefault="00EC2BDD" w:rsidP="00FB5E8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Также</w:t>
      </w:r>
      <w:r w:rsidR="00117BE1">
        <w:rPr>
          <w:sz w:val="28"/>
          <w:szCs w:val="28"/>
        </w:rPr>
        <w:t xml:space="preserve"> способом мотивации к обучению является игра в ансамбле. Работая над музыкальным произведением в дуэте или трио ребята учатся не только слаженно играть, но и общаются, получают новую информацию, новые знания. Для того, чтобы разнообразить урок и сделать звучание не совсем обычным и традиционным, применяются новые технологии. Например, добавляем в ансамбль </w:t>
      </w:r>
      <w:proofErr w:type="spellStart"/>
      <w:r w:rsidR="00117BE1">
        <w:rPr>
          <w:sz w:val="28"/>
          <w:szCs w:val="28"/>
        </w:rPr>
        <w:t>минусовку</w:t>
      </w:r>
      <w:proofErr w:type="spellEnd"/>
      <w:r w:rsidR="00117BE1">
        <w:rPr>
          <w:sz w:val="28"/>
          <w:szCs w:val="28"/>
        </w:rPr>
        <w:t xml:space="preserve"> (фонограмму) или шумовые инструменты.</w:t>
      </w:r>
    </w:p>
    <w:p w:rsidR="00EC2BDD" w:rsidRDefault="00EC2BDD" w:rsidP="00EC2BDD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Многое конечно зависит и от личности педагога. </w:t>
      </w:r>
      <w:r w:rsidRPr="00F570B1">
        <w:rPr>
          <w:sz w:val="28"/>
          <w:szCs w:val="28"/>
        </w:rPr>
        <w:t xml:space="preserve">Ведь у педагога, творчески относящегося к своей профессии, учиться детям будет всегда интересно. </w:t>
      </w:r>
    </w:p>
    <w:p w:rsidR="00117BE1" w:rsidRDefault="00250B52" w:rsidP="00FB5E80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Подводя итог, следует отметить, что по мере усложнения в обучении баяниста задач происходит и повышение мотивации к обучению. Использование современных образовательных технологий в классе баяна создает для учащихся ситуацию успешности и является стимулом к их дальнейшему развитию. Особое внимание для поддержания интереса в обучении баяниста необходимо уделять:</w:t>
      </w:r>
    </w:p>
    <w:p w:rsidR="00250B52" w:rsidRDefault="00250B52" w:rsidP="00250B52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Игровым технологиям (начальный этап обучения)</w:t>
      </w:r>
    </w:p>
    <w:p w:rsidR="00250B52" w:rsidRDefault="00250B52" w:rsidP="00250B52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Групповым формам обучения (игра в ансамбле)</w:t>
      </w:r>
    </w:p>
    <w:p w:rsidR="00250B52" w:rsidRDefault="002B07F4" w:rsidP="00250B52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Участию</w:t>
      </w:r>
      <w:r w:rsidR="00250B52">
        <w:rPr>
          <w:sz w:val="28"/>
          <w:szCs w:val="28"/>
        </w:rPr>
        <w:t xml:space="preserve"> в конкурсных и концертных мероприятиях</w:t>
      </w:r>
    </w:p>
    <w:p w:rsidR="00250B52" w:rsidRDefault="002B07F4" w:rsidP="00250B52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Использованию</w:t>
      </w:r>
      <w:r w:rsidR="00250B52">
        <w:rPr>
          <w:sz w:val="28"/>
          <w:szCs w:val="28"/>
        </w:rPr>
        <w:t xml:space="preserve"> новых образовательных технологий (ИКТ)</w:t>
      </w:r>
    </w:p>
    <w:p w:rsidR="008058D3" w:rsidRPr="00EC2BDD" w:rsidRDefault="002B07F4" w:rsidP="008058D3">
      <w:pPr>
        <w:pStyle w:val="a3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Поддержке</w:t>
      </w:r>
      <w:r w:rsidR="00250B52">
        <w:rPr>
          <w:sz w:val="28"/>
          <w:szCs w:val="28"/>
        </w:rPr>
        <w:t xml:space="preserve"> семьи</w:t>
      </w:r>
      <w:r w:rsidR="00EC2BDD">
        <w:rPr>
          <w:sz w:val="28"/>
          <w:szCs w:val="28"/>
        </w:rPr>
        <w:t>.</w:t>
      </w:r>
    </w:p>
    <w:p w:rsidR="008058D3" w:rsidRPr="00F570B1" w:rsidRDefault="008058D3" w:rsidP="008058D3">
      <w:pPr>
        <w:pStyle w:val="a3"/>
        <w:rPr>
          <w:sz w:val="28"/>
          <w:szCs w:val="28"/>
        </w:rPr>
      </w:pPr>
    </w:p>
    <w:p w:rsidR="008058D3" w:rsidRPr="00F570B1" w:rsidRDefault="008058D3" w:rsidP="008058D3">
      <w:pPr>
        <w:pStyle w:val="a3"/>
        <w:rPr>
          <w:sz w:val="28"/>
          <w:szCs w:val="28"/>
        </w:rPr>
      </w:pPr>
    </w:p>
    <w:p w:rsidR="008058D3" w:rsidRPr="00F570B1" w:rsidRDefault="008058D3" w:rsidP="008058D3">
      <w:pPr>
        <w:pStyle w:val="a3"/>
        <w:rPr>
          <w:sz w:val="28"/>
          <w:szCs w:val="28"/>
        </w:rPr>
      </w:pPr>
    </w:p>
    <w:p w:rsidR="008058D3" w:rsidRPr="00F570B1" w:rsidRDefault="008058D3" w:rsidP="00CD4F3A">
      <w:pPr>
        <w:pStyle w:val="a3"/>
        <w:rPr>
          <w:sz w:val="28"/>
          <w:szCs w:val="28"/>
        </w:rPr>
      </w:pPr>
    </w:p>
    <w:p w:rsidR="008058D3" w:rsidRPr="00F570B1" w:rsidRDefault="008058D3" w:rsidP="002B07F4">
      <w:pPr>
        <w:pStyle w:val="a3"/>
        <w:spacing w:line="360" w:lineRule="auto"/>
        <w:jc w:val="center"/>
        <w:rPr>
          <w:sz w:val="28"/>
          <w:szCs w:val="28"/>
        </w:rPr>
      </w:pPr>
      <w:r w:rsidRPr="00F570B1">
        <w:rPr>
          <w:sz w:val="28"/>
          <w:szCs w:val="28"/>
        </w:rPr>
        <w:lastRenderedPageBreak/>
        <w:t>Список используемой литературы</w:t>
      </w:r>
    </w:p>
    <w:p w:rsidR="008058D3" w:rsidRPr="00F570B1" w:rsidRDefault="008058D3" w:rsidP="002B07F4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F570B1">
        <w:rPr>
          <w:sz w:val="28"/>
          <w:szCs w:val="28"/>
        </w:rPr>
        <w:t>Артоболевская А.Д. «Первая встр</w:t>
      </w:r>
      <w:r w:rsidR="002B07F4">
        <w:rPr>
          <w:sz w:val="28"/>
          <w:szCs w:val="28"/>
        </w:rPr>
        <w:t>еча с музыкой». Учебное пособие</w:t>
      </w:r>
      <w:r w:rsidRPr="00F570B1">
        <w:rPr>
          <w:sz w:val="28"/>
          <w:szCs w:val="28"/>
        </w:rPr>
        <w:t>, 1989г.</w:t>
      </w:r>
    </w:p>
    <w:p w:rsidR="008058D3" w:rsidRPr="00F570B1" w:rsidRDefault="002B07F4" w:rsidP="002B07F4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spellStart"/>
      <w:r>
        <w:rPr>
          <w:sz w:val="28"/>
          <w:szCs w:val="28"/>
        </w:rPr>
        <w:t>Бернстайн</w:t>
      </w:r>
      <w:proofErr w:type="spellEnd"/>
      <w:r>
        <w:rPr>
          <w:sz w:val="28"/>
          <w:szCs w:val="28"/>
        </w:rPr>
        <w:t xml:space="preserve"> Л. «Музыка – всем»</w:t>
      </w:r>
      <w:r w:rsidR="008058D3" w:rsidRPr="00F570B1">
        <w:rPr>
          <w:sz w:val="28"/>
          <w:szCs w:val="28"/>
        </w:rPr>
        <w:t>, 1989г.</w:t>
      </w:r>
    </w:p>
    <w:p w:rsidR="008058D3" w:rsidRPr="00F570B1" w:rsidRDefault="002B07F4" w:rsidP="002B07F4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Коган Г. «Избранные статьи»</w:t>
      </w:r>
      <w:r w:rsidR="008058D3" w:rsidRPr="00F570B1">
        <w:rPr>
          <w:sz w:val="28"/>
          <w:szCs w:val="28"/>
        </w:rPr>
        <w:t>, 1979г.</w:t>
      </w:r>
    </w:p>
    <w:p w:rsidR="008058D3" w:rsidRPr="00F570B1" w:rsidRDefault="008058D3" w:rsidP="002B07F4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proofErr w:type="spellStart"/>
      <w:r w:rsidRPr="00F570B1">
        <w:rPr>
          <w:sz w:val="28"/>
          <w:szCs w:val="28"/>
        </w:rPr>
        <w:t>Сохор</w:t>
      </w:r>
      <w:proofErr w:type="spellEnd"/>
      <w:r w:rsidRPr="00F570B1">
        <w:rPr>
          <w:sz w:val="28"/>
          <w:szCs w:val="28"/>
        </w:rPr>
        <w:t xml:space="preserve"> </w:t>
      </w:r>
      <w:r w:rsidR="002B07F4">
        <w:rPr>
          <w:sz w:val="28"/>
          <w:szCs w:val="28"/>
        </w:rPr>
        <w:t>А. «Воспитательная роль музыки»</w:t>
      </w:r>
      <w:r w:rsidRPr="00F570B1">
        <w:rPr>
          <w:sz w:val="28"/>
          <w:szCs w:val="28"/>
        </w:rPr>
        <w:t>, 1975г.</w:t>
      </w:r>
    </w:p>
    <w:p w:rsidR="003271F6" w:rsidRPr="00CD4F3A" w:rsidRDefault="008058D3" w:rsidP="002B07F4">
      <w:pPr>
        <w:pStyle w:val="a3"/>
        <w:numPr>
          <w:ilvl w:val="0"/>
          <w:numId w:val="7"/>
        </w:numPr>
        <w:spacing w:line="360" w:lineRule="auto"/>
        <w:rPr>
          <w:sz w:val="28"/>
          <w:szCs w:val="28"/>
        </w:rPr>
      </w:pPr>
      <w:r w:rsidRPr="00F570B1">
        <w:rPr>
          <w:sz w:val="28"/>
          <w:szCs w:val="28"/>
        </w:rPr>
        <w:t>Теплов Б.М. «Психо</w:t>
      </w:r>
      <w:r w:rsidR="002B07F4">
        <w:rPr>
          <w:sz w:val="28"/>
          <w:szCs w:val="28"/>
        </w:rPr>
        <w:t>логия музыкальных способностей»</w:t>
      </w:r>
      <w:r w:rsidRPr="00F570B1">
        <w:rPr>
          <w:sz w:val="28"/>
          <w:szCs w:val="28"/>
        </w:rPr>
        <w:t>, 1974г.</w:t>
      </w:r>
      <w:bookmarkStart w:id="0" w:name="_GoBack"/>
      <w:bookmarkEnd w:id="0"/>
    </w:p>
    <w:sectPr w:rsidR="003271F6" w:rsidRPr="00CD4F3A" w:rsidSect="008058D3">
      <w:pgSz w:w="11906" w:h="16838"/>
      <w:pgMar w:top="1134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55C6B"/>
    <w:multiLevelType w:val="multilevel"/>
    <w:tmpl w:val="8F16D6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06E74A8"/>
    <w:multiLevelType w:val="multilevel"/>
    <w:tmpl w:val="57084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BF68C6"/>
    <w:multiLevelType w:val="multilevel"/>
    <w:tmpl w:val="76A65C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2F330F1"/>
    <w:multiLevelType w:val="multilevel"/>
    <w:tmpl w:val="7D84C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F62E56"/>
    <w:multiLevelType w:val="multilevel"/>
    <w:tmpl w:val="86B094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CA5613A"/>
    <w:multiLevelType w:val="multilevel"/>
    <w:tmpl w:val="767E64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A95130"/>
    <w:multiLevelType w:val="multilevel"/>
    <w:tmpl w:val="B2E81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9D134E2"/>
    <w:multiLevelType w:val="hybridMultilevel"/>
    <w:tmpl w:val="F68AD176"/>
    <w:lvl w:ilvl="0" w:tplc="11D4503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</w:num>
  <w:num w:numId="5">
    <w:abstractNumId w:val="3"/>
  </w:num>
  <w:num w:numId="6">
    <w:abstractNumId w:val="1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54C1"/>
    <w:rsid w:val="000514CF"/>
    <w:rsid w:val="00082A7B"/>
    <w:rsid w:val="00103E6A"/>
    <w:rsid w:val="00117BE1"/>
    <w:rsid w:val="001261EF"/>
    <w:rsid w:val="00250B52"/>
    <w:rsid w:val="002B07F4"/>
    <w:rsid w:val="003271F6"/>
    <w:rsid w:val="00357DF7"/>
    <w:rsid w:val="003A45D9"/>
    <w:rsid w:val="004855B2"/>
    <w:rsid w:val="0057685F"/>
    <w:rsid w:val="008058D3"/>
    <w:rsid w:val="009555AB"/>
    <w:rsid w:val="009F54C1"/>
    <w:rsid w:val="00A6011A"/>
    <w:rsid w:val="00A86CEE"/>
    <w:rsid w:val="00CD4F3A"/>
    <w:rsid w:val="00DB22AF"/>
    <w:rsid w:val="00DE315B"/>
    <w:rsid w:val="00EC2BDD"/>
    <w:rsid w:val="00EF7D03"/>
    <w:rsid w:val="00F03996"/>
    <w:rsid w:val="00F117BD"/>
    <w:rsid w:val="00F128BC"/>
    <w:rsid w:val="00F570B1"/>
    <w:rsid w:val="00FB5E80"/>
    <w:rsid w:val="00FD2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3AEFB6-EB57-494F-94DA-DA4C79839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058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86C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86C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937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1035</Words>
  <Characters>5906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1</cp:lastModifiedBy>
  <cp:revision>4</cp:revision>
  <dcterms:created xsi:type="dcterms:W3CDTF">2021-10-17T19:19:00Z</dcterms:created>
  <dcterms:modified xsi:type="dcterms:W3CDTF">2021-10-20T19:35:00Z</dcterms:modified>
</cp:coreProperties>
</file>