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9B9" w:rsidRPr="002459B9" w:rsidRDefault="00241590" w:rsidP="00245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459B9">
        <w:rPr>
          <w:rFonts w:ascii="Times New Roman" w:hAnsi="Times New Roman" w:cs="Times New Roman"/>
          <w:sz w:val="28"/>
          <w:szCs w:val="28"/>
        </w:rPr>
        <w:t>Берба</w:t>
      </w:r>
      <w:proofErr w:type="spellEnd"/>
      <w:r w:rsidRPr="002459B9">
        <w:rPr>
          <w:rFonts w:ascii="Times New Roman" w:hAnsi="Times New Roman" w:cs="Times New Roman"/>
          <w:sz w:val="28"/>
          <w:szCs w:val="28"/>
        </w:rPr>
        <w:t xml:space="preserve"> Данила Алексеевич - магистрант Красноярского государственного педагогического университета им. Астафьева, </w:t>
      </w:r>
      <w:r w:rsidRPr="002459B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459B9">
        <w:rPr>
          <w:rFonts w:ascii="Times New Roman" w:hAnsi="Times New Roman" w:cs="Times New Roman"/>
          <w:sz w:val="28"/>
          <w:szCs w:val="28"/>
        </w:rPr>
        <w:t>-</w:t>
      </w:r>
      <w:r w:rsidRPr="002459B9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459B9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="002459B9" w:rsidRPr="002459B9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littlenancy120@yandex.ru</w:t>
        </w:r>
      </w:hyperlink>
      <w:r w:rsidR="002459B9" w:rsidRPr="002459B9"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 </w:t>
      </w:r>
    </w:p>
    <w:p w:rsidR="00241590" w:rsidRPr="00704B5F" w:rsidRDefault="00241590" w:rsidP="002459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9B9">
        <w:rPr>
          <w:rFonts w:ascii="Times New Roman" w:hAnsi="Times New Roman" w:cs="Times New Roman"/>
          <w:sz w:val="28"/>
          <w:szCs w:val="28"/>
        </w:rPr>
        <w:t xml:space="preserve">Научный руководитель: Дмитриева Наталья Юрьевна - кандидат философских наук, доцент музыкально-художественной кафедры государственного педагогического университета им. В.П. Астафьева; </w:t>
      </w:r>
      <w:r w:rsidRPr="002459B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459B9">
        <w:rPr>
          <w:rFonts w:ascii="Times New Roman" w:hAnsi="Times New Roman" w:cs="Times New Roman"/>
          <w:sz w:val="28"/>
          <w:szCs w:val="28"/>
        </w:rPr>
        <w:t>-</w:t>
      </w:r>
      <w:r w:rsidRPr="002459B9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2459B9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D37D7F" w:rsidRPr="006567A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="00D37D7F" w:rsidRPr="00704B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37D7F" w:rsidRPr="006567A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yu</w:t>
        </w:r>
        <w:r w:rsidR="00D37D7F" w:rsidRPr="00704B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37D7F" w:rsidRPr="006567A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dmitrieva</w:t>
        </w:r>
        <w:r w:rsidR="00D37D7F" w:rsidRPr="00704B5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D37D7F" w:rsidRPr="006567A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list</w:t>
        </w:r>
        <w:r w:rsidR="00D37D7F" w:rsidRPr="00704B5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37D7F" w:rsidRPr="006567A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241590" w:rsidRPr="00FB05F0" w:rsidRDefault="00241590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5F0">
        <w:rPr>
          <w:rFonts w:ascii="Times New Roman" w:hAnsi="Times New Roman" w:cs="Times New Roman"/>
          <w:sz w:val="28"/>
          <w:szCs w:val="28"/>
        </w:rPr>
        <w:t xml:space="preserve">Д.А. </w:t>
      </w:r>
      <w:proofErr w:type="spellStart"/>
      <w:r w:rsidRPr="00FB05F0">
        <w:rPr>
          <w:rFonts w:ascii="Times New Roman" w:hAnsi="Times New Roman" w:cs="Times New Roman"/>
          <w:sz w:val="28"/>
          <w:szCs w:val="28"/>
        </w:rPr>
        <w:t>Берба</w:t>
      </w:r>
      <w:proofErr w:type="spellEnd"/>
    </w:p>
    <w:p w:rsidR="00241590" w:rsidRPr="00FB05F0" w:rsidRDefault="00241590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05F0">
        <w:rPr>
          <w:rFonts w:ascii="Times New Roman" w:hAnsi="Times New Roman" w:cs="Times New Roman"/>
          <w:sz w:val="28"/>
          <w:szCs w:val="28"/>
        </w:rPr>
        <w:t>Н.Ю. Дмитриева</w:t>
      </w:r>
    </w:p>
    <w:p w:rsidR="00241590" w:rsidRPr="00FB05F0" w:rsidRDefault="00241590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5F0">
        <w:rPr>
          <w:rFonts w:ascii="Times New Roman" w:hAnsi="Times New Roman" w:cs="Times New Roman"/>
          <w:b/>
          <w:sz w:val="28"/>
          <w:szCs w:val="28"/>
        </w:rPr>
        <w:t>ИСКУССТВО КАК ДИАЛОГ И ДИАЛОГ КАК ИСКУССТВО</w:t>
      </w:r>
    </w:p>
    <w:p w:rsidR="00FA2620" w:rsidRDefault="00FA2620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620">
        <w:rPr>
          <w:rFonts w:ascii="Times New Roman" w:hAnsi="Times New Roman" w:cs="Times New Roman"/>
          <w:sz w:val="28"/>
          <w:szCs w:val="28"/>
        </w:rPr>
        <w:t xml:space="preserve">Пространство диалога в искусстве, </w:t>
      </w:r>
      <w:r>
        <w:rPr>
          <w:rFonts w:ascii="Times New Roman" w:hAnsi="Times New Roman" w:cs="Times New Roman"/>
          <w:sz w:val="28"/>
          <w:szCs w:val="28"/>
        </w:rPr>
        <w:t>произведение искусства, зритель.</w:t>
      </w:r>
    </w:p>
    <w:p w:rsidR="007A6FD7" w:rsidRPr="00FA2620" w:rsidRDefault="00035235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предпринята попытка взглянут</w:t>
      </w:r>
      <w:r w:rsidR="007840BA">
        <w:rPr>
          <w:rFonts w:ascii="Times New Roman" w:hAnsi="Times New Roman" w:cs="Times New Roman"/>
          <w:sz w:val="28"/>
          <w:szCs w:val="28"/>
        </w:rPr>
        <w:t>ь на искусство как на объемное и содержательное пространство диалога между</w:t>
      </w:r>
      <w:r w:rsidR="003E5419">
        <w:rPr>
          <w:rFonts w:ascii="Times New Roman" w:hAnsi="Times New Roman" w:cs="Times New Roman"/>
          <w:sz w:val="28"/>
          <w:szCs w:val="28"/>
        </w:rPr>
        <w:t xml:space="preserve"> реципиентом и произведением. </w:t>
      </w:r>
    </w:p>
    <w:p w:rsidR="00241590" w:rsidRPr="00704B5F" w:rsidRDefault="007A6FD7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04B5F">
        <w:rPr>
          <w:rFonts w:ascii="Times New Roman" w:hAnsi="Times New Roman" w:cs="Times New Roman"/>
          <w:sz w:val="28"/>
          <w:szCs w:val="28"/>
          <w:lang w:val="en-US"/>
        </w:rPr>
        <w:t xml:space="preserve">D. A. </w:t>
      </w:r>
      <w:proofErr w:type="spellStart"/>
      <w:r w:rsidRPr="00704B5F">
        <w:rPr>
          <w:rFonts w:ascii="Times New Roman" w:hAnsi="Times New Roman" w:cs="Times New Roman"/>
          <w:sz w:val="28"/>
          <w:szCs w:val="28"/>
          <w:lang w:val="en-US"/>
        </w:rPr>
        <w:t>Berba</w:t>
      </w:r>
      <w:proofErr w:type="spellEnd"/>
    </w:p>
    <w:p w:rsidR="00241590" w:rsidRPr="00FB05F0" w:rsidRDefault="00241590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FB05F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N.YU. </w:t>
      </w:r>
      <w:proofErr w:type="spellStart"/>
      <w:r w:rsidRPr="00FB05F0">
        <w:rPr>
          <w:rFonts w:ascii="Times New Roman" w:hAnsi="Times New Roman" w:cs="Times New Roman"/>
          <w:bCs/>
          <w:sz w:val="28"/>
          <w:szCs w:val="28"/>
          <w:lang w:val="en-US"/>
        </w:rPr>
        <w:t>Dmitrieva</w:t>
      </w:r>
      <w:proofErr w:type="spellEnd"/>
    </w:p>
    <w:p w:rsidR="007415C9" w:rsidRPr="00704B5F" w:rsidRDefault="007A6FD7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05F0">
        <w:rPr>
          <w:rFonts w:ascii="Times New Roman" w:hAnsi="Times New Roman" w:cs="Times New Roman"/>
          <w:b/>
          <w:sz w:val="28"/>
          <w:szCs w:val="28"/>
          <w:lang w:val="en-US"/>
        </w:rPr>
        <w:t>ART AS DIALOGUE AND DIALOGUE AS ART</w:t>
      </w:r>
    </w:p>
    <w:p w:rsidR="003E5419" w:rsidRPr="003E5419" w:rsidRDefault="003E5419" w:rsidP="007A6F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E5419">
        <w:rPr>
          <w:rFonts w:ascii="Times New Roman" w:hAnsi="Times New Roman" w:cs="Times New Roman"/>
          <w:sz w:val="28"/>
          <w:szCs w:val="28"/>
          <w:lang w:val="en-US"/>
        </w:rPr>
        <w:t>The space of dialogue in art, the work of art, the viewer.</w:t>
      </w:r>
      <w:proofErr w:type="gramEnd"/>
      <w:r w:rsidRPr="003E54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008DC" w:rsidRDefault="00B008DC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08DC">
        <w:rPr>
          <w:rFonts w:ascii="Times New Roman" w:hAnsi="Times New Roman" w:cs="Times New Roman"/>
          <w:sz w:val="28"/>
          <w:szCs w:val="28"/>
          <w:lang w:val="en-US"/>
        </w:rPr>
        <w:t>The article attempts to look at art as a voluminous and meaningful space of dialogue between the recipient and the work.</w:t>
      </w:r>
    </w:p>
    <w:p w:rsidR="00B866BF" w:rsidRPr="00B866BF" w:rsidRDefault="00B866BF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06967" w:rsidRDefault="00FB74FC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Набирающее</w:t>
      </w:r>
      <w:r w:rsidRPr="00B008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популярность</w:t>
      </w:r>
      <w:r w:rsidRPr="00B008D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арт</w:t>
      </w:r>
      <w:r w:rsidRPr="00B008DC">
        <w:rPr>
          <w:rFonts w:ascii="Times New Roman" w:hAnsi="Times New Roman" w:cs="Times New Roman"/>
          <w:sz w:val="28"/>
          <w:szCs w:val="28"/>
        </w:rPr>
        <w:t>–</w:t>
      </w:r>
      <w:r w:rsidR="00342D74" w:rsidRPr="007A6FD7">
        <w:rPr>
          <w:rFonts w:ascii="Times New Roman" w:hAnsi="Times New Roman" w:cs="Times New Roman"/>
          <w:sz w:val="28"/>
          <w:szCs w:val="28"/>
        </w:rPr>
        <w:t>пространство</w:t>
      </w:r>
      <w:r w:rsidR="00342D74" w:rsidRPr="00B008DC">
        <w:rPr>
          <w:rFonts w:ascii="Times New Roman" w:hAnsi="Times New Roman" w:cs="Times New Roman"/>
          <w:sz w:val="28"/>
          <w:szCs w:val="28"/>
        </w:rPr>
        <w:t xml:space="preserve">» </w:t>
      </w:r>
      <w:r w:rsidR="00342D74" w:rsidRPr="007A6FD7">
        <w:rPr>
          <w:rFonts w:ascii="Times New Roman" w:hAnsi="Times New Roman" w:cs="Times New Roman"/>
          <w:sz w:val="28"/>
          <w:szCs w:val="28"/>
        </w:rPr>
        <w:t>все</w:t>
      </w:r>
      <w:r w:rsidR="00342D74" w:rsidRPr="00B008DC">
        <w:rPr>
          <w:rFonts w:ascii="Times New Roman" w:hAnsi="Times New Roman" w:cs="Times New Roman"/>
          <w:sz w:val="28"/>
          <w:szCs w:val="28"/>
        </w:rPr>
        <w:t xml:space="preserve"> </w:t>
      </w:r>
      <w:r w:rsidR="00342D74" w:rsidRPr="007A6FD7">
        <w:rPr>
          <w:rFonts w:ascii="Times New Roman" w:hAnsi="Times New Roman" w:cs="Times New Roman"/>
          <w:sz w:val="28"/>
          <w:szCs w:val="28"/>
        </w:rPr>
        <w:t>чаще</w:t>
      </w:r>
      <w:r w:rsidR="00342D74" w:rsidRPr="00B008DC">
        <w:rPr>
          <w:rFonts w:ascii="Times New Roman" w:hAnsi="Times New Roman" w:cs="Times New Roman"/>
          <w:sz w:val="28"/>
          <w:szCs w:val="28"/>
        </w:rPr>
        <w:t xml:space="preserve"> </w:t>
      </w:r>
      <w:r w:rsidR="00342D74" w:rsidRPr="007A6FD7">
        <w:rPr>
          <w:rFonts w:ascii="Times New Roman" w:hAnsi="Times New Roman" w:cs="Times New Roman"/>
          <w:sz w:val="28"/>
          <w:szCs w:val="28"/>
        </w:rPr>
        <w:t>встречается</w:t>
      </w:r>
      <w:r w:rsidR="00342D74" w:rsidRPr="00B008DC">
        <w:rPr>
          <w:rFonts w:ascii="Times New Roman" w:hAnsi="Times New Roman" w:cs="Times New Roman"/>
          <w:sz w:val="28"/>
          <w:szCs w:val="28"/>
        </w:rPr>
        <w:t xml:space="preserve"> </w:t>
      </w:r>
      <w:r w:rsidR="00342D74" w:rsidRPr="007A6FD7">
        <w:rPr>
          <w:rFonts w:ascii="Times New Roman" w:hAnsi="Times New Roman" w:cs="Times New Roman"/>
          <w:sz w:val="28"/>
          <w:szCs w:val="28"/>
        </w:rPr>
        <w:t>в</w:t>
      </w:r>
      <w:r w:rsidR="00342D74" w:rsidRPr="00B008DC">
        <w:rPr>
          <w:rFonts w:ascii="Times New Roman" w:hAnsi="Times New Roman" w:cs="Times New Roman"/>
          <w:sz w:val="28"/>
          <w:szCs w:val="28"/>
        </w:rPr>
        <w:t xml:space="preserve"> </w:t>
      </w:r>
      <w:r w:rsidR="00342D74" w:rsidRPr="007A6FD7">
        <w:rPr>
          <w:rFonts w:ascii="Times New Roman" w:hAnsi="Times New Roman" w:cs="Times New Roman"/>
          <w:sz w:val="28"/>
          <w:szCs w:val="28"/>
        </w:rPr>
        <w:t>отраслях</w:t>
      </w:r>
      <w:r w:rsidR="00342D74" w:rsidRPr="00B008DC">
        <w:rPr>
          <w:rFonts w:ascii="Times New Roman" w:hAnsi="Times New Roman" w:cs="Times New Roman"/>
          <w:sz w:val="28"/>
          <w:szCs w:val="28"/>
        </w:rPr>
        <w:t xml:space="preserve"> </w:t>
      </w:r>
      <w:r w:rsidR="00342D74" w:rsidRPr="007A6FD7">
        <w:rPr>
          <w:rFonts w:ascii="Times New Roman" w:hAnsi="Times New Roman" w:cs="Times New Roman"/>
          <w:sz w:val="28"/>
          <w:szCs w:val="28"/>
        </w:rPr>
        <w:t>нашей</w:t>
      </w:r>
      <w:r w:rsidR="00342D74" w:rsidRPr="00B008DC">
        <w:rPr>
          <w:rFonts w:ascii="Times New Roman" w:hAnsi="Times New Roman" w:cs="Times New Roman"/>
          <w:sz w:val="28"/>
          <w:szCs w:val="28"/>
        </w:rPr>
        <w:t xml:space="preserve"> </w:t>
      </w:r>
      <w:r w:rsidR="00342D74" w:rsidRPr="007A6FD7">
        <w:rPr>
          <w:rFonts w:ascii="Times New Roman" w:hAnsi="Times New Roman" w:cs="Times New Roman"/>
          <w:sz w:val="28"/>
          <w:szCs w:val="28"/>
        </w:rPr>
        <w:t>жизни</w:t>
      </w:r>
      <w:r w:rsidR="00342D74" w:rsidRPr="00B008DC">
        <w:rPr>
          <w:rFonts w:ascii="Times New Roman" w:hAnsi="Times New Roman" w:cs="Times New Roman"/>
          <w:sz w:val="28"/>
          <w:szCs w:val="28"/>
        </w:rPr>
        <w:t xml:space="preserve">. </w:t>
      </w:r>
      <w:r w:rsidR="00342D74" w:rsidRPr="007A6FD7">
        <w:rPr>
          <w:rFonts w:ascii="Times New Roman" w:hAnsi="Times New Roman" w:cs="Times New Roman"/>
          <w:sz w:val="28"/>
          <w:szCs w:val="28"/>
        </w:rPr>
        <w:t>Оно завоевывает места в экономике, социологии, псих</w:t>
      </w:r>
      <w:r w:rsidR="0046486B">
        <w:rPr>
          <w:rFonts w:ascii="Times New Roman" w:hAnsi="Times New Roman" w:cs="Times New Roman"/>
          <w:sz w:val="28"/>
          <w:szCs w:val="28"/>
        </w:rPr>
        <w:t>ологии и многом другом. В чем</w:t>
      </w:r>
      <w:r w:rsidR="00342D74" w:rsidRPr="007A6FD7">
        <w:rPr>
          <w:rFonts w:ascii="Times New Roman" w:hAnsi="Times New Roman" w:cs="Times New Roman"/>
          <w:sz w:val="28"/>
          <w:szCs w:val="28"/>
        </w:rPr>
        <w:t xml:space="preserve"> секрет этого «пространства»? </w:t>
      </w:r>
      <w:r w:rsidR="00C11543">
        <w:rPr>
          <w:rFonts w:ascii="Times New Roman" w:hAnsi="Times New Roman" w:cs="Times New Roman"/>
          <w:sz w:val="28"/>
          <w:szCs w:val="28"/>
        </w:rPr>
        <w:t xml:space="preserve"> «</w:t>
      </w:r>
      <w:r w:rsidR="00C11543">
        <w:rPr>
          <w:rFonts w:ascii="Times New Roman" w:hAnsi="Times New Roman" w:cs="Times New Roman"/>
          <w:sz w:val="28"/>
          <w:szCs w:val="28"/>
          <w:lang w:val="en-US"/>
        </w:rPr>
        <w:t>Art</w:t>
      </w:r>
      <w:r w:rsidR="00342D74" w:rsidRPr="007A6FD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в переводе с английского</w:t>
      </w:r>
      <w:r w:rsidR="003F2697">
        <w:rPr>
          <w:rFonts w:ascii="Times New Roman" w:hAnsi="Times New Roman" w:cs="Times New Roman"/>
          <w:sz w:val="28"/>
          <w:szCs w:val="28"/>
        </w:rPr>
        <w:t xml:space="preserve"> означает «</w:t>
      </w:r>
      <w:r>
        <w:rPr>
          <w:rFonts w:ascii="Times New Roman" w:hAnsi="Times New Roman" w:cs="Times New Roman"/>
          <w:sz w:val="28"/>
          <w:szCs w:val="28"/>
        </w:rPr>
        <w:t>художественный</w:t>
      </w:r>
      <w:r w:rsidR="003F26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F2697">
        <w:rPr>
          <w:rFonts w:ascii="Times New Roman" w:hAnsi="Times New Roman" w:cs="Times New Roman"/>
          <w:sz w:val="28"/>
          <w:szCs w:val="28"/>
        </w:rPr>
        <w:t>«</w:t>
      </w:r>
      <w:r w:rsidR="005363C1">
        <w:rPr>
          <w:rFonts w:ascii="Times New Roman" w:hAnsi="Times New Roman" w:cs="Times New Roman"/>
          <w:sz w:val="28"/>
          <w:szCs w:val="28"/>
        </w:rPr>
        <w:t>творческий</w:t>
      </w:r>
      <w:r w:rsidR="003F2697">
        <w:rPr>
          <w:rFonts w:ascii="Times New Roman" w:hAnsi="Times New Roman" w:cs="Times New Roman"/>
          <w:sz w:val="28"/>
          <w:szCs w:val="28"/>
        </w:rPr>
        <w:t>»</w:t>
      </w:r>
      <w:r w:rsidR="005363C1">
        <w:rPr>
          <w:rFonts w:ascii="Times New Roman" w:hAnsi="Times New Roman" w:cs="Times New Roman"/>
          <w:sz w:val="28"/>
          <w:szCs w:val="28"/>
        </w:rPr>
        <w:t>, следовательно</w:t>
      </w:r>
      <w:r w:rsidR="00617D3C">
        <w:rPr>
          <w:rFonts w:ascii="Times New Roman" w:hAnsi="Times New Roman" w:cs="Times New Roman"/>
          <w:sz w:val="28"/>
          <w:szCs w:val="28"/>
        </w:rPr>
        <w:t>,</w:t>
      </w:r>
      <w:r w:rsidR="005363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«арт-пространство» –  пространство творчества, созидания. </w:t>
      </w:r>
      <w:r w:rsidR="001F1E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Арт-пространство</w:t>
      </w:r>
      <w:r w:rsidR="00342D74" w:rsidRPr="007A6FD7">
        <w:rPr>
          <w:rFonts w:ascii="Times New Roman" w:hAnsi="Times New Roman" w:cs="Times New Roman"/>
          <w:sz w:val="28"/>
          <w:szCs w:val="28"/>
        </w:rPr>
        <w:t xml:space="preserve"> – это общедоступная территория, с возможностью самовыражения творчества и</w:t>
      </w:r>
      <w:r w:rsidR="00617D3C">
        <w:rPr>
          <w:rFonts w:ascii="Times New Roman" w:hAnsi="Times New Roman" w:cs="Times New Roman"/>
          <w:sz w:val="28"/>
          <w:szCs w:val="28"/>
        </w:rPr>
        <w:t xml:space="preserve"> взаимодействием между людьми. Арт-п</w:t>
      </w:r>
      <w:r w:rsidR="00342D74" w:rsidRPr="007A6FD7">
        <w:rPr>
          <w:rFonts w:ascii="Times New Roman" w:hAnsi="Times New Roman" w:cs="Times New Roman"/>
          <w:sz w:val="28"/>
          <w:szCs w:val="28"/>
        </w:rPr>
        <w:t xml:space="preserve">ространство позволяет быть творцом своих уникальных идей, является местом обмена опытом, местом для самообучения, экспериментирования и </w:t>
      </w:r>
      <w:r w:rsidR="00342D74" w:rsidRPr="007A6FD7">
        <w:rPr>
          <w:rFonts w:ascii="Times New Roman" w:hAnsi="Times New Roman" w:cs="Times New Roman"/>
          <w:sz w:val="28"/>
          <w:szCs w:val="28"/>
        </w:rPr>
        <w:lastRenderedPageBreak/>
        <w:t xml:space="preserve">самореализации. </w:t>
      </w:r>
      <w:r w:rsidR="003F2697">
        <w:rPr>
          <w:rFonts w:ascii="Times New Roman" w:hAnsi="Times New Roman" w:cs="Times New Roman"/>
          <w:sz w:val="28"/>
          <w:szCs w:val="28"/>
        </w:rPr>
        <w:t>Наконец, в</w:t>
      </w:r>
      <w:r w:rsidR="00FF3D94">
        <w:rPr>
          <w:rFonts w:ascii="Times New Roman" w:hAnsi="Times New Roman" w:cs="Times New Roman"/>
          <w:sz w:val="28"/>
          <w:szCs w:val="28"/>
        </w:rPr>
        <w:t xml:space="preserve"> арт-пространстве</w:t>
      </w:r>
      <w:r w:rsidR="00A906AB" w:rsidRPr="007A6FD7">
        <w:rPr>
          <w:rFonts w:ascii="Times New Roman" w:hAnsi="Times New Roman" w:cs="Times New Roman"/>
          <w:sz w:val="28"/>
          <w:szCs w:val="28"/>
        </w:rPr>
        <w:t xml:space="preserve"> происходит диалог между художником и зрителем. </w:t>
      </w:r>
    </w:p>
    <w:p w:rsidR="00342D74" w:rsidRPr="007A6FD7" w:rsidRDefault="00E91F08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FD7">
        <w:rPr>
          <w:rFonts w:ascii="Times New Roman" w:hAnsi="Times New Roman" w:cs="Times New Roman"/>
          <w:sz w:val="28"/>
          <w:szCs w:val="28"/>
        </w:rPr>
        <w:t xml:space="preserve">Диалог </w:t>
      </w:r>
      <w:r w:rsidR="0052340D">
        <w:rPr>
          <w:rFonts w:ascii="Times New Roman" w:hAnsi="Times New Roman" w:cs="Times New Roman"/>
          <w:sz w:val="28"/>
          <w:szCs w:val="28"/>
        </w:rPr>
        <w:t xml:space="preserve">– </w:t>
      </w:r>
      <w:r w:rsidRPr="007A6FD7">
        <w:rPr>
          <w:rFonts w:ascii="Times New Roman" w:hAnsi="Times New Roman" w:cs="Times New Roman"/>
          <w:sz w:val="28"/>
          <w:szCs w:val="28"/>
        </w:rPr>
        <w:t xml:space="preserve">это способ обмена информацией между двумя говорящими. Диалог между зрителем и художественным произведением основывается на знании языка культуры, языка искусства. Из этого следует, что общение </w:t>
      </w:r>
      <w:r w:rsidR="00185217">
        <w:rPr>
          <w:rFonts w:ascii="Times New Roman" w:hAnsi="Times New Roman" w:cs="Times New Roman"/>
          <w:sz w:val="28"/>
          <w:szCs w:val="28"/>
        </w:rPr>
        <w:t xml:space="preserve">с миром эстетического </w:t>
      </w:r>
      <w:r w:rsidRPr="007A6FD7">
        <w:rPr>
          <w:rFonts w:ascii="Times New Roman" w:hAnsi="Times New Roman" w:cs="Times New Roman"/>
          <w:sz w:val="28"/>
          <w:szCs w:val="28"/>
        </w:rPr>
        <w:t>становится возможным только</w:t>
      </w:r>
      <w:r w:rsidR="00F547ED">
        <w:rPr>
          <w:rFonts w:ascii="Times New Roman" w:hAnsi="Times New Roman" w:cs="Times New Roman"/>
          <w:sz w:val="28"/>
          <w:szCs w:val="28"/>
        </w:rPr>
        <w:t xml:space="preserve"> тогда, </w:t>
      </w:r>
      <w:r w:rsidRPr="007A6FD7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6007F0">
        <w:rPr>
          <w:rFonts w:ascii="Times New Roman" w:hAnsi="Times New Roman" w:cs="Times New Roman"/>
          <w:sz w:val="28"/>
          <w:szCs w:val="28"/>
        </w:rPr>
        <w:t>разговор ведется на одном языке</w:t>
      </w:r>
      <w:r w:rsidRPr="007A6FD7">
        <w:rPr>
          <w:rFonts w:ascii="Times New Roman" w:hAnsi="Times New Roman" w:cs="Times New Roman"/>
          <w:sz w:val="28"/>
          <w:szCs w:val="28"/>
        </w:rPr>
        <w:t xml:space="preserve"> и каждый из </w:t>
      </w:r>
      <w:r w:rsidR="006007F0">
        <w:rPr>
          <w:rFonts w:ascii="Times New Roman" w:hAnsi="Times New Roman" w:cs="Times New Roman"/>
          <w:sz w:val="28"/>
          <w:szCs w:val="28"/>
        </w:rPr>
        <w:t>«</w:t>
      </w:r>
      <w:r w:rsidRPr="007A6FD7">
        <w:rPr>
          <w:rFonts w:ascii="Times New Roman" w:hAnsi="Times New Roman" w:cs="Times New Roman"/>
          <w:sz w:val="28"/>
          <w:szCs w:val="28"/>
        </w:rPr>
        <w:t>говорящих</w:t>
      </w:r>
      <w:r w:rsidR="006007F0">
        <w:rPr>
          <w:rFonts w:ascii="Times New Roman" w:hAnsi="Times New Roman" w:cs="Times New Roman"/>
          <w:sz w:val="28"/>
          <w:szCs w:val="28"/>
        </w:rPr>
        <w:t>»</w:t>
      </w:r>
      <w:r w:rsidRPr="007A6FD7">
        <w:rPr>
          <w:rFonts w:ascii="Times New Roman" w:hAnsi="Times New Roman" w:cs="Times New Roman"/>
          <w:sz w:val="28"/>
          <w:szCs w:val="28"/>
        </w:rPr>
        <w:t xml:space="preserve"> этим</w:t>
      </w:r>
      <w:r w:rsidR="00C11543">
        <w:rPr>
          <w:rFonts w:ascii="Times New Roman" w:hAnsi="Times New Roman" w:cs="Times New Roman"/>
          <w:sz w:val="28"/>
          <w:szCs w:val="28"/>
        </w:rPr>
        <w:t xml:space="preserve"> языком владеет. Таким образом</w:t>
      </w:r>
      <w:r w:rsidR="00185217">
        <w:rPr>
          <w:rFonts w:ascii="Times New Roman" w:hAnsi="Times New Roman" w:cs="Times New Roman"/>
          <w:sz w:val="28"/>
          <w:szCs w:val="28"/>
        </w:rPr>
        <w:t>,</w:t>
      </w:r>
      <w:r w:rsidRPr="007A6FD7">
        <w:rPr>
          <w:rFonts w:ascii="Times New Roman" w:hAnsi="Times New Roman" w:cs="Times New Roman"/>
          <w:sz w:val="28"/>
          <w:szCs w:val="28"/>
        </w:rPr>
        <w:t xml:space="preserve"> можно сформировать первую задачу, которую должен с</w:t>
      </w:r>
      <w:r w:rsidR="00617D3C">
        <w:rPr>
          <w:rFonts w:ascii="Times New Roman" w:hAnsi="Times New Roman" w:cs="Times New Roman"/>
          <w:sz w:val="28"/>
          <w:szCs w:val="28"/>
        </w:rPr>
        <w:t xml:space="preserve">тавить перед собой зритель – </w:t>
      </w:r>
      <w:r w:rsidRPr="007A6FD7">
        <w:rPr>
          <w:rFonts w:ascii="Times New Roman" w:hAnsi="Times New Roman" w:cs="Times New Roman"/>
          <w:sz w:val="28"/>
          <w:szCs w:val="28"/>
        </w:rPr>
        <w:t xml:space="preserve">знание языка искусства. </w:t>
      </w:r>
    </w:p>
    <w:p w:rsidR="007415C9" w:rsidRPr="007A6FD7" w:rsidRDefault="00C11543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FD7">
        <w:rPr>
          <w:rFonts w:ascii="Times New Roman" w:hAnsi="Times New Roman" w:cs="Times New Roman"/>
          <w:sz w:val="28"/>
          <w:szCs w:val="28"/>
        </w:rPr>
        <w:t>В.И.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6AB" w:rsidRPr="007A6FD7">
        <w:rPr>
          <w:rFonts w:ascii="Times New Roman" w:hAnsi="Times New Roman" w:cs="Times New Roman"/>
          <w:sz w:val="28"/>
          <w:szCs w:val="28"/>
        </w:rPr>
        <w:t xml:space="preserve">Жуковский </w:t>
      </w:r>
      <w:r w:rsidR="0046486B">
        <w:rPr>
          <w:rFonts w:ascii="Times New Roman" w:hAnsi="Times New Roman" w:cs="Times New Roman"/>
          <w:sz w:val="28"/>
          <w:szCs w:val="28"/>
        </w:rPr>
        <w:t>в своей статье пишет</w:t>
      </w:r>
      <w:r w:rsidR="00A906AB" w:rsidRPr="007A6FD7">
        <w:rPr>
          <w:rFonts w:ascii="Times New Roman" w:hAnsi="Times New Roman" w:cs="Times New Roman"/>
          <w:sz w:val="28"/>
          <w:szCs w:val="28"/>
        </w:rPr>
        <w:t>: «Всякий язык, в том числе язык искусства, требует целенаправленного изучения. Часто между художником, говорящим со зрителем на языке своих картин (языке индивидуальном, но все-таки соотносимом с языком мирового искусства), и зрителем не возникает подлинной коммуникации. Одной из причин является недостаточная художественна</w:t>
      </w:r>
      <w:r w:rsidR="00D33825">
        <w:rPr>
          <w:rFonts w:ascii="Times New Roman" w:hAnsi="Times New Roman" w:cs="Times New Roman"/>
          <w:sz w:val="28"/>
          <w:szCs w:val="28"/>
        </w:rPr>
        <w:t>я образованность самого зрителя</w:t>
      </w:r>
      <w:r w:rsidR="00A906AB" w:rsidRPr="007A6FD7">
        <w:rPr>
          <w:rFonts w:ascii="Times New Roman" w:hAnsi="Times New Roman" w:cs="Times New Roman"/>
          <w:sz w:val="28"/>
          <w:szCs w:val="28"/>
        </w:rPr>
        <w:t>»</w:t>
      </w:r>
      <w:r w:rsidR="00D33825">
        <w:rPr>
          <w:rFonts w:ascii="Times New Roman" w:hAnsi="Times New Roman" w:cs="Times New Roman"/>
          <w:sz w:val="28"/>
          <w:szCs w:val="28"/>
        </w:rPr>
        <w:t xml:space="preserve"> [4]. Полноценное </w:t>
      </w:r>
      <w:r>
        <w:rPr>
          <w:rFonts w:ascii="Times New Roman" w:hAnsi="Times New Roman" w:cs="Times New Roman"/>
          <w:sz w:val="28"/>
          <w:szCs w:val="28"/>
        </w:rPr>
        <w:t xml:space="preserve">пространство </w:t>
      </w:r>
      <w:r w:rsidR="00A906AB" w:rsidRPr="007A6FD7">
        <w:rPr>
          <w:rFonts w:ascii="Times New Roman" w:hAnsi="Times New Roman" w:cs="Times New Roman"/>
          <w:sz w:val="28"/>
          <w:szCs w:val="28"/>
        </w:rPr>
        <w:t>д</w:t>
      </w:r>
      <w:r w:rsidR="00D33825">
        <w:rPr>
          <w:rFonts w:ascii="Times New Roman" w:hAnsi="Times New Roman" w:cs="Times New Roman"/>
          <w:sz w:val="28"/>
          <w:szCs w:val="28"/>
        </w:rPr>
        <w:t>иалога с произведением сложится только</w:t>
      </w:r>
      <w:r w:rsidR="00A906AB" w:rsidRPr="007A6FD7">
        <w:rPr>
          <w:rFonts w:ascii="Times New Roman" w:hAnsi="Times New Roman" w:cs="Times New Roman"/>
          <w:sz w:val="28"/>
          <w:szCs w:val="28"/>
        </w:rPr>
        <w:t xml:space="preserve"> тогда, когда зритель освоит искусство </w:t>
      </w:r>
      <w:r w:rsidR="00D33825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A906AB" w:rsidRPr="007A6FD7">
        <w:rPr>
          <w:rFonts w:ascii="Times New Roman" w:hAnsi="Times New Roman" w:cs="Times New Roman"/>
          <w:sz w:val="28"/>
          <w:szCs w:val="28"/>
        </w:rPr>
        <w:t xml:space="preserve">диалога. </w:t>
      </w:r>
    </w:p>
    <w:p w:rsidR="00867097" w:rsidRPr="007A6FD7" w:rsidRDefault="00EB6A78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FD7">
        <w:rPr>
          <w:rFonts w:ascii="Times New Roman" w:hAnsi="Times New Roman" w:cs="Times New Roman"/>
          <w:sz w:val="28"/>
          <w:szCs w:val="28"/>
        </w:rPr>
        <w:t>Диалог с произведением искусства начинается с того момента как зритель взглянул на картину. Первое впечатление о картине формируется очень быстро. На это впечатление в</w:t>
      </w:r>
      <w:r w:rsidR="00EB13EC">
        <w:rPr>
          <w:rFonts w:ascii="Times New Roman" w:hAnsi="Times New Roman" w:cs="Times New Roman"/>
          <w:sz w:val="28"/>
          <w:szCs w:val="28"/>
        </w:rPr>
        <w:t>лияют такие факторы как</w:t>
      </w:r>
      <w:r w:rsidRPr="007A6FD7">
        <w:rPr>
          <w:rFonts w:ascii="Times New Roman" w:hAnsi="Times New Roman" w:cs="Times New Roman"/>
          <w:sz w:val="28"/>
          <w:szCs w:val="28"/>
        </w:rPr>
        <w:t xml:space="preserve"> композиционное р</w:t>
      </w:r>
      <w:r w:rsidR="00946312">
        <w:rPr>
          <w:rFonts w:ascii="Times New Roman" w:hAnsi="Times New Roman" w:cs="Times New Roman"/>
          <w:sz w:val="28"/>
          <w:szCs w:val="28"/>
        </w:rPr>
        <w:t>ешение, цветовое решение, свето</w:t>
      </w:r>
      <w:r w:rsidRPr="007A6FD7">
        <w:rPr>
          <w:rFonts w:ascii="Times New Roman" w:hAnsi="Times New Roman" w:cs="Times New Roman"/>
          <w:sz w:val="28"/>
          <w:szCs w:val="28"/>
        </w:rPr>
        <w:t>те</w:t>
      </w:r>
      <w:r w:rsidR="006007F0">
        <w:rPr>
          <w:rFonts w:ascii="Times New Roman" w:hAnsi="Times New Roman" w:cs="Times New Roman"/>
          <w:sz w:val="28"/>
          <w:szCs w:val="28"/>
        </w:rPr>
        <w:t>невая обработка  и т.д.</w:t>
      </w:r>
      <w:r w:rsidRPr="007A6FD7">
        <w:rPr>
          <w:rFonts w:ascii="Times New Roman" w:hAnsi="Times New Roman" w:cs="Times New Roman"/>
          <w:sz w:val="28"/>
          <w:szCs w:val="28"/>
        </w:rPr>
        <w:t xml:space="preserve"> На первом этапе знакомства с картиной зритель видит только </w:t>
      </w:r>
      <w:r w:rsidR="00EB13EC">
        <w:rPr>
          <w:rFonts w:ascii="Times New Roman" w:hAnsi="Times New Roman" w:cs="Times New Roman"/>
          <w:sz w:val="28"/>
          <w:szCs w:val="28"/>
        </w:rPr>
        <w:t>«</w:t>
      </w:r>
      <w:r w:rsidRPr="007A6FD7">
        <w:rPr>
          <w:rFonts w:ascii="Times New Roman" w:hAnsi="Times New Roman" w:cs="Times New Roman"/>
          <w:sz w:val="28"/>
          <w:szCs w:val="28"/>
        </w:rPr>
        <w:t>картинку</w:t>
      </w:r>
      <w:r w:rsidR="00EB13EC">
        <w:rPr>
          <w:rFonts w:ascii="Times New Roman" w:hAnsi="Times New Roman" w:cs="Times New Roman"/>
          <w:sz w:val="28"/>
          <w:szCs w:val="28"/>
        </w:rPr>
        <w:t>»</w:t>
      </w:r>
      <w:r w:rsidRPr="007A6FD7">
        <w:rPr>
          <w:rFonts w:ascii="Times New Roman" w:hAnsi="Times New Roman" w:cs="Times New Roman"/>
          <w:sz w:val="28"/>
          <w:szCs w:val="28"/>
        </w:rPr>
        <w:t xml:space="preserve"> и не задумывается о смысле изображения. После визуального знакомства с картиной зритель начинается за</w:t>
      </w:r>
      <w:r w:rsidR="006007F0">
        <w:rPr>
          <w:rFonts w:ascii="Times New Roman" w:hAnsi="Times New Roman" w:cs="Times New Roman"/>
          <w:sz w:val="28"/>
          <w:szCs w:val="28"/>
        </w:rPr>
        <w:t>думываться о смысле произведения</w:t>
      </w:r>
      <w:r w:rsidRPr="007A6FD7">
        <w:rPr>
          <w:rFonts w:ascii="Times New Roman" w:hAnsi="Times New Roman" w:cs="Times New Roman"/>
          <w:sz w:val="28"/>
          <w:szCs w:val="28"/>
        </w:rPr>
        <w:t xml:space="preserve">. </w:t>
      </w:r>
      <w:r w:rsidR="00BF08EE">
        <w:rPr>
          <w:rFonts w:ascii="Times New Roman" w:hAnsi="Times New Roman" w:cs="Times New Roman"/>
          <w:sz w:val="28"/>
          <w:szCs w:val="28"/>
        </w:rPr>
        <w:t>В</w:t>
      </w:r>
      <w:r w:rsidR="00BF08EE" w:rsidRPr="007A6FD7">
        <w:rPr>
          <w:rFonts w:ascii="Times New Roman" w:hAnsi="Times New Roman" w:cs="Times New Roman"/>
          <w:sz w:val="28"/>
          <w:szCs w:val="28"/>
        </w:rPr>
        <w:t xml:space="preserve"> первую очередь </w:t>
      </w:r>
      <w:r w:rsidR="00BF08EE">
        <w:rPr>
          <w:rFonts w:ascii="Times New Roman" w:hAnsi="Times New Roman" w:cs="Times New Roman"/>
          <w:sz w:val="28"/>
          <w:szCs w:val="28"/>
        </w:rPr>
        <w:t>е</w:t>
      </w:r>
      <w:r w:rsidR="006007F0">
        <w:rPr>
          <w:rFonts w:ascii="Times New Roman" w:hAnsi="Times New Roman" w:cs="Times New Roman"/>
          <w:sz w:val="28"/>
          <w:szCs w:val="28"/>
        </w:rPr>
        <w:t>го привлекает сюжет памятника искусства</w:t>
      </w:r>
      <w:r w:rsidRPr="007A6FD7">
        <w:rPr>
          <w:rFonts w:ascii="Times New Roman" w:hAnsi="Times New Roman" w:cs="Times New Roman"/>
          <w:sz w:val="28"/>
          <w:szCs w:val="28"/>
        </w:rPr>
        <w:t xml:space="preserve">. </w:t>
      </w:r>
      <w:r w:rsidR="00EB13EC">
        <w:rPr>
          <w:rFonts w:ascii="Times New Roman" w:hAnsi="Times New Roman" w:cs="Times New Roman"/>
          <w:sz w:val="28"/>
          <w:szCs w:val="28"/>
        </w:rPr>
        <w:t>Зритель</w:t>
      </w:r>
      <w:r w:rsidR="00946312">
        <w:rPr>
          <w:rFonts w:ascii="Times New Roman" w:hAnsi="Times New Roman" w:cs="Times New Roman"/>
          <w:sz w:val="28"/>
          <w:szCs w:val="28"/>
        </w:rPr>
        <w:t>,</w:t>
      </w:r>
      <w:r w:rsidRPr="007A6FD7">
        <w:rPr>
          <w:rFonts w:ascii="Times New Roman" w:hAnsi="Times New Roman" w:cs="Times New Roman"/>
          <w:sz w:val="28"/>
          <w:szCs w:val="28"/>
        </w:rPr>
        <w:t xml:space="preserve"> владеющий достаточной информацией для считывания сюжета</w:t>
      </w:r>
      <w:r w:rsidR="00EB13EC">
        <w:rPr>
          <w:rFonts w:ascii="Times New Roman" w:hAnsi="Times New Roman" w:cs="Times New Roman"/>
          <w:sz w:val="28"/>
          <w:szCs w:val="28"/>
        </w:rPr>
        <w:t>,</w:t>
      </w:r>
      <w:r w:rsidRPr="007A6FD7">
        <w:rPr>
          <w:rFonts w:ascii="Times New Roman" w:hAnsi="Times New Roman" w:cs="Times New Roman"/>
          <w:sz w:val="28"/>
          <w:szCs w:val="28"/>
        </w:rPr>
        <w:t xml:space="preserve">  без труда прочитает первый слой картины. </w:t>
      </w:r>
    </w:p>
    <w:p w:rsidR="00D54ED4" w:rsidRDefault="00EA233B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FD7">
        <w:rPr>
          <w:rFonts w:ascii="Times New Roman" w:hAnsi="Times New Roman" w:cs="Times New Roman"/>
          <w:sz w:val="28"/>
          <w:szCs w:val="28"/>
        </w:rPr>
        <w:t xml:space="preserve">Следующий шаг в познании произведения искусства </w:t>
      </w:r>
      <w:r w:rsidR="00786359">
        <w:rPr>
          <w:rFonts w:ascii="Times New Roman" w:hAnsi="Times New Roman" w:cs="Times New Roman"/>
          <w:sz w:val="28"/>
          <w:szCs w:val="28"/>
        </w:rPr>
        <w:t xml:space="preserve"> - это д</w:t>
      </w:r>
      <w:r w:rsidR="00D54ED4">
        <w:rPr>
          <w:rFonts w:ascii="Times New Roman" w:hAnsi="Times New Roman" w:cs="Times New Roman"/>
          <w:sz w:val="28"/>
          <w:szCs w:val="28"/>
        </w:rPr>
        <w:t xml:space="preserve">иалог с той </w:t>
      </w:r>
      <w:r w:rsidR="00786359">
        <w:rPr>
          <w:rFonts w:ascii="Times New Roman" w:hAnsi="Times New Roman" w:cs="Times New Roman"/>
          <w:sz w:val="28"/>
          <w:szCs w:val="28"/>
        </w:rPr>
        <w:t xml:space="preserve">исторической </w:t>
      </w:r>
      <w:r w:rsidR="00786359" w:rsidRPr="007A6FD7">
        <w:rPr>
          <w:rFonts w:ascii="Times New Roman" w:hAnsi="Times New Roman" w:cs="Times New Roman"/>
          <w:sz w:val="28"/>
          <w:szCs w:val="28"/>
        </w:rPr>
        <w:t>эпохой</w:t>
      </w:r>
      <w:r w:rsidR="00D54ED4">
        <w:rPr>
          <w:rFonts w:ascii="Times New Roman" w:hAnsi="Times New Roman" w:cs="Times New Roman"/>
          <w:sz w:val="28"/>
          <w:szCs w:val="28"/>
        </w:rPr>
        <w:t>, в которой произведение создано</w:t>
      </w:r>
      <w:r w:rsidR="00786359" w:rsidRPr="007A6FD7">
        <w:rPr>
          <w:rFonts w:ascii="Times New Roman" w:hAnsi="Times New Roman" w:cs="Times New Roman"/>
          <w:sz w:val="28"/>
          <w:szCs w:val="28"/>
        </w:rPr>
        <w:t>.</w:t>
      </w:r>
      <w:r w:rsidR="00786359">
        <w:rPr>
          <w:rFonts w:ascii="Times New Roman" w:hAnsi="Times New Roman" w:cs="Times New Roman"/>
          <w:sz w:val="28"/>
          <w:szCs w:val="28"/>
        </w:rPr>
        <w:t xml:space="preserve"> Этот </w:t>
      </w:r>
      <w:r w:rsidR="00D54ED4">
        <w:rPr>
          <w:rFonts w:ascii="Times New Roman" w:hAnsi="Times New Roman" w:cs="Times New Roman"/>
          <w:sz w:val="28"/>
          <w:szCs w:val="28"/>
        </w:rPr>
        <w:t>диалог требует многого от зрителя, так как для него необходим</w:t>
      </w:r>
      <w:r w:rsidRPr="007A6FD7">
        <w:rPr>
          <w:rFonts w:ascii="Times New Roman" w:hAnsi="Times New Roman" w:cs="Times New Roman"/>
          <w:sz w:val="28"/>
          <w:szCs w:val="28"/>
        </w:rPr>
        <w:t xml:space="preserve"> </w:t>
      </w:r>
      <w:r w:rsidR="00D54ED4">
        <w:rPr>
          <w:rFonts w:ascii="Times New Roman" w:hAnsi="Times New Roman" w:cs="Times New Roman"/>
          <w:sz w:val="28"/>
          <w:szCs w:val="28"/>
        </w:rPr>
        <w:t xml:space="preserve">достаточно обширный багаж </w:t>
      </w:r>
      <w:r w:rsidR="00D54ED4">
        <w:rPr>
          <w:rFonts w:ascii="Times New Roman" w:hAnsi="Times New Roman" w:cs="Times New Roman"/>
          <w:sz w:val="28"/>
          <w:szCs w:val="28"/>
        </w:rPr>
        <w:lastRenderedPageBreak/>
        <w:t>знаний</w:t>
      </w:r>
      <w:r w:rsidRPr="007A6FD7">
        <w:rPr>
          <w:rFonts w:ascii="Times New Roman" w:hAnsi="Times New Roman" w:cs="Times New Roman"/>
          <w:sz w:val="28"/>
          <w:szCs w:val="28"/>
        </w:rPr>
        <w:t>. Не секрет</w:t>
      </w:r>
      <w:r w:rsidR="00D54ED4">
        <w:rPr>
          <w:rFonts w:ascii="Times New Roman" w:hAnsi="Times New Roman" w:cs="Times New Roman"/>
          <w:sz w:val="28"/>
          <w:szCs w:val="28"/>
        </w:rPr>
        <w:t>,</w:t>
      </w:r>
      <w:r w:rsidRPr="007A6FD7">
        <w:rPr>
          <w:rFonts w:ascii="Times New Roman" w:hAnsi="Times New Roman" w:cs="Times New Roman"/>
          <w:sz w:val="28"/>
          <w:szCs w:val="28"/>
        </w:rPr>
        <w:t xml:space="preserve"> что </w:t>
      </w:r>
      <w:r w:rsidR="00D54ED4">
        <w:rPr>
          <w:rFonts w:ascii="Times New Roman" w:hAnsi="Times New Roman" w:cs="Times New Roman"/>
          <w:sz w:val="28"/>
          <w:szCs w:val="28"/>
        </w:rPr>
        <w:t xml:space="preserve">именно </w:t>
      </w:r>
      <w:r w:rsidRPr="007A6FD7">
        <w:rPr>
          <w:rFonts w:ascii="Times New Roman" w:hAnsi="Times New Roman" w:cs="Times New Roman"/>
          <w:sz w:val="28"/>
          <w:szCs w:val="28"/>
        </w:rPr>
        <w:t xml:space="preserve">произведения искусства </w:t>
      </w:r>
      <w:r w:rsidR="00D54ED4">
        <w:rPr>
          <w:rFonts w:ascii="Times New Roman" w:hAnsi="Times New Roman" w:cs="Times New Roman"/>
          <w:sz w:val="28"/>
          <w:szCs w:val="28"/>
        </w:rPr>
        <w:t>в своем содержании аккумулируют и концентрированно выражают круг основных религиозных, философских, политических, социальных идей своей эпохи, т</w:t>
      </w:r>
      <w:r w:rsidR="00EB13EC">
        <w:rPr>
          <w:rFonts w:ascii="Times New Roman" w:hAnsi="Times New Roman" w:cs="Times New Roman"/>
          <w:sz w:val="28"/>
          <w:szCs w:val="28"/>
        </w:rPr>
        <w:t>ак называемый сегодня «к</w:t>
      </w:r>
      <w:r w:rsidR="00D54ED4">
        <w:rPr>
          <w:rFonts w:ascii="Times New Roman" w:hAnsi="Times New Roman" w:cs="Times New Roman"/>
          <w:sz w:val="28"/>
          <w:szCs w:val="28"/>
        </w:rPr>
        <w:t>онтент».</w:t>
      </w:r>
      <w:r w:rsidRPr="007A6F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B92" w:rsidRDefault="00D54ED4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Однако, эта информация не впрямую «изложена» в художественном полотне.  Она </w:t>
      </w:r>
      <w:r w:rsidR="00EA233B" w:rsidRPr="007A6F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«зашифрована»</w:t>
      </w:r>
      <w:r w:rsidR="00EA233B" w:rsidRPr="007A6FD7">
        <w:rPr>
          <w:rFonts w:ascii="Times New Roman" w:hAnsi="Times New Roman" w:cs="Times New Roman"/>
          <w:sz w:val="28"/>
          <w:szCs w:val="28"/>
        </w:rPr>
        <w:t xml:space="preserve"> художником в виде </w:t>
      </w:r>
      <w:r>
        <w:rPr>
          <w:rFonts w:ascii="Times New Roman" w:hAnsi="Times New Roman" w:cs="Times New Roman"/>
          <w:sz w:val="28"/>
          <w:szCs w:val="28"/>
        </w:rPr>
        <w:t xml:space="preserve">знаков и </w:t>
      </w:r>
      <w:r w:rsidR="00EA233B" w:rsidRPr="007A6FD7">
        <w:rPr>
          <w:rFonts w:ascii="Times New Roman" w:hAnsi="Times New Roman" w:cs="Times New Roman"/>
          <w:sz w:val="28"/>
          <w:szCs w:val="28"/>
        </w:rPr>
        <w:t>си</w:t>
      </w:r>
      <w:r>
        <w:rPr>
          <w:rFonts w:ascii="Times New Roman" w:hAnsi="Times New Roman" w:cs="Times New Roman"/>
          <w:sz w:val="28"/>
          <w:szCs w:val="28"/>
        </w:rPr>
        <w:t>мволов языка искусства</w:t>
      </w:r>
      <w:r w:rsidR="00EA233B" w:rsidRPr="007A6FD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Следовательно, для того, чтобы диалог между реципиентом и произведени</w:t>
      </w:r>
      <w:r w:rsidR="006007F0">
        <w:rPr>
          <w:rFonts w:ascii="Times New Roman" w:hAnsi="Times New Roman" w:cs="Times New Roman"/>
          <w:sz w:val="28"/>
          <w:szCs w:val="28"/>
        </w:rPr>
        <w:t xml:space="preserve">ем продолжился, зритель должен знать и </w:t>
      </w:r>
      <w:r>
        <w:rPr>
          <w:rFonts w:ascii="Times New Roman" w:hAnsi="Times New Roman" w:cs="Times New Roman"/>
          <w:sz w:val="28"/>
          <w:szCs w:val="28"/>
        </w:rPr>
        <w:t>владеть семантическим строем искусства.</w:t>
      </w:r>
      <w:r w:rsidR="00867097" w:rsidRPr="007A6F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3A4" w:rsidRPr="007A6FD7" w:rsidRDefault="000F53A4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Проникая вглубь диалога с произведением, открывая все новые и новые грани его содержания, в какой-то момент зритель осознает, что он общается с самим автором произведения. Размышляет, спорит с ним или соглашается в разговоре о самых </w:t>
      </w:r>
      <w:r w:rsidR="0093227E">
        <w:rPr>
          <w:rFonts w:ascii="Times New Roman" w:hAnsi="Times New Roman" w:cs="Times New Roman"/>
          <w:sz w:val="28"/>
          <w:szCs w:val="28"/>
        </w:rPr>
        <w:t>высоких,</w:t>
      </w:r>
      <w:r w:rsidR="005A34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смысложизненных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категориях, с такой легкостью превозмогая десятки, сотни лет, </w:t>
      </w:r>
      <w:r w:rsidR="005A347F">
        <w:rPr>
          <w:rFonts w:ascii="Times New Roman" w:hAnsi="Times New Roman" w:cs="Times New Roman"/>
          <w:sz w:val="28"/>
          <w:szCs w:val="28"/>
        </w:rPr>
        <w:t>а порою и</w:t>
      </w:r>
      <w:r>
        <w:rPr>
          <w:rFonts w:ascii="Times New Roman" w:hAnsi="Times New Roman" w:cs="Times New Roman"/>
          <w:sz w:val="28"/>
          <w:szCs w:val="28"/>
        </w:rPr>
        <w:t xml:space="preserve"> тысячелетия. </w:t>
      </w:r>
      <w:r w:rsidR="0093227E">
        <w:rPr>
          <w:rFonts w:ascii="Times New Roman" w:hAnsi="Times New Roman" w:cs="Times New Roman"/>
          <w:sz w:val="28"/>
          <w:szCs w:val="28"/>
        </w:rPr>
        <w:t>В такие моменты приходит понимание, что пространство диалога в искусстве – это «машина времени», для которой не с</w:t>
      </w:r>
      <w:r w:rsidR="005A347F">
        <w:rPr>
          <w:rFonts w:ascii="Times New Roman" w:hAnsi="Times New Roman" w:cs="Times New Roman"/>
          <w:sz w:val="28"/>
          <w:szCs w:val="28"/>
        </w:rPr>
        <w:t>уществует ни пространственных, н</w:t>
      </w:r>
      <w:r w:rsidR="0093227E">
        <w:rPr>
          <w:rFonts w:ascii="Times New Roman" w:hAnsi="Times New Roman" w:cs="Times New Roman"/>
          <w:sz w:val="28"/>
          <w:szCs w:val="28"/>
        </w:rPr>
        <w:t xml:space="preserve">и временных ограничений. </w:t>
      </w:r>
    </w:p>
    <w:p w:rsidR="00A575B6" w:rsidRPr="007A6FD7" w:rsidRDefault="0093227E" w:rsidP="007A6F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Наконец, такого рода диалог с произведением заставляет зрителя обернуться к самому себе, </w:t>
      </w:r>
      <w:r w:rsidR="005A347F">
        <w:rPr>
          <w:rFonts w:ascii="Times New Roman" w:hAnsi="Times New Roman" w:cs="Times New Roman"/>
          <w:sz w:val="28"/>
          <w:szCs w:val="28"/>
        </w:rPr>
        <w:t>задаваясь и отвечая</w:t>
      </w:r>
      <w:r w:rsidR="002378F5">
        <w:rPr>
          <w:rFonts w:ascii="Times New Roman" w:hAnsi="Times New Roman" w:cs="Times New Roman"/>
          <w:sz w:val="28"/>
          <w:szCs w:val="28"/>
        </w:rPr>
        <w:t xml:space="preserve"> самому себе на самые важные вопросы</w:t>
      </w:r>
      <w:r w:rsidR="002378F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2378F5">
        <w:rPr>
          <w:rFonts w:ascii="Times New Roman" w:hAnsi="Times New Roman" w:cs="Times New Roman"/>
          <w:sz w:val="28"/>
          <w:szCs w:val="28"/>
        </w:rPr>
        <w:t>ыть с собою предельно искренним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84910" w:rsidRPr="007A6FD7">
        <w:rPr>
          <w:rFonts w:ascii="Times New Roman" w:hAnsi="Times New Roman" w:cs="Times New Roman"/>
          <w:sz w:val="28"/>
          <w:szCs w:val="28"/>
        </w:rPr>
        <w:t xml:space="preserve"> </w:t>
      </w:r>
      <w:r w:rsidR="006042B8" w:rsidRPr="007A6FD7">
        <w:rPr>
          <w:rFonts w:ascii="Times New Roman" w:hAnsi="Times New Roman" w:cs="Times New Roman"/>
          <w:sz w:val="28"/>
          <w:szCs w:val="28"/>
        </w:rPr>
        <w:t xml:space="preserve">А это и есть </w:t>
      </w:r>
      <w:r w:rsidR="00097A58">
        <w:rPr>
          <w:rFonts w:ascii="Times New Roman" w:hAnsi="Times New Roman" w:cs="Times New Roman"/>
          <w:sz w:val="28"/>
          <w:szCs w:val="28"/>
        </w:rPr>
        <w:t>главное назначение и цель искусства</w:t>
      </w:r>
      <w:r w:rsidR="006042B8" w:rsidRPr="007A6F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0777" w:rsidRDefault="003019E6" w:rsidP="00D37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FD7">
        <w:rPr>
          <w:rFonts w:ascii="Times New Roman" w:hAnsi="Times New Roman" w:cs="Times New Roman"/>
          <w:sz w:val="28"/>
          <w:szCs w:val="28"/>
        </w:rPr>
        <w:t xml:space="preserve">Человеку трудно оценивать себя самого и поэтому мы часто спрашиваем у </w:t>
      </w:r>
      <w:r w:rsidR="00DF0623">
        <w:rPr>
          <w:rFonts w:ascii="Times New Roman" w:hAnsi="Times New Roman" w:cs="Times New Roman"/>
          <w:sz w:val="28"/>
          <w:szCs w:val="28"/>
        </w:rPr>
        <w:t>других: «А как бы ты поступил?».</w:t>
      </w:r>
      <w:r w:rsidR="00230777">
        <w:rPr>
          <w:rFonts w:ascii="Times New Roman" w:hAnsi="Times New Roman" w:cs="Times New Roman"/>
          <w:sz w:val="28"/>
          <w:szCs w:val="28"/>
        </w:rPr>
        <w:t xml:space="preserve"> После того</w:t>
      </w:r>
      <w:r w:rsidRPr="007A6FD7">
        <w:rPr>
          <w:rFonts w:ascii="Times New Roman" w:hAnsi="Times New Roman" w:cs="Times New Roman"/>
          <w:sz w:val="28"/>
          <w:szCs w:val="28"/>
        </w:rPr>
        <w:t xml:space="preserve"> как зрите</w:t>
      </w:r>
      <w:r w:rsidR="00230777">
        <w:rPr>
          <w:rFonts w:ascii="Times New Roman" w:hAnsi="Times New Roman" w:cs="Times New Roman"/>
          <w:sz w:val="28"/>
          <w:szCs w:val="28"/>
        </w:rPr>
        <w:t>ль вынес для себя суждения о смыслах произведения искусства</w:t>
      </w:r>
      <w:r w:rsidRPr="007A6FD7">
        <w:rPr>
          <w:rFonts w:ascii="Times New Roman" w:hAnsi="Times New Roman" w:cs="Times New Roman"/>
          <w:sz w:val="28"/>
          <w:szCs w:val="28"/>
        </w:rPr>
        <w:t xml:space="preserve">, он непременно захочет </w:t>
      </w:r>
      <w:r w:rsidR="00230777">
        <w:rPr>
          <w:rFonts w:ascii="Times New Roman" w:hAnsi="Times New Roman" w:cs="Times New Roman"/>
          <w:sz w:val="28"/>
          <w:szCs w:val="28"/>
        </w:rPr>
        <w:t>ими поделиться. Это начало</w:t>
      </w:r>
      <w:r w:rsidRPr="007A6FD7">
        <w:rPr>
          <w:rFonts w:ascii="Times New Roman" w:hAnsi="Times New Roman" w:cs="Times New Roman"/>
          <w:sz w:val="28"/>
          <w:szCs w:val="28"/>
        </w:rPr>
        <w:t xml:space="preserve"> диалог</w:t>
      </w:r>
      <w:r w:rsidR="00230777">
        <w:rPr>
          <w:rFonts w:ascii="Times New Roman" w:hAnsi="Times New Roman" w:cs="Times New Roman"/>
          <w:sz w:val="28"/>
          <w:szCs w:val="28"/>
        </w:rPr>
        <w:t>а</w:t>
      </w:r>
      <w:r w:rsidRPr="007A6FD7">
        <w:rPr>
          <w:rFonts w:ascii="Times New Roman" w:hAnsi="Times New Roman" w:cs="Times New Roman"/>
          <w:sz w:val="28"/>
          <w:szCs w:val="28"/>
        </w:rPr>
        <w:t xml:space="preserve"> с </w:t>
      </w:r>
      <w:r w:rsidR="00230777">
        <w:rPr>
          <w:rFonts w:ascii="Times New Roman" w:hAnsi="Times New Roman" w:cs="Times New Roman"/>
          <w:sz w:val="28"/>
          <w:szCs w:val="28"/>
        </w:rPr>
        <w:t>другими. В таких диалогах</w:t>
      </w:r>
      <w:r w:rsidRPr="007A6FD7">
        <w:rPr>
          <w:rFonts w:ascii="Times New Roman" w:hAnsi="Times New Roman" w:cs="Times New Roman"/>
          <w:sz w:val="28"/>
          <w:szCs w:val="28"/>
        </w:rPr>
        <w:t xml:space="preserve"> люди придут к пониманию друг друга при условии владения информацией  на едином уровне. </w:t>
      </w:r>
      <w:r w:rsidR="005A347F">
        <w:rPr>
          <w:rFonts w:ascii="Times New Roman" w:hAnsi="Times New Roman" w:cs="Times New Roman"/>
          <w:sz w:val="28"/>
          <w:szCs w:val="28"/>
        </w:rPr>
        <w:t>Возможное столкновение разных</w:t>
      </w:r>
      <w:r w:rsidRPr="007A6FD7">
        <w:rPr>
          <w:rFonts w:ascii="Times New Roman" w:hAnsi="Times New Roman" w:cs="Times New Roman"/>
          <w:sz w:val="28"/>
          <w:szCs w:val="28"/>
        </w:rPr>
        <w:t xml:space="preserve"> точек зрения </w:t>
      </w:r>
      <w:r w:rsidR="00230777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5A347F">
        <w:rPr>
          <w:rFonts w:ascii="Times New Roman" w:hAnsi="Times New Roman" w:cs="Times New Roman"/>
          <w:sz w:val="28"/>
          <w:szCs w:val="28"/>
        </w:rPr>
        <w:t>приводит</w:t>
      </w:r>
      <w:r w:rsidRPr="007A6FD7">
        <w:rPr>
          <w:rFonts w:ascii="Times New Roman" w:hAnsi="Times New Roman" w:cs="Times New Roman"/>
          <w:sz w:val="28"/>
          <w:szCs w:val="28"/>
        </w:rPr>
        <w:t xml:space="preserve"> к спору</w:t>
      </w:r>
      <w:r w:rsidR="00230777">
        <w:rPr>
          <w:rFonts w:ascii="Times New Roman" w:hAnsi="Times New Roman" w:cs="Times New Roman"/>
          <w:sz w:val="28"/>
          <w:szCs w:val="28"/>
        </w:rPr>
        <w:t xml:space="preserve">  и порой непримиримому. </w:t>
      </w:r>
      <w:r w:rsidRPr="007A6F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07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307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0777">
        <w:rPr>
          <w:rFonts w:ascii="Times New Roman" w:hAnsi="Times New Roman" w:cs="Times New Roman"/>
          <w:sz w:val="28"/>
          <w:szCs w:val="28"/>
        </w:rPr>
        <w:t>такого</w:t>
      </w:r>
      <w:proofErr w:type="gramEnd"/>
      <w:r w:rsidR="00230777">
        <w:rPr>
          <w:rFonts w:ascii="Times New Roman" w:hAnsi="Times New Roman" w:cs="Times New Roman"/>
          <w:sz w:val="28"/>
          <w:szCs w:val="28"/>
        </w:rPr>
        <w:t xml:space="preserve"> рода спорах требуются владение </w:t>
      </w:r>
      <w:r w:rsidRPr="007A6FD7">
        <w:rPr>
          <w:rFonts w:ascii="Times New Roman" w:hAnsi="Times New Roman" w:cs="Times New Roman"/>
          <w:sz w:val="28"/>
          <w:szCs w:val="28"/>
        </w:rPr>
        <w:t xml:space="preserve"> ри</w:t>
      </w:r>
      <w:r w:rsidR="00230777">
        <w:rPr>
          <w:rFonts w:ascii="Times New Roman" w:hAnsi="Times New Roman" w:cs="Times New Roman"/>
          <w:sz w:val="28"/>
          <w:szCs w:val="28"/>
        </w:rPr>
        <w:t xml:space="preserve">торическими умениями и навыками для того, </w:t>
      </w:r>
      <w:r w:rsidRPr="007A6FD7">
        <w:rPr>
          <w:rFonts w:ascii="Times New Roman" w:hAnsi="Times New Roman" w:cs="Times New Roman"/>
          <w:sz w:val="28"/>
          <w:szCs w:val="28"/>
        </w:rPr>
        <w:t xml:space="preserve"> чтобы грамотно </w:t>
      </w:r>
      <w:r w:rsidR="00DF0623">
        <w:rPr>
          <w:rFonts w:ascii="Times New Roman" w:hAnsi="Times New Roman" w:cs="Times New Roman"/>
          <w:sz w:val="28"/>
          <w:szCs w:val="28"/>
        </w:rPr>
        <w:t>оперировать информацией</w:t>
      </w:r>
      <w:r w:rsidR="00230777">
        <w:rPr>
          <w:rFonts w:ascii="Times New Roman" w:hAnsi="Times New Roman" w:cs="Times New Roman"/>
          <w:sz w:val="28"/>
          <w:szCs w:val="28"/>
        </w:rPr>
        <w:t xml:space="preserve"> и высказать свою позицию</w:t>
      </w:r>
      <w:r w:rsidR="00DF062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13EC" w:rsidRPr="007A6FD7" w:rsidRDefault="00EB13EC" w:rsidP="00D37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Итак, </w:t>
      </w:r>
      <w:r w:rsidR="00EA2EE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A6FD7">
        <w:rPr>
          <w:rFonts w:ascii="Times New Roman" w:hAnsi="Times New Roman" w:cs="Times New Roman"/>
          <w:sz w:val="28"/>
          <w:szCs w:val="28"/>
        </w:rPr>
        <w:t>скусство диалога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 w:rsidR="00EA2EE9">
        <w:rPr>
          <w:rFonts w:ascii="Times New Roman" w:hAnsi="Times New Roman" w:cs="Times New Roman"/>
          <w:sz w:val="28"/>
          <w:szCs w:val="28"/>
        </w:rPr>
        <w:t>искусством»</w:t>
      </w:r>
      <w:r>
        <w:rPr>
          <w:rFonts w:ascii="Times New Roman" w:hAnsi="Times New Roman" w:cs="Times New Roman"/>
          <w:sz w:val="28"/>
          <w:szCs w:val="28"/>
        </w:rPr>
        <w:t xml:space="preserve"> включает в себя следующие параметры: 1) общая информация</w:t>
      </w:r>
      <w:r w:rsidRPr="007A6FD7">
        <w:rPr>
          <w:rFonts w:ascii="Times New Roman" w:hAnsi="Times New Roman" w:cs="Times New Roman"/>
          <w:sz w:val="28"/>
          <w:szCs w:val="28"/>
        </w:rPr>
        <w:t xml:space="preserve"> об искусстве и о </w:t>
      </w:r>
      <w:r>
        <w:rPr>
          <w:rFonts w:ascii="Times New Roman" w:hAnsi="Times New Roman" w:cs="Times New Roman"/>
          <w:sz w:val="28"/>
          <w:szCs w:val="28"/>
        </w:rPr>
        <w:t xml:space="preserve">художественной </w:t>
      </w:r>
      <w:r w:rsidRPr="007A6FD7">
        <w:rPr>
          <w:rFonts w:ascii="Times New Roman" w:hAnsi="Times New Roman" w:cs="Times New Roman"/>
          <w:sz w:val="28"/>
          <w:szCs w:val="28"/>
        </w:rPr>
        <w:t>ку</w:t>
      </w:r>
      <w:r>
        <w:rPr>
          <w:rFonts w:ascii="Times New Roman" w:hAnsi="Times New Roman" w:cs="Times New Roman"/>
          <w:sz w:val="28"/>
          <w:szCs w:val="28"/>
        </w:rPr>
        <w:t xml:space="preserve">льтуре </w:t>
      </w:r>
      <w:r w:rsidR="00EA2EE9">
        <w:rPr>
          <w:rFonts w:ascii="Times New Roman" w:hAnsi="Times New Roman" w:cs="Times New Roman"/>
          <w:sz w:val="28"/>
          <w:szCs w:val="28"/>
        </w:rPr>
        <w:t>в целом (язык художественных стилей, направлений, течений</w:t>
      </w:r>
      <w:r>
        <w:rPr>
          <w:rFonts w:ascii="Times New Roman" w:hAnsi="Times New Roman" w:cs="Times New Roman"/>
          <w:sz w:val="28"/>
          <w:szCs w:val="28"/>
        </w:rPr>
        <w:t>, индивидуальной манеры мастера);</w:t>
      </w:r>
      <w:r w:rsidRPr="007A6FD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7A6FD7">
        <w:rPr>
          <w:rFonts w:ascii="Times New Roman" w:hAnsi="Times New Roman" w:cs="Times New Roman"/>
          <w:sz w:val="28"/>
          <w:szCs w:val="28"/>
        </w:rPr>
        <w:t>информация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A6F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связанная с сюжетом произведения; 3) история возникновения произведения; 4) основные сведения о культурно-исторической эпохе (периоде), в которой появилось произведение; 4) владение языком выразительных средств того вида искусства, в котором создано произведение; 5) знание семантики языка искусства. </w:t>
      </w:r>
      <w:r w:rsidR="00F15743">
        <w:rPr>
          <w:rFonts w:ascii="Times New Roman" w:hAnsi="Times New Roman" w:cs="Times New Roman"/>
          <w:sz w:val="28"/>
          <w:szCs w:val="28"/>
        </w:rPr>
        <w:t xml:space="preserve">Только такое высокое искусство диалога способно приоткрыть зрителю, читателю, слушателю возможность войти в подлинное пространство искусства, насладившись диалогом-спором-размышлением с автором произведения, реалиями иной исторической эпохи, наконец, возможностью обернуться к самому себе. </w:t>
      </w:r>
    </w:p>
    <w:p w:rsidR="00D37D7F" w:rsidRDefault="00D37D7F" w:rsidP="00D37D7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E28FD">
        <w:rPr>
          <w:rFonts w:ascii="Times New Roman" w:hAnsi="Times New Roman" w:cs="Times New Roman"/>
          <w:b/>
          <w:i/>
          <w:sz w:val="28"/>
          <w:szCs w:val="28"/>
        </w:rPr>
        <w:t>Библиографический список</w:t>
      </w:r>
    </w:p>
    <w:p w:rsidR="00EB13EC" w:rsidRPr="00D33C03" w:rsidRDefault="00EB13EC" w:rsidP="00D33C03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3C03">
        <w:rPr>
          <w:rFonts w:ascii="Times New Roman" w:hAnsi="Times New Roman" w:cs="Times New Roman"/>
          <w:sz w:val="28"/>
        </w:rPr>
        <w:t>Демшина А. Ю. Диалогическое построение арт-пространства как форма развития современной культуры/ Демшина А. Ю.// Вестник Санкт-Петербургского государственного университета культуры и искусств. – 2017. – № 2(31).  С. 44-48.</w:t>
      </w:r>
      <w:r w:rsidRPr="00D33C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13EC" w:rsidRPr="00D33C03" w:rsidRDefault="00EB13EC" w:rsidP="00D33C03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Дмитриева </w:t>
      </w:r>
      <w:r w:rsidRPr="00D33C03">
        <w:rPr>
          <w:rFonts w:ascii="Times New Roman" w:hAnsi="Times New Roman" w:cs="Times New Roman"/>
          <w:sz w:val="28"/>
          <w:szCs w:val="28"/>
        </w:rPr>
        <w:t xml:space="preserve">Н.Ю. Жуковский В.И. Художественный образ в диалектике сущности и явления. Красноярск, 2015. 172 с. </w:t>
      </w:r>
    </w:p>
    <w:p w:rsidR="00EB13EC" w:rsidRPr="00D33C03" w:rsidRDefault="00EB13EC" w:rsidP="00D33C03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3C03">
        <w:rPr>
          <w:rFonts w:ascii="Times New Roman" w:hAnsi="Times New Roman" w:cs="Times New Roman"/>
          <w:sz w:val="28"/>
          <w:szCs w:val="28"/>
        </w:rPr>
        <w:t>Дмитриева Н.Ю. Проблема восприятия произведения искусства в художественном образовании // Ф</w:t>
      </w:r>
      <w:r w:rsidR="007A4AEA">
        <w:rPr>
          <w:rFonts w:ascii="Times New Roman" w:hAnsi="Times New Roman" w:cs="Times New Roman"/>
          <w:sz w:val="28"/>
          <w:szCs w:val="28"/>
        </w:rPr>
        <w:t>ундаментальные проблемы науки</w:t>
      </w:r>
      <w:proofErr w:type="gramStart"/>
      <w:r w:rsidR="007A4AE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A4AEA">
        <w:rPr>
          <w:rFonts w:ascii="Times New Roman" w:hAnsi="Times New Roman" w:cs="Times New Roman"/>
          <w:sz w:val="28"/>
          <w:szCs w:val="28"/>
        </w:rPr>
        <w:t xml:space="preserve"> С</w:t>
      </w:r>
      <w:r w:rsidRPr="00D33C03">
        <w:rPr>
          <w:rFonts w:ascii="Times New Roman" w:hAnsi="Times New Roman" w:cs="Times New Roman"/>
          <w:sz w:val="28"/>
          <w:szCs w:val="28"/>
        </w:rPr>
        <w:t>борник статей Международной научно-практической конференции. 2016. С. 67–72.</w:t>
      </w:r>
    </w:p>
    <w:p w:rsidR="00EB13EC" w:rsidRPr="00D33C03" w:rsidRDefault="00EB13EC" w:rsidP="00D33C03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33C03">
        <w:rPr>
          <w:rFonts w:ascii="Times New Roman" w:hAnsi="Times New Roman" w:cs="Times New Roman"/>
          <w:sz w:val="28"/>
          <w:szCs w:val="28"/>
        </w:rPr>
        <w:t>Жуковский В.И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3C03">
        <w:rPr>
          <w:rFonts w:ascii="Times New Roman" w:hAnsi="Times New Roman" w:cs="Times New Roman"/>
          <w:sz w:val="28"/>
          <w:szCs w:val="28"/>
        </w:rPr>
        <w:t xml:space="preserve">О природе художественного знания, художнике, его произведении и зрителе // </w:t>
      </w:r>
      <w:hyperlink r:id="rId8" w:tooltip="Оглавления выпусков этого журнала" w:history="1">
        <w:r w:rsidRPr="00D33C03">
          <w:rPr>
            <w:rFonts w:ascii="Times New Roman" w:hAnsi="Times New Roman" w:cs="Times New Roman"/>
            <w:sz w:val="28"/>
            <w:szCs w:val="28"/>
          </w:rPr>
          <w:t>Международный журнал прикладных и фундаментальных исследований</w:t>
        </w:r>
      </w:hyperlink>
      <w:r w:rsidRPr="00D33C0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2015. </w:t>
      </w:r>
      <w:r w:rsidRPr="00D33C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D33C03">
        <w:rPr>
          <w:rFonts w:ascii="Times New Roman" w:hAnsi="Times New Roman" w:cs="Times New Roman"/>
          <w:sz w:val="28"/>
          <w:szCs w:val="28"/>
        </w:rPr>
        <w:t>3-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33C03">
        <w:rPr>
          <w:rFonts w:ascii="Times New Roman" w:hAnsi="Times New Roman" w:cs="Times New Roman"/>
          <w:sz w:val="28"/>
          <w:szCs w:val="28"/>
        </w:rPr>
        <w:t xml:space="preserve"> 262-265.</w:t>
      </w:r>
    </w:p>
    <w:p w:rsidR="00EB13EC" w:rsidRPr="00BF08EE" w:rsidRDefault="00EB13EC" w:rsidP="00D37D7F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08EE">
        <w:rPr>
          <w:rFonts w:ascii="Times New Roman" w:hAnsi="Times New Roman" w:cs="Times New Roman"/>
          <w:sz w:val="28"/>
          <w:szCs w:val="28"/>
        </w:rPr>
        <w:t>Риторика (Инвенция.</w:t>
      </w:r>
      <w:proofErr w:type="gramEnd"/>
      <w:r w:rsidRPr="00BF08EE">
        <w:rPr>
          <w:rFonts w:ascii="Times New Roman" w:hAnsi="Times New Roman" w:cs="Times New Roman"/>
          <w:sz w:val="28"/>
          <w:szCs w:val="28"/>
        </w:rPr>
        <w:t xml:space="preserve"> Диспозиция. </w:t>
      </w:r>
      <w:proofErr w:type="spellStart"/>
      <w:proofErr w:type="gramStart"/>
      <w:r w:rsidRPr="00BF08EE">
        <w:rPr>
          <w:rFonts w:ascii="Times New Roman" w:hAnsi="Times New Roman" w:cs="Times New Roman"/>
          <w:sz w:val="28"/>
          <w:szCs w:val="28"/>
        </w:rPr>
        <w:t>Элокуция</w:t>
      </w:r>
      <w:proofErr w:type="spellEnd"/>
      <w:r w:rsidRPr="00BF08EE">
        <w:rPr>
          <w:rFonts w:ascii="Times New Roman" w:hAnsi="Times New Roman" w:cs="Times New Roman"/>
          <w:sz w:val="28"/>
          <w:szCs w:val="28"/>
        </w:rPr>
        <w:t>.):</w:t>
      </w:r>
      <w:proofErr w:type="gramEnd"/>
      <w:r w:rsidRPr="00BF08EE">
        <w:rPr>
          <w:rFonts w:ascii="Times New Roman" w:hAnsi="Times New Roman" w:cs="Times New Roman"/>
          <w:sz w:val="28"/>
          <w:szCs w:val="28"/>
        </w:rPr>
        <w:t xml:space="preserve"> Учебное пособие для вузов. / Клюев Е.В. //– Москва: «Издательство ПРИОР», 1999.  272 с.</w:t>
      </w:r>
    </w:p>
    <w:sectPr w:rsidR="00EB13EC" w:rsidRPr="00BF08EE" w:rsidSect="007A6FD7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A34A9"/>
    <w:multiLevelType w:val="hybridMultilevel"/>
    <w:tmpl w:val="C67C2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D74"/>
    <w:rsid w:val="00035235"/>
    <w:rsid w:val="00064B92"/>
    <w:rsid w:val="00097A58"/>
    <w:rsid w:val="000B6734"/>
    <w:rsid w:val="000F53A4"/>
    <w:rsid w:val="00185217"/>
    <w:rsid w:val="001C0F5C"/>
    <w:rsid w:val="001E1D3C"/>
    <w:rsid w:val="001F1E48"/>
    <w:rsid w:val="001F2EE6"/>
    <w:rsid w:val="0020692D"/>
    <w:rsid w:val="00214DBE"/>
    <w:rsid w:val="00230777"/>
    <w:rsid w:val="002378F5"/>
    <w:rsid w:val="00241590"/>
    <w:rsid w:val="002459B9"/>
    <w:rsid w:val="003019E6"/>
    <w:rsid w:val="00342D74"/>
    <w:rsid w:val="0035353E"/>
    <w:rsid w:val="00371897"/>
    <w:rsid w:val="003B0885"/>
    <w:rsid w:val="003D6A38"/>
    <w:rsid w:val="003E5419"/>
    <w:rsid w:val="003F2697"/>
    <w:rsid w:val="0041302C"/>
    <w:rsid w:val="0046486B"/>
    <w:rsid w:val="00477458"/>
    <w:rsid w:val="004A169A"/>
    <w:rsid w:val="004A5DAA"/>
    <w:rsid w:val="004D43D2"/>
    <w:rsid w:val="004E3ECC"/>
    <w:rsid w:val="0052340D"/>
    <w:rsid w:val="005363C1"/>
    <w:rsid w:val="005A347F"/>
    <w:rsid w:val="005D0C8B"/>
    <w:rsid w:val="005F6A77"/>
    <w:rsid w:val="006007F0"/>
    <w:rsid w:val="006042B8"/>
    <w:rsid w:val="00617D3C"/>
    <w:rsid w:val="00657D30"/>
    <w:rsid w:val="006934BF"/>
    <w:rsid w:val="00702B55"/>
    <w:rsid w:val="00704B5F"/>
    <w:rsid w:val="00705201"/>
    <w:rsid w:val="00711405"/>
    <w:rsid w:val="007415C9"/>
    <w:rsid w:val="00777693"/>
    <w:rsid w:val="007840BA"/>
    <w:rsid w:val="00786359"/>
    <w:rsid w:val="007A4AEA"/>
    <w:rsid w:val="007A6FD7"/>
    <w:rsid w:val="007F5413"/>
    <w:rsid w:val="00867097"/>
    <w:rsid w:val="00875A8B"/>
    <w:rsid w:val="008B6624"/>
    <w:rsid w:val="0093227E"/>
    <w:rsid w:val="00946312"/>
    <w:rsid w:val="009D6650"/>
    <w:rsid w:val="009F4438"/>
    <w:rsid w:val="00A575B6"/>
    <w:rsid w:val="00A607AC"/>
    <w:rsid w:val="00A73CEC"/>
    <w:rsid w:val="00A906AB"/>
    <w:rsid w:val="00AC3752"/>
    <w:rsid w:val="00B008DC"/>
    <w:rsid w:val="00B866BF"/>
    <w:rsid w:val="00BC4738"/>
    <w:rsid w:val="00BF08EE"/>
    <w:rsid w:val="00C11543"/>
    <w:rsid w:val="00C43A57"/>
    <w:rsid w:val="00C770DB"/>
    <w:rsid w:val="00C90D03"/>
    <w:rsid w:val="00CF7DD2"/>
    <w:rsid w:val="00D33825"/>
    <w:rsid w:val="00D33C03"/>
    <w:rsid w:val="00D37D7F"/>
    <w:rsid w:val="00D54ED4"/>
    <w:rsid w:val="00DD55B0"/>
    <w:rsid w:val="00DD60C1"/>
    <w:rsid w:val="00DF0623"/>
    <w:rsid w:val="00E102F9"/>
    <w:rsid w:val="00E82DD0"/>
    <w:rsid w:val="00E91F08"/>
    <w:rsid w:val="00EA233B"/>
    <w:rsid w:val="00EA2EE9"/>
    <w:rsid w:val="00EB13EC"/>
    <w:rsid w:val="00EB6A78"/>
    <w:rsid w:val="00EE0CF0"/>
    <w:rsid w:val="00F06967"/>
    <w:rsid w:val="00F15743"/>
    <w:rsid w:val="00F547ED"/>
    <w:rsid w:val="00F84910"/>
    <w:rsid w:val="00FA2620"/>
    <w:rsid w:val="00FB05F0"/>
    <w:rsid w:val="00FB74FC"/>
    <w:rsid w:val="00FF3D94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15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04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4B5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3C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15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04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4B5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3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ru/contents.asp?id=34059298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n.yu.dmitrieva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ttlenancy120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Данила Берба</dc:creator>
  <cp:lastModifiedBy>Пользователь</cp:lastModifiedBy>
  <cp:revision>75</cp:revision>
  <dcterms:created xsi:type="dcterms:W3CDTF">2019-11-22T02:59:00Z</dcterms:created>
  <dcterms:modified xsi:type="dcterms:W3CDTF">2019-11-24T14:19:00Z</dcterms:modified>
</cp:coreProperties>
</file>