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1DA" w:rsidRPr="0029597E" w:rsidRDefault="00D60B62" w:rsidP="002959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Предмет: русский язык</w:t>
      </w:r>
    </w:p>
    <w:p w:rsidR="00DA01DA" w:rsidRPr="0029597E" w:rsidRDefault="00DA01DA" w:rsidP="002959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урока:</w:t>
      </w:r>
      <w:r w:rsidR="00C76838"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56C69"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по теме «</w:t>
      </w:r>
      <w:r w:rsidR="00C76838"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Обособленные члены предложения»</w:t>
      </w:r>
    </w:p>
    <w:p w:rsidR="00DA01DA" w:rsidRPr="0029597E" w:rsidRDefault="00DA01DA" w:rsidP="002959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Класс: </w:t>
      </w:r>
      <w:r w:rsidR="00C76838"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</w:t>
      </w:r>
    </w:p>
    <w:p w:rsidR="00D60B62" w:rsidRPr="0029597E" w:rsidRDefault="00D60B62" w:rsidP="0029597E">
      <w:pPr>
        <w:spacing w:after="0" w:line="360" w:lineRule="auto"/>
        <w:ind w:right="-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Базеева</w:t>
      </w:r>
      <w:proofErr w:type="spellEnd"/>
      <w:r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Александровна, учитель русского языка и литературы, </w:t>
      </w:r>
      <w:r w:rsidRPr="0029597E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«Средняя общеобразовательная школа №7» Нижнекамского муниципального района Республики Татарстан, </w:t>
      </w:r>
    </w:p>
    <w:p w:rsidR="00D60B62" w:rsidRPr="0029597E" w:rsidRDefault="00D60B62" w:rsidP="002959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97E" w:rsidRPr="0029597E" w:rsidRDefault="0029597E" w:rsidP="002959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97E" w:rsidRPr="0029597E" w:rsidRDefault="0029597E" w:rsidP="002959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97E" w:rsidRPr="0029597E" w:rsidRDefault="0029597E" w:rsidP="002959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97E" w:rsidRDefault="0029597E" w:rsidP="00D60B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01DA" w:rsidRPr="0029597E" w:rsidRDefault="00DA01DA" w:rsidP="002959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Тип урока:</w:t>
      </w:r>
      <w:r w:rsidR="00C76838" w:rsidRPr="0029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развивающего контроля </w:t>
      </w:r>
    </w:p>
    <w:p w:rsidR="00DA01DA" w:rsidRPr="0029597E" w:rsidRDefault="00DA01DA" w:rsidP="002959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597E">
        <w:rPr>
          <w:rFonts w:ascii="Times New Roman" w:hAnsi="Times New Roman" w:cs="Times New Roman"/>
          <w:color w:val="000000"/>
          <w:sz w:val="28"/>
          <w:szCs w:val="28"/>
        </w:rPr>
        <w:t>Цель урока:</w:t>
      </w:r>
    </w:p>
    <w:p w:rsidR="00C76838" w:rsidRPr="0029597E" w:rsidRDefault="00E56C69" w:rsidP="0029597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597E">
        <w:rPr>
          <w:rFonts w:ascii="Times New Roman" w:hAnsi="Times New Roman" w:cs="Times New Roman"/>
          <w:sz w:val="28"/>
          <w:szCs w:val="28"/>
        </w:rPr>
        <w:t>повторить и з</w:t>
      </w:r>
      <w:r w:rsidR="00C76838" w:rsidRPr="0029597E">
        <w:rPr>
          <w:rFonts w:ascii="Times New Roman" w:hAnsi="Times New Roman" w:cs="Times New Roman"/>
          <w:sz w:val="28"/>
          <w:szCs w:val="28"/>
        </w:rPr>
        <w:t>акрепить понятие об обособлении как о смысловом и интонационном выделении;</w:t>
      </w:r>
    </w:p>
    <w:p w:rsidR="00C76838" w:rsidRPr="0029597E" w:rsidRDefault="00C76838" w:rsidP="0029597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597E">
        <w:rPr>
          <w:rFonts w:ascii="Times New Roman" w:hAnsi="Times New Roman" w:cs="Times New Roman"/>
          <w:sz w:val="28"/>
          <w:szCs w:val="28"/>
        </w:rPr>
        <w:t>раскрыть роль обособленных членов в предложении;</w:t>
      </w:r>
    </w:p>
    <w:p w:rsidR="00C76838" w:rsidRPr="0029597E" w:rsidRDefault="00C76838" w:rsidP="0029597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597E">
        <w:rPr>
          <w:rFonts w:ascii="Times New Roman" w:hAnsi="Times New Roman" w:cs="Times New Roman"/>
          <w:sz w:val="28"/>
          <w:szCs w:val="28"/>
        </w:rPr>
        <w:t>совершенствовать умение находить обособленные члены предложения и пунктуационно правильно оформлять их;</w:t>
      </w:r>
    </w:p>
    <w:p w:rsidR="00C76838" w:rsidRPr="0029597E" w:rsidRDefault="00C76838" w:rsidP="0029597E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597E">
        <w:rPr>
          <w:rFonts w:ascii="Times New Roman" w:hAnsi="Times New Roman" w:cs="Times New Roman"/>
          <w:sz w:val="28"/>
          <w:szCs w:val="28"/>
        </w:rPr>
        <w:t>развивать мышление, речь, творческие способности учащихся.</w:t>
      </w:r>
    </w:p>
    <w:p w:rsidR="00DA01DA" w:rsidRPr="0029597E" w:rsidRDefault="00DA01DA" w:rsidP="0029597E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29597E">
        <w:rPr>
          <w:b/>
          <w:bCs/>
          <w:sz w:val="28"/>
          <w:szCs w:val="28"/>
        </w:rPr>
        <w:t>Формируемые УУД</w:t>
      </w:r>
    </w:p>
    <w:p w:rsidR="00C76838" w:rsidRPr="0029597E" w:rsidRDefault="00C76838" w:rsidP="002959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97E">
        <w:rPr>
          <w:rStyle w:val="c2"/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  <w:r w:rsidRPr="0029597E">
        <w:rPr>
          <w:rStyle w:val="c2"/>
          <w:rFonts w:ascii="Times New Roman" w:hAnsi="Times New Roman" w:cs="Times New Roman"/>
          <w:sz w:val="28"/>
          <w:szCs w:val="28"/>
        </w:rPr>
        <w:t> учащиеся умеют определять и различать обособленные члены предложения.</w:t>
      </w:r>
    </w:p>
    <w:p w:rsidR="00C76838" w:rsidRPr="0029597E" w:rsidRDefault="00C76838" w:rsidP="0029597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9597E">
        <w:rPr>
          <w:rStyle w:val="c2"/>
          <w:b/>
          <w:bCs/>
          <w:sz w:val="28"/>
          <w:szCs w:val="28"/>
        </w:rPr>
        <w:t>Личностные УУД</w:t>
      </w:r>
      <w:r w:rsidRPr="0029597E">
        <w:rPr>
          <w:rStyle w:val="c2"/>
          <w:sz w:val="28"/>
          <w:szCs w:val="28"/>
        </w:rPr>
        <w:t>: формирование  мотивации к учебной деятельности</w:t>
      </w:r>
      <w:r w:rsidR="004F31DB" w:rsidRPr="0029597E">
        <w:rPr>
          <w:rStyle w:val="c2"/>
          <w:sz w:val="28"/>
          <w:szCs w:val="28"/>
        </w:rPr>
        <w:t xml:space="preserve">, </w:t>
      </w:r>
      <w:r w:rsidR="005C4864" w:rsidRPr="0029597E">
        <w:rPr>
          <w:rStyle w:val="c2"/>
          <w:sz w:val="28"/>
          <w:szCs w:val="28"/>
        </w:rPr>
        <w:t>формирование  эмоционально-волевой сферы</w:t>
      </w:r>
      <w:r w:rsidR="005C4864" w:rsidRPr="0029597E">
        <w:rPr>
          <w:color w:val="000000"/>
          <w:sz w:val="28"/>
          <w:szCs w:val="28"/>
        </w:rPr>
        <w:t xml:space="preserve">, </w:t>
      </w:r>
      <w:r w:rsidR="004F31DB" w:rsidRPr="0029597E">
        <w:rPr>
          <w:color w:val="000000"/>
          <w:sz w:val="28"/>
          <w:szCs w:val="28"/>
        </w:rPr>
        <w:t>самоопределение, самосознание</w:t>
      </w:r>
      <w:r w:rsidRPr="0029597E">
        <w:rPr>
          <w:rStyle w:val="c2"/>
          <w:sz w:val="28"/>
          <w:szCs w:val="28"/>
        </w:rPr>
        <w:t>.</w:t>
      </w:r>
    </w:p>
    <w:p w:rsidR="00C76838" w:rsidRPr="0029597E" w:rsidRDefault="00C76838" w:rsidP="0029597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9597E">
        <w:rPr>
          <w:rStyle w:val="c2"/>
          <w:b/>
          <w:bCs/>
          <w:sz w:val="28"/>
          <w:szCs w:val="28"/>
        </w:rPr>
        <w:t>Регулятивные УУД:</w:t>
      </w:r>
      <w:r w:rsidRPr="0029597E">
        <w:rPr>
          <w:rStyle w:val="c2"/>
          <w:sz w:val="28"/>
          <w:szCs w:val="28"/>
        </w:rPr>
        <w:t> </w:t>
      </w:r>
      <w:r w:rsidR="0095715C" w:rsidRPr="0029597E">
        <w:rPr>
          <w:color w:val="000000"/>
          <w:sz w:val="28"/>
          <w:szCs w:val="28"/>
        </w:rPr>
        <w:t xml:space="preserve"> умение организовывать свою деятельность, определять ее цели, выполнять учебные действия в соответствии с заданием, оценивать достигнутые результаты</w:t>
      </w:r>
      <w:r w:rsidR="005C040D" w:rsidRPr="0029597E">
        <w:rPr>
          <w:color w:val="000000"/>
          <w:sz w:val="28"/>
          <w:szCs w:val="28"/>
        </w:rPr>
        <w:t>.</w:t>
      </w:r>
    </w:p>
    <w:p w:rsidR="005C4864" w:rsidRPr="0029597E" w:rsidRDefault="00C76838" w:rsidP="0029597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9597E">
        <w:rPr>
          <w:rStyle w:val="c2"/>
          <w:b/>
          <w:bCs/>
          <w:sz w:val="28"/>
          <w:szCs w:val="28"/>
        </w:rPr>
        <w:t>Познавательные УУД:</w:t>
      </w:r>
      <w:r w:rsidRPr="0029597E">
        <w:rPr>
          <w:rStyle w:val="c2"/>
          <w:sz w:val="28"/>
          <w:szCs w:val="28"/>
        </w:rPr>
        <w:t> применять полученные</w:t>
      </w:r>
      <w:r w:rsidR="00B97993" w:rsidRPr="0029597E">
        <w:rPr>
          <w:rStyle w:val="c2"/>
          <w:sz w:val="28"/>
          <w:szCs w:val="28"/>
        </w:rPr>
        <w:t xml:space="preserve"> ранее</w:t>
      </w:r>
      <w:r w:rsidRPr="0029597E">
        <w:rPr>
          <w:rStyle w:val="c2"/>
          <w:sz w:val="28"/>
          <w:szCs w:val="28"/>
        </w:rPr>
        <w:t xml:space="preserve"> знания при решении поставленной задачи</w:t>
      </w:r>
      <w:r w:rsidR="0095715C" w:rsidRPr="0029597E">
        <w:rPr>
          <w:rStyle w:val="c2"/>
          <w:sz w:val="28"/>
          <w:szCs w:val="28"/>
        </w:rPr>
        <w:t xml:space="preserve">, </w:t>
      </w:r>
      <w:r w:rsidR="0095715C" w:rsidRPr="0029597E">
        <w:rPr>
          <w:color w:val="000000"/>
          <w:sz w:val="28"/>
          <w:szCs w:val="28"/>
        </w:rPr>
        <w:t xml:space="preserve"> умение находить главное в тексте, определять понятие, обобщать</w:t>
      </w:r>
      <w:r w:rsidR="005C4864" w:rsidRPr="0029597E">
        <w:rPr>
          <w:color w:val="000000"/>
          <w:sz w:val="28"/>
          <w:szCs w:val="28"/>
        </w:rPr>
        <w:t xml:space="preserve">; </w:t>
      </w:r>
      <w:r w:rsidR="005C4864" w:rsidRPr="0029597E">
        <w:rPr>
          <w:sz w:val="28"/>
          <w:szCs w:val="28"/>
        </w:rPr>
        <w:t>сформированность умения видеть обособленные члены предложения, выделять их интонационно и на письме.</w:t>
      </w:r>
    </w:p>
    <w:p w:rsidR="00C76838" w:rsidRPr="0029597E" w:rsidRDefault="00C76838" w:rsidP="0029597E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29597E">
        <w:rPr>
          <w:rStyle w:val="c2"/>
          <w:b/>
          <w:bCs/>
          <w:sz w:val="28"/>
          <w:szCs w:val="28"/>
        </w:rPr>
        <w:t>Коммуникативные</w:t>
      </w:r>
      <w:proofErr w:type="gramEnd"/>
      <w:r w:rsidRPr="0029597E">
        <w:rPr>
          <w:rStyle w:val="c2"/>
          <w:b/>
          <w:bCs/>
          <w:sz w:val="28"/>
          <w:szCs w:val="28"/>
        </w:rPr>
        <w:t xml:space="preserve"> УУД:</w:t>
      </w:r>
      <w:r w:rsidRPr="0029597E">
        <w:rPr>
          <w:rStyle w:val="c2"/>
          <w:sz w:val="28"/>
          <w:szCs w:val="28"/>
        </w:rPr>
        <w:t xml:space="preserve">  </w:t>
      </w:r>
      <w:r w:rsidR="0095715C" w:rsidRPr="0029597E">
        <w:rPr>
          <w:color w:val="000000"/>
          <w:sz w:val="28"/>
          <w:szCs w:val="28"/>
        </w:rPr>
        <w:t>умение организовывать учебное сотрудничество и совместную деятельность с учителем и со сверстниками, умение работать индивидуально и в группе,</w:t>
      </w:r>
      <w:r w:rsidR="0095715C" w:rsidRPr="0029597E">
        <w:rPr>
          <w:rStyle w:val="c2"/>
          <w:sz w:val="28"/>
          <w:szCs w:val="28"/>
        </w:rPr>
        <w:t xml:space="preserve"> высказывать свое мнение</w:t>
      </w:r>
      <w:r w:rsidR="005C040D" w:rsidRPr="0029597E">
        <w:rPr>
          <w:rStyle w:val="c2"/>
          <w:sz w:val="28"/>
          <w:szCs w:val="28"/>
        </w:rPr>
        <w:t>.</w:t>
      </w:r>
      <w:r w:rsidR="0095715C" w:rsidRPr="0029597E">
        <w:rPr>
          <w:color w:val="000000"/>
          <w:sz w:val="28"/>
          <w:szCs w:val="28"/>
        </w:rPr>
        <w:t xml:space="preserve"> </w:t>
      </w:r>
    </w:p>
    <w:p w:rsidR="00DA01DA" w:rsidRPr="0029597E" w:rsidRDefault="00DA01DA" w:rsidP="002959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597E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="0095715C" w:rsidRPr="002959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5715C" w:rsidRPr="0029597E">
        <w:rPr>
          <w:rFonts w:ascii="Times New Roman" w:hAnsi="Times New Roman" w:cs="Times New Roman"/>
          <w:bCs/>
          <w:sz w:val="28"/>
          <w:szCs w:val="28"/>
        </w:rPr>
        <w:t xml:space="preserve">мультимедиа, </w:t>
      </w:r>
      <w:r w:rsidR="00045003" w:rsidRPr="0029597E">
        <w:rPr>
          <w:rFonts w:ascii="Times New Roman" w:hAnsi="Times New Roman" w:cs="Times New Roman"/>
          <w:bCs/>
          <w:sz w:val="28"/>
          <w:szCs w:val="28"/>
        </w:rPr>
        <w:t xml:space="preserve"> карточки с заданием.</w:t>
      </w:r>
    </w:p>
    <w:p w:rsidR="00C76838" w:rsidRPr="0029597E" w:rsidRDefault="00C76838" w:rsidP="0029597E">
      <w:pPr>
        <w:shd w:val="clear" w:color="auto" w:fill="FFFFFF"/>
        <w:spacing w:after="0" w:line="360" w:lineRule="auto"/>
        <w:jc w:val="both"/>
        <w:rPr>
          <w:bCs/>
          <w:sz w:val="28"/>
          <w:szCs w:val="28"/>
        </w:rPr>
      </w:pPr>
    </w:p>
    <w:p w:rsidR="0095715C" w:rsidRPr="0029597E" w:rsidRDefault="0095715C" w:rsidP="0029597E">
      <w:pPr>
        <w:shd w:val="clear" w:color="auto" w:fill="FFFFFF"/>
        <w:spacing w:after="0" w:line="360" w:lineRule="auto"/>
        <w:jc w:val="both"/>
        <w:rPr>
          <w:b/>
          <w:bCs/>
          <w:sz w:val="28"/>
          <w:szCs w:val="28"/>
        </w:rPr>
      </w:pPr>
    </w:p>
    <w:p w:rsidR="0095715C" w:rsidRPr="0029597E" w:rsidRDefault="00CF608A" w:rsidP="002959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597E">
        <w:rPr>
          <w:rFonts w:ascii="Times New Roman" w:hAnsi="Times New Roman" w:cs="Times New Roman"/>
          <w:bCs/>
          <w:sz w:val="28"/>
          <w:szCs w:val="28"/>
        </w:rPr>
        <w:t xml:space="preserve">Урок русского языка в 8 классе по теме «Повторение по теме «Обособленные члены предложения» - это урок развивающего контроля. Школьники работают в группе, распределяя роли, </w:t>
      </w:r>
      <w:r w:rsidR="007E36CB" w:rsidRPr="0029597E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29597E">
        <w:rPr>
          <w:rFonts w:ascii="Times New Roman" w:hAnsi="Times New Roman" w:cs="Times New Roman"/>
          <w:bCs/>
          <w:sz w:val="28"/>
          <w:szCs w:val="28"/>
        </w:rPr>
        <w:t>парах, оценивают себя и товарищей по эталону, выполняя нестандартные задания. На уроке у школьников развивается критическое мышление: умение работать с кластером,  конструировать текст</w:t>
      </w:r>
      <w:r w:rsidR="007E36CB" w:rsidRPr="0029597E">
        <w:rPr>
          <w:rFonts w:ascii="Times New Roman" w:hAnsi="Times New Roman" w:cs="Times New Roman"/>
          <w:bCs/>
          <w:sz w:val="28"/>
          <w:szCs w:val="28"/>
        </w:rPr>
        <w:t>. Урок направлен на развитие универсальных учебных действий обучающихся.</w:t>
      </w:r>
    </w:p>
    <w:p w:rsidR="0095715C" w:rsidRDefault="0095715C" w:rsidP="00DA417D">
      <w:pPr>
        <w:shd w:val="clear" w:color="auto" w:fill="FFFFFF"/>
        <w:spacing w:after="0" w:line="240" w:lineRule="auto"/>
        <w:jc w:val="both"/>
        <w:rPr>
          <w:b/>
          <w:bCs/>
        </w:rPr>
      </w:pPr>
    </w:p>
    <w:p w:rsidR="00C76838" w:rsidRDefault="00C76838" w:rsidP="00DA417D">
      <w:pPr>
        <w:shd w:val="clear" w:color="auto" w:fill="FFFFFF"/>
        <w:spacing w:after="0" w:line="240" w:lineRule="auto"/>
        <w:jc w:val="both"/>
        <w:rPr>
          <w:b/>
          <w:bCs/>
        </w:rPr>
      </w:pPr>
    </w:p>
    <w:tbl>
      <w:tblPr>
        <w:tblStyle w:val="1"/>
        <w:tblW w:w="14425" w:type="dxa"/>
        <w:tblLayout w:type="fixed"/>
        <w:tblLook w:val="04A0"/>
      </w:tblPr>
      <w:tblGrid>
        <w:gridCol w:w="2601"/>
        <w:gridCol w:w="3179"/>
        <w:gridCol w:w="3366"/>
        <w:gridCol w:w="2659"/>
        <w:gridCol w:w="2620"/>
      </w:tblGrid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Этап урока</w:t>
            </w:r>
          </w:p>
          <w:p w:rsidR="0029597E" w:rsidRPr="0029597E" w:rsidRDefault="0029597E" w:rsidP="0029597E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(обязательные этапы урока)</w:t>
            </w: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Деятельность ученика</w:t>
            </w: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Формируемые УУД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Результат</w:t>
            </w:r>
          </w:p>
        </w:tc>
      </w:tr>
      <w:tr w:rsidR="0029597E" w:rsidRPr="0029597E" w:rsidTr="0029597E">
        <w:trPr>
          <w:trHeight w:val="1563"/>
        </w:trPr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1. Этап мотивации (самоопределения) к учебной деятельности.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Приветствие.</w:t>
            </w: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Здравствуйте, ребята! Я каждый день иду на работу с радостью, потому что увижу вас! </w:t>
            </w: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Игра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- Здравствуй, друг! (жмут друг другу руки)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 xml:space="preserve">- Как ты тут? (хлопают </w:t>
            </w:r>
            <w:r w:rsidRPr="0029597E">
              <w:rPr>
                <w:sz w:val="28"/>
                <w:szCs w:val="28"/>
              </w:rPr>
              <w:lastRenderedPageBreak/>
              <w:t>правой рукой по левому плечу партнёра)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- Где ты был? (осторожно треплют ухо)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- Я скучал! (складывают руки на груди)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 xml:space="preserve">- Ты пришёл! </w:t>
            </w:r>
            <w:proofErr w:type="gramStart"/>
            <w:r w:rsidRPr="0029597E">
              <w:rPr>
                <w:sz w:val="28"/>
                <w:szCs w:val="28"/>
              </w:rPr>
              <w:t xml:space="preserve">( </w:t>
            </w:r>
            <w:proofErr w:type="gramEnd"/>
            <w:r w:rsidRPr="0029597E">
              <w:rPr>
                <w:sz w:val="28"/>
                <w:szCs w:val="28"/>
              </w:rPr>
              <w:t>разводят руками в сторону)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- Хорошо! (обнимаются)</w:t>
            </w: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Давайте пожелаем успеха и улыбнемся соседу! </w:t>
            </w: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Начнем урок.</w:t>
            </w: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Приветствуют учителя. Настраиваются на урок, на восприятие темы. Определяют свою готовность и настрой на урок.</w:t>
            </w: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Личностные УУД (формирование мотивации).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Готовность к уроку.</w:t>
            </w:r>
          </w:p>
        </w:tc>
      </w:tr>
      <w:tr w:rsidR="0029597E" w:rsidRPr="0029597E" w:rsidTr="0029597E">
        <w:trPr>
          <w:trHeight w:val="1557"/>
        </w:trPr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2. Актуализация знаний.</w:t>
            </w: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pStyle w:val="a4"/>
              <w:shd w:val="clear" w:color="auto" w:fill="FFFFFF"/>
              <w:spacing w:after="150" w:line="360" w:lineRule="auto"/>
              <w:ind w:left="110" w:firstLine="142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b/>
                <w:color w:val="333333"/>
                <w:sz w:val="28"/>
                <w:szCs w:val="28"/>
                <w:lang w:eastAsia="ru-RU"/>
              </w:rPr>
              <w:t>Слайд 1</w:t>
            </w: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.</w:t>
            </w:r>
          </w:p>
          <w:p w:rsidR="0029597E" w:rsidRPr="0029597E" w:rsidRDefault="0029597E" w:rsidP="0029597E">
            <w:pPr>
              <w:pStyle w:val="a4"/>
              <w:shd w:val="clear" w:color="auto" w:fill="FFFFFF"/>
              <w:spacing w:after="150" w:line="360" w:lineRule="auto"/>
              <w:ind w:left="110" w:firstLine="142"/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>Какое предложение «лишнее»? Объясните свой выбор (знаки препинания не расставлены).</w:t>
            </w:r>
          </w:p>
          <w:p w:rsidR="0029597E" w:rsidRPr="0029597E" w:rsidRDefault="0029597E" w:rsidP="0029597E">
            <w:pPr>
              <w:pStyle w:val="a4"/>
              <w:numPr>
                <w:ilvl w:val="0"/>
                <w:numId w:val="19"/>
              </w:numPr>
              <w:shd w:val="clear" w:color="auto" w:fill="FFFFFF"/>
              <w:spacing w:after="150" w:line="360" w:lineRule="auto"/>
              <w:ind w:left="110" w:firstLine="142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 xml:space="preserve">И звезды </w:t>
            </w:r>
            <w:proofErr w:type="gramStart"/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>слушают меня лучами радостно играя</w:t>
            </w:r>
            <w:proofErr w:type="gramEnd"/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>.</w:t>
            </w:r>
          </w:p>
          <w:p w:rsidR="0029597E" w:rsidRPr="0029597E" w:rsidRDefault="0029597E" w:rsidP="0029597E">
            <w:pPr>
              <w:pStyle w:val="a4"/>
              <w:numPr>
                <w:ilvl w:val="0"/>
                <w:numId w:val="19"/>
              </w:numPr>
              <w:shd w:val="clear" w:color="auto" w:fill="FFFFFF"/>
              <w:spacing w:after="150" w:line="360" w:lineRule="auto"/>
              <w:ind w:left="110" w:firstLine="142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>Поля</w:t>
            </w:r>
            <w:proofErr w:type="gramEnd"/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 xml:space="preserve"> покрытые росой наполняли воздух нежным ароматом.</w:t>
            </w:r>
          </w:p>
          <w:p w:rsidR="0029597E" w:rsidRPr="0029597E" w:rsidRDefault="0029597E" w:rsidP="0029597E">
            <w:pPr>
              <w:pStyle w:val="a4"/>
              <w:numPr>
                <w:ilvl w:val="0"/>
                <w:numId w:val="19"/>
              </w:numPr>
              <w:shd w:val="clear" w:color="auto" w:fill="FFFFFF"/>
              <w:spacing w:after="150" w:line="360" w:lineRule="auto"/>
              <w:ind w:left="110" w:firstLine="142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 xml:space="preserve">В тихой воде </w:t>
            </w:r>
            <w:proofErr w:type="gramStart"/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>дробясь</w:t>
            </w:r>
            <w:proofErr w:type="gramEnd"/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 xml:space="preserve"> отражаются огни кораблей.</w:t>
            </w:r>
          </w:p>
          <w:p w:rsidR="0029597E" w:rsidRPr="0029597E" w:rsidRDefault="0029597E" w:rsidP="0029597E">
            <w:pPr>
              <w:pStyle w:val="a4"/>
              <w:numPr>
                <w:ilvl w:val="0"/>
                <w:numId w:val="19"/>
              </w:numPr>
              <w:shd w:val="clear" w:color="auto" w:fill="FFFFFF"/>
              <w:spacing w:after="150" w:line="360" w:lineRule="auto"/>
              <w:ind w:left="110" w:firstLine="142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>В утренней капле воды отражается весь радужный мир.</w:t>
            </w: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 xml:space="preserve">Анализируют предложения индивидуально. </w:t>
            </w: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Отвечают: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лишним» является 4 ., т. к. все остальные осложнены обособленными членами  предложения.</w:t>
            </w: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Style w:val="c2"/>
                <w:rFonts w:ascii="Times New Roman" w:hAnsi="Times New Roman"/>
                <w:bCs/>
                <w:sz w:val="28"/>
                <w:szCs w:val="28"/>
              </w:rPr>
              <w:t>Познавательные УУД: умение</w:t>
            </w:r>
            <w:r w:rsidRPr="0029597E">
              <w:rPr>
                <w:rStyle w:val="c2"/>
                <w:rFonts w:ascii="Times New Roman" w:hAnsi="Times New Roman"/>
                <w:sz w:val="28"/>
                <w:szCs w:val="28"/>
              </w:rPr>
              <w:t> применять полученные ранее знания при решении поставленной задачи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9CD" w:rsidRDefault="00BF69CD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u w:val="single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Умеют находить в предложении обособленные члены.</w:t>
            </w:r>
          </w:p>
        </w:tc>
      </w:tr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2.Целеполагание.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Организует обсуждение в ходе, которого формулируются цели и задачи урока – фронтальный опрос.</w:t>
            </w:r>
          </w:p>
          <w:p w:rsidR="0029597E" w:rsidRPr="0029597E" w:rsidRDefault="0029597E" w:rsidP="0029597E">
            <w:pPr>
              <w:pStyle w:val="a4"/>
              <w:shd w:val="clear" w:color="auto" w:fill="FFFFFF"/>
              <w:spacing w:after="150" w:line="360" w:lineRule="auto"/>
              <w:ind w:left="0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Посмотрите еще раз на слайд и скажите, какова тема урока?</w:t>
            </w:r>
          </w:p>
          <w:p w:rsidR="0029597E" w:rsidRPr="0029597E" w:rsidRDefault="0029597E" w:rsidP="0029597E">
            <w:pPr>
              <w:pStyle w:val="a4"/>
              <w:shd w:val="clear" w:color="auto" w:fill="FFFFFF"/>
              <w:spacing w:after="150" w:line="360" w:lineRule="auto"/>
              <w:ind w:left="0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Слайд 2</w:t>
            </w:r>
          </w:p>
          <w:p w:rsidR="0029597E" w:rsidRPr="0029597E" w:rsidRDefault="0029597E" w:rsidP="0029597E">
            <w:pPr>
              <w:pStyle w:val="a4"/>
              <w:shd w:val="clear" w:color="auto" w:fill="FFFFFF"/>
              <w:spacing w:after="150" w:line="360" w:lineRule="auto"/>
              <w:ind w:left="0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Назовите цели урока?</w:t>
            </w:r>
          </w:p>
          <w:p w:rsidR="0029597E" w:rsidRPr="0029597E" w:rsidRDefault="0029597E" w:rsidP="0029597E">
            <w:pPr>
              <w:pStyle w:val="a4"/>
              <w:shd w:val="clear" w:color="auto" w:fill="FFFFFF"/>
              <w:spacing w:after="150" w:line="360" w:lineRule="auto"/>
              <w:ind w:left="0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Слайд 3</w:t>
            </w:r>
          </w:p>
          <w:p w:rsidR="0029597E" w:rsidRPr="0029597E" w:rsidRDefault="0029597E" w:rsidP="0029597E">
            <w:pPr>
              <w:pStyle w:val="a4"/>
              <w:shd w:val="clear" w:color="auto" w:fill="FFFFFF"/>
              <w:spacing w:after="150" w:line="360" w:lineRule="auto"/>
              <w:ind w:left="0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Какова наша главная задача</w:t>
            </w:r>
            <w:proofErr w:type="gramStart"/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 xml:space="preserve"> ?</w:t>
            </w:r>
            <w:proofErr w:type="gramEnd"/>
          </w:p>
          <w:p w:rsidR="0029597E" w:rsidRPr="0029597E" w:rsidRDefault="0029597E" w:rsidP="0029597E">
            <w:pPr>
              <w:pStyle w:val="a4"/>
              <w:shd w:val="clear" w:color="auto" w:fill="FFFFFF"/>
              <w:spacing w:after="150" w:line="360" w:lineRule="auto"/>
              <w:ind w:left="0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Какими способами можно цели достичь?</w:t>
            </w:r>
          </w:p>
          <w:p w:rsidR="0029597E" w:rsidRPr="0029597E" w:rsidRDefault="0029597E" w:rsidP="0029597E">
            <w:pPr>
              <w:pStyle w:val="a4"/>
              <w:shd w:val="clear" w:color="auto" w:fill="FFFFFF"/>
              <w:spacing w:after="150" w:line="36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Формулируют и принимают цели урока и способы их достижения</w:t>
            </w: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 xml:space="preserve">.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Отвечают: тема урок</w:t>
            </w:r>
            <w:proofErr w:type="gramStart"/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а-</w:t>
            </w:r>
            <w:proofErr w:type="gramEnd"/>
            <w:r w:rsidRPr="0029597E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2959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«Повторение по теме «Обособленные члены предложения», цели: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15"/>
              <w:rPr>
                <w:rFonts w:ascii="Times New Roman" w:hAnsi="Times New Roman"/>
                <w:sz w:val="28"/>
                <w:szCs w:val="28"/>
              </w:rPr>
            </w:pPr>
            <w:r w:rsidRPr="0029597E">
              <w:rPr>
                <w:rFonts w:ascii="Times New Roman" w:hAnsi="Times New Roman"/>
                <w:sz w:val="28"/>
                <w:szCs w:val="28"/>
              </w:rPr>
              <w:t xml:space="preserve">повторить обособленные 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15"/>
              <w:rPr>
                <w:rFonts w:ascii="Times New Roman" w:hAnsi="Times New Roman"/>
                <w:sz w:val="28"/>
                <w:szCs w:val="28"/>
              </w:rPr>
            </w:pPr>
            <w:r w:rsidRPr="0029597E">
              <w:rPr>
                <w:rFonts w:ascii="Times New Roman" w:hAnsi="Times New Roman"/>
                <w:sz w:val="28"/>
                <w:szCs w:val="28"/>
              </w:rPr>
              <w:t>члены предложения;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hAnsi="Times New Roman"/>
                <w:sz w:val="28"/>
                <w:szCs w:val="28"/>
              </w:rPr>
              <w:t>уметь находить обособленные члены предложения и пунктуационно правильно оформлять их.</w:t>
            </w: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t>Регулятивные УУД:</w:t>
            </w:r>
            <w:r w:rsidRPr="0029597E">
              <w:rPr>
                <w:rStyle w:val="c2"/>
                <w:sz w:val="28"/>
                <w:szCs w:val="28"/>
              </w:rPr>
              <w:t> </w:t>
            </w:r>
            <w:r w:rsidRPr="0029597E">
              <w:rPr>
                <w:color w:val="000000"/>
                <w:sz w:val="28"/>
                <w:szCs w:val="28"/>
              </w:rPr>
              <w:t xml:space="preserve"> умение организовывать свою деятельность, определять ее цели</w:t>
            </w:r>
            <w:proofErr w:type="gramStart"/>
            <w:r w:rsidRPr="0029597E">
              <w:rPr>
                <w:color w:val="000000"/>
                <w:sz w:val="28"/>
                <w:szCs w:val="28"/>
              </w:rPr>
              <w:t>,.</w:t>
            </w:r>
            <w:proofErr w:type="gramEnd"/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proofErr w:type="gramStart"/>
            <w:r w:rsidRPr="0029597E">
              <w:rPr>
                <w:rStyle w:val="c2"/>
                <w:b/>
                <w:bCs/>
                <w:sz w:val="28"/>
                <w:szCs w:val="28"/>
              </w:rPr>
              <w:t>Коммуникативные</w:t>
            </w:r>
            <w:proofErr w:type="gramEnd"/>
            <w:r w:rsidRPr="0029597E">
              <w:rPr>
                <w:rStyle w:val="c2"/>
                <w:b/>
                <w:bCs/>
                <w:sz w:val="28"/>
                <w:szCs w:val="28"/>
              </w:rPr>
              <w:t xml:space="preserve"> УУД:</w:t>
            </w:r>
            <w:r w:rsidRPr="0029597E">
              <w:rPr>
                <w:rStyle w:val="c2"/>
                <w:sz w:val="28"/>
                <w:szCs w:val="28"/>
              </w:rPr>
              <w:t xml:space="preserve">  </w:t>
            </w:r>
            <w:r w:rsidRPr="0029597E">
              <w:rPr>
                <w:color w:val="000000"/>
                <w:sz w:val="28"/>
                <w:szCs w:val="28"/>
              </w:rPr>
              <w:t xml:space="preserve">умение организовывать учебное сотрудничество и совместную деятельность с учителем. 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t>Познавательные УУД:</w:t>
            </w:r>
            <w:r w:rsidRPr="0029597E">
              <w:rPr>
                <w:rStyle w:val="c2"/>
                <w:sz w:val="28"/>
                <w:szCs w:val="28"/>
              </w:rPr>
              <w:t xml:space="preserve"> применять полученные ранее знания при решении поставленной </w:t>
            </w:r>
            <w:r w:rsidRPr="0029597E">
              <w:rPr>
                <w:rStyle w:val="c2"/>
                <w:sz w:val="28"/>
                <w:szCs w:val="28"/>
              </w:rPr>
              <w:lastRenderedPageBreak/>
              <w:t>задачи.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Умеют сформулировать тему урока, осознают цели и задачи, способы их достижения.</w:t>
            </w:r>
          </w:p>
        </w:tc>
      </w:tr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3. Фиксирование локальных затруднений. 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Разбейтесь на группы по 4 человека. На заготовках написан ученик, который является координатором работы в группе. Запишите имена и фамилии всех членов группы.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Составьте кластер «Обособленные члены предложения». Слайд 4.</w:t>
            </w: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Разбиваются на группы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Составляют кластер.</w:t>
            </w:r>
          </w:p>
          <w:p w:rsid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Pr="0029597E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proofErr w:type="gramStart"/>
            <w:r w:rsidRPr="0029597E">
              <w:rPr>
                <w:rStyle w:val="c2"/>
                <w:b/>
                <w:bCs/>
                <w:sz w:val="28"/>
                <w:szCs w:val="28"/>
              </w:rPr>
              <w:t>Коммуникативные</w:t>
            </w:r>
            <w:proofErr w:type="gramEnd"/>
            <w:r w:rsidRPr="0029597E">
              <w:rPr>
                <w:rStyle w:val="c2"/>
                <w:b/>
                <w:bCs/>
                <w:sz w:val="28"/>
                <w:szCs w:val="28"/>
              </w:rPr>
              <w:t xml:space="preserve"> УУД:</w:t>
            </w:r>
            <w:r w:rsidRPr="0029597E">
              <w:rPr>
                <w:rStyle w:val="c2"/>
                <w:sz w:val="28"/>
                <w:szCs w:val="28"/>
              </w:rPr>
              <w:t xml:space="preserve">  </w:t>
            </w:r>
            <w:r w:rsidRPr="0029597E">
              <w:rPr>
                <w:color w:val="000000"/>
                <w:sz w:val="28"/>
                <w:szCs w:val="28"/>
              </w:rPr>
              <w:t>умение организовывать учебное сотрудничество и совместную деятельность со сверстниками, умение работать в группе,</w:t>
            </w:r>
            <w:r w:rsidRPr="0029597E">
              <w:rPr>
                <w:rStyle w:val="c2"/>
                <w:sz w:val="28"/>
                <w:szCs w:val="28"/>
              </w:rPr>
              <w:t xml:space="preserve"> высказывать свое мнение.</w:t>
            </w:r>
            <w:r w:rsidRPr="0029597E">
              <w:rPr>
                <w:color w:val="000000"/>
                <w:sz w:val="28"/>
                <w:szCs w:val="28"/>
              </w:rPr>
              <w:t xml:space="preserve"> 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t>Познавательные УУД:</w:t>
            </w:r>
            <w:r w:rsidRPr="0029597E">
              <w:rPr>
                <w:rStyle w:val="c2"/>
                <w:sz w:val="28"/>
                <w:szCs w:val="28"/>
              </w:rPr>
              <w:t xml:space="preserve"> применять полученные ранее знания при решении поставленной </w:t>
            </w:r>
            <w:r w:rsidRPr="0029597E">
              <w:rPr>
                <w:rStyle w:val="c2"/>
                <w:sz w:val="28"/>
                <w:szCs w:val="28"/>
              </w:rPr>
              <w:lastRenderedPageBreak/>
              <w:t xml:space="preserve">задачи, </w:t>
            </w:r>
            <w:r w:rsidRPr="0029597E">
              <w:rPr>
                <w:color w:val="000000"/>
                <w:sz w:val="28"/>
                <w:szCs w:val="28"/>
              </w:rPr>
              <w:t xml:space="preserve"> умение определять понятие, обобщать, </w:t>
            </w:r>
            <w:r w:rsidRPr="0029597E">
              <w:rPr>
                <w:sz w:val="28"/>
                <w:szCs w:val="28"/>
              </w:rPr>
              <w:t>сформированность умения видеть обособленные члены предложения, выделять их интонационно и на письме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Знают теоретический материал, умеют иллюстрировать его примерами.</w:t>
            </w:r>
          </w:p>
        </w:tc>
      </w:tr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4. Взаимопроверка по эталону - образцу.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Поменяйтесь выполненным заданием проверьте по эталону, выставьте отметки другой группе.</w:t>
            </w:r>
          </w:p>
          <w:p w:rsid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Эталон и критерии 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отметки  даны на слайде 5</w:t>
            </w:r>
          </w:p>
          <w:p w:rsidR="00BF69CD" w:rsidRDefault="00BF69CD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BF69CD" w:rsidRPr="0029597E" w:rsidRDefault="00BF69CD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bookmarkStart w:id="0" w:name="_GoBack"/>
            <w:r w:rsidRPr="0029597E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833924" cy="1159934"/>
                  <wp:effectExtent l="0" t="0" r="0" b="0"/>
                  <wp:docPr id="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16905" t="28217" r="22802" b="209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549" cy="11641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BF69CD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 xml:space="preserve">Взаимопроверка по эталону. </w:t>
            </w:r>
            <w:r w:rsidR="0029597E"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Критерии отметок  даны на слайде: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275907" cy="723014"/>
                  <wp:effectExtent l="0" t="0" r="0" b="0"/>
                  <wp:docPr id="3" name="Объект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2786082" cy="1143000"/>
                            <a:chOff x="285720" y="4857760"/>
                            <a:chExt cx="2786082" cy="1143000"/>
                          </a:xfrm>
                        </a:grpSpPr>
                        <a:sp>
                          <a:nvSpPr>
                            <a:cNvPr id="22" name="Заголовок 1"/>
                            <a:cNvSpPr txBox="1">
                              <a:spLocks/>
                            </a:cNvSpPr>
                          </a:nvSpPr>
                          <a:spPr>
                            <a:xfrm>
                              <a:off x="285720" y="4857760"/>
                              <a:ext cx="2786082" cy="1143000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vert="horz" anchor="b">
                                <a:normAutofit/>
                              </a:bodyPr>
                              <a:lstStyle>
                                <a:defPPr>
                                  <a:defRPr lang="en-GB"/>
                                </a:defPPr>
                                <a:lvl1pPr algn="l" defTabSz="457200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>
                                    <a:srgbClr val="000000"/>
                                  </a:buClr>
                                  <a:buSzPct val="100000"/>
                                  <a:buFont typeface="Times New Roman" pitchFamily="16" charset="0"/>
                                  <a:defRPr kern="1200">
                                    <a:solidFill>
                                      <a:schemeClr val="bg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742950" indent="-285750" algn="l" defTabSz="457200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>
                                    <a:srgbClr val="000000"/>
                                  </a:buClr>
                                  <a:buSzPct val="100000"/>
                                  <a:buFont typeface="Times New Roman" pitchFamily="16" charset="0"/>
                                  <a:defRPr kern="1200">
                                    <a:solidFill>
                                      <a:schemeClr val="bg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1143000" indent="-228600" algn="l" defTabSz="457200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>
                                    <a:srgbClr val="000000"/>
                                  </a:buClr>
                                  <a:buSzPct val="100000"/>
                                  <a:buFont typeface="Times New Roman" pitchFamily="16" charset="0"/>
                                  <a:defRPr kern="1200">
                                    <a:solidFill>
                                      <a:schemeClr val="bg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600200" indent="-228600" algn="l" defTabSz="457200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>
                                    <a:srgbClr val="000000"/>
                                  </a:buClr>
                                  <a:buSzPct val="100000"/>
                                  <a:buFont typeface="Times New Roman" pitchFamily="16" charset="0"/>
                                  <a:defRPr kern="1200">
                                    <a:solidFill>
                                      <a:schemeClr val="bg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2057400" indent="-228600" algn="l" defTabSz="457200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buClr>
                                    <a:srgbClr val="000000"/>
                                  </a:buClr>
                                  <a:buSzPct val="100000"/>
                                  <a:buFont typeface="Times New Roman" pitchFamily="16" charset="0"/>
                                  <a:defRPr kern="1200">
                                    <a:solidFill>
                                      <a:schemeClr val="bg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bg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bg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bg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bg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l" defTabSz="914400" rtl="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kumimoji="0" lang="ru-RU" sz="1600" b="0" i="0" u="none" strike="noStrike" kern="1200" cap="small" spc="0" normalizeH="0" baseline="0" noProof="0" dirty="0" smtClean="0">
                                    <a:ln>
                                      <a:noFill/>
                                    </a:ln>
                                    <a:solidFill>
                                      <a:srgbClr val="FF0000"/>
                                    </a:solidFill>
                                    <a:effectLst/>
                                    <a:uLnTx/>
                                    <a:uFillTx/>
                                    <a:latin typeface="+mj-lt"/>
                                    <a:ea typeface="+mj-ea"/>
                                    <a:cs typeface="+mj-cs"/>
                                  </a:rPr>
                                  <a:t>Отметка</a:t>
                                </a:r>
                              </a:p>
                              <a:p>
                                <a:pPr marL="0" marR="0" lvl="0" indent="0" algn="l" defTabSz="914400" rtl="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lang="ru-RU" sz="1600" cap="small" dirty="0" smtClean="0">
                                    <a:solidFill>
                                      <a:srgbClr val="FF0000"/>
                                    </a:solidFill>
                                    <a:latin typeface="+mj-lt"/>
                                    <a:ea typeface="+mj-ea"/>
                                    <a:cs typeface="+mj-cs"/>
                                  </a:rPr>
                                  <a:t>Нет ошибок – «5»</a:t>
                                </a:r>
                              </a:p>
                              <a:p>
                                <a:pPr marL="0" marR="0" lvl="0" indent="0" algn="l" defTabSz="914400" rtl="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kumimoji="0" lang="ru-RU" sz="1600" b="0" i="0" u="none" strike="noStrike" kern="1200" cap="small" spc="0" normalizeH="0" baseline="0" noProof="0" dirty="0" smtClean="0">
                                    <a:ln>
                                      <a:noFill/>
                                    </a:ln>
                                    <a:solidFill>
                                      <a:srgbClr val="FF0000"/>
                                    </a:solidFill>
                                    <a:effectLst/>
                                    <a:uLnTx/>
                                    <a:uFillTx/>
                                    <a:latin typeface="+mj-lt"/>
                                    <a:ea typeface="+mj-ea"/>
                                    <a:cs typeface="+mj-cs"/>
                                  </a:rPr>
                                  <a:t>1-2 ошибки – «4»</a:t>
                                </a:r>
                              </a:p>
                              <a:p>
                                <a:pPr marL="0" marR="0" lvl="0" indent="0" algn="l" defTabSz="914400" rtl="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lang="ru-RU" sz="1600" cap="small" noProof="0" dirty="0" smtClean="0">
                                    <a:solidFill>
                                      <a:srgbClr val="FF0000"/>
                                    </a:solidFill>
                                    <a:latin typeface="+mj-lt"/>
                                    <a:ea typeface="+mj-ea"/>
                                    <a:cs typeface="+mj-cs"/>
                                  </a:rPr>
                                  <a:t>3 ошибки – «3»</a:t>
                                </a:r>
                                <a:endParaRPr kumimoji="0" lang="ru-RU" sz="1600" b="0" i="0" u="none" strike="noStrike" kern="1200" cap="small" spc="0" normalizeH="0" baseline="0" noProof="0" dirty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uLnTx/>
                                  <a:uFillTx/>
                                  <a:latin typeface="+mj-lt"/>
                                  <a:ea typeface="+mj-ea"/>
                                  <a:cs typeface="+mj-cs"/>
                                </a:endParaRP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lastRenderedPageBreak/>
              <w:t>Регулятивные УУД:</w:t>
            </w:r>
            <w:r w:rsidRPr="0029597E">
              <w:rPr>
                <w:rStyle w:val="c2"/>
                <w:sz w:val="28"/>
                <w:szCs w:val="28"/>
              </w:rPr>
              <w:t> </w:t>
            </w:r>
            <w:r w:rsidRPr="0029597E">
              <w:rPr>
                <w:color w:val="000000"/>
                <w:sz w:val="28"/>
                <w:szCs w:val="28"/>
              </w:rPr>
              <w:t xml:space="preserve"> умение оценивать достигнутые результаты работы других учеников.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lastRenderedPageBreak/>
              <w:t>Познавательные УУД:</w:t>
            </w:r>
            <w:r w:rsidRPr="0029597E">
              <w:rPr>
                <w:rStyle w:val="c2"/>
                <w:sz w:val="28"/>
                <w:szCs w:val="28"/>
              </w:rPr>
              <w:t xml:space="preserve"> применять полученные ранее знания при решении поставленной задачи, </w:t>
            </w:r>
            <w:r w:rsidRPr="0029597E">
              <w:rPr>
                <w:color w:val="000000"/>
                <w:sz w:val="28"/>
                <w:szCs w:val="28"/>
              </w:rPr>
              <w:t xml:space="preserve"> умение находить главное в тексте, определять понятие, обобщать.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 xml:space="preserve">Умеют проверить выполненное задание, сравнивая с эталоном, оценить его в соответствии с 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критериями.</w:t>
            </w:r>
          </w:p>
        </w:tc>
      </w:tr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5.  Решение задач творческого уровня.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Выберите пару. Выполните задание в паре.</w:t>
            </w:r>
          </w:p>
          <w:p w:rsidR="0029597E" w:rsidRPr="0029597E" w:rsidRDefault="0029597E" w:rsidP="0029597E">
            <w:pPr>
              <w:spacing w:line="360" w:lineRule="auto"/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  <w:r w:rsidRPr="0029597E">
              <w:rPr>
                <w:rFonts w:ascii="Times New Roman" w:hAnsi="Times New Roman"/>
                <w:b/>
                <w:sz w:val="28"/>
                <w:szCs w:val="28"/>
              </w:rPr>
              <w:t xml:space="preserve">Пронумеруйте данные предложения в таком порядке, чтобы получился текст, в карточке с заданием </w:t>
            </w:r>
            <w:r w:rsidRPr="0029597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расставьте недостающие знаки препинания, вставьте пропущенные орфограммы.</w:t>
            </w:r>
          </w:p>
          <w:p w:rsidR="0029597E" w:rsidRPr="0029597E" w:rsidRDefault="0029597E" w:rsidP="0029597E">
            <w:pPr>
              <w:spacing w:line="360" w:lineRule="auto"/>
              <w:ind w:firstLine="54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ind w:firstLine="540"/>
              <w:rPr>
                <w:rFonts w:ascii="Times New Roman" w:hAnsi="Times New Roman"/>
                <w:sz w:val="28"/>
                <w:szCs w:val="28"/>
              </w:rPr>
            </w:pPr>
            <w:r w:rsidRPr="0029597E">
              <w:rPr>
                <w:rFonts w:ascii="Times New Roman" w:hAnsi="Times New Roman"/>
                <w:sz w:val="28"/>
                <w:szCs w:val="28"/>
              </w:rPr>
              <w:t xml:space="preserve">1. Несмотря на морскую гладь струи пены легкие </w:t>
            </w:r>
            <w:proofErr w:type="spellStart"/>
            <w:proofErr w:type="gramStart"/>
            <w:r w:rsidRPr="0029597E">
              <w:rPr>
                <w:rFonts w:ascii="Times New Roman" w:hAnsi="Times New Roman"/>
                <w:sz w:val="28"/>
                <w:szCs w:val="28"/>
              </w:rPr>
              <w:t>прозрач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>..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ные</w:t>
            </w:r>
            <w:proofErr w:type="spellEnd"/>
            <w:proofErr w:type="gram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как стекло вздымались по склону корабля. </w:t>
            </w:r>
          </w:p>
          <w:p w:rsidR="0029597E" w:rsidRPr="0029597E" w:rsidRDefault="0029597E" w:rsidP="0029597E">
            <w:pPr>
              <w:spacing w:line="360" w:lineRule="auto"/>
              <w:ind w:firstLine="540"/>
              <w:rPr>
                <w:rFonts w:ascii="Times New Roman" w:hAnsi="Times New Roman"/>
                <w:sz w:val="28"/>
                <w:szCs w:val="28"/>
              </w:rPr>
            </w:pPr>
            <w:r w:rsidRPr="0029597E">
              <w:rPr>
                <w:rFonts w:ascii="Times New Roman" w:hAnsi="Times New Roman"/>
                <w:sz w:val="28"/>
                <w:szCs w:val="28"/>
              </w:rPr>
              <w:t xml:space="preserve">2. Обернувшись к выходу </w:t>
            </w:r>
            <w:proofErr w:type="gramStart"/>
            <w:r w:rsidRPr="0029597E">
              <w:rPr>
                <w:rFonts w:ascii="Times New Roman" w:hAnsi="Times New Roman"/>
                <w:sz w:val="28"/>
                <w:szCs w:val="28"/>
              </w:rPr>
              <w:t>Грэй</w:t>
            </w:r>
            <w:proofErr w:type="gram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незнакомец появившийся из морской дали увидел над дверью огромную к..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ртину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на которой </w:t>
            </w:r>
            <w:r w:rsidRPr="0029597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кроме чаек  был 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изображ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>..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к..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рабль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в..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дымающийся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на гребень м..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р</w:t>
            </w:r>
            <w:r w:rsidRPr="0029597E">
              <w:rPr>
                <w:rFonts w:ascii="Times New Roman" w:hAnsi="Times New Roman"/>
                <w:sz w:val="28"/>
                <w:szCs w:val="28"/>
              </w:rPr>
              <w:softHyphen/>
              <w:t>ского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вала.</w:t>
            </w:r>
          </w:p>
          <w:p w:rsidR="0029597E" w:rsidRPr="0029597E" w:rsidRDefault="0029597E" w:rsidP="0029597E">
            <w:pPr>
              <w:spacing w:line="360" w:lineRule="auto"/>
              <w:ind w:firstLine="540"/>
              <w:rPr>
                <w:rFonts w:ascii="Times New Roman" w:hAnsi="Times New Roman"/>
                <w:sz w:val="28"/>
                <w:szCs w:val="28"/>
              </w:rPr>
            </w:pPr>
            <w:r w:rsidRPr="0029597E">
              <w:rPr>
                <w:rFonts w:ascii="Times New Roman" w:hAnsi="Times New Roman"/>
                <w:sz w:val="28"/>
                <w:szCs w:val="28"/>
              </w:rPr>
              <w:t xml:space="preserve">3. Раздувшиеся паруса 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засл</w:t>
            </w:r>
            <w:proofErr w:type="spellEnd"/>
            <w:proofErr w:type="gramStart"/>
            <w:r w:rsidRPr="0029597E">
              <w:rPr>
                <w:rFonts w:ascii="Times New Roman" w:hAnsi="Times New Roman"/>
                <w:sz w:val="28"/>
                <w:szCs w:val="28"/>
              </w:rPr>
              <w:t>..</w:t>
            </w:r>
            <w:proofErr w:type="spellStart"/>
            <w:proofErr w:type="gramEnd"/>
            <w:r w:rsidRPr="0029597E">
              <w:rPr>
                <w:rFonts w:ascii="Times New Roman" w:hAnsi="Times New Roman"/>
                <w:sz w:val="28"/>
                <w:szCs w:val="28"/>
              </w:rPr>
              <w:t>няли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основание его мачт.</w:t>
            </w:r>
          </w:p>
          <w:p w:rsidR="0029597E" w:rsidRPr="0029597E" w:rsidRDefault="0029597E" w:rsidP="0029597E">
            <w:pPr>
              <w:spacing w:line="360" w:lineRule="auto"/>
              <w:ind w:firstLine="540"/>
              <w:rPr>
                <w:rFonts w:ascii="Times New Roman" w:hAnsi="Times New Roman"/>
                <w:sz w:val="28"/>
                <w:szCs w:val="28"/>
              </w:rPr>
            </w:pPr>
            <w:r w:rsidRPr="0029597E">
              <w:rPr>
                <w:rFonts w:ascii="Times New Roman" w:hAnsi="Times New Roman"/>
                <w:sz w:val="28"/>
                <w:szCs w:val="28"/>
              </w:rPr>
              <w:t xml:space="preserve">4. Гребень этого вала   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ра</w:t>
            </w:r>
            <w:proofErr w:type="spellEnd"/>
            <w:proofErr w:type="gramStart"/>
            <w:r w:rsidRPr="0029597E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пластанный корабельным килем напоминал крылья 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гиган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>..</w:t>
            </w:r>
            <w:proofErr w:type="spellStart"/>
            <w:r w:rsidRPr="0029597E">
              <w:rPr>
                <w:rFonts w:ascii="Times New Roman" w:hAnsi="Times New Roman"/>
                <w:sz w:val="28"/>
                <w:szCs w:val="28"/>
              </w:rPr>
              <w:t>ской</w:t>
            </w:r>
            <w:proofErr w:type="spellEnd"/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птиц.. . 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Выполняют задание в паре.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9597E">
              <w:rPr>
                <w:rFonts w:ascii="Times New Roman" w:hAnsi="Times New Roman"/>
                <w:bCs/>
                <w:sz w:val="28"/>
                <w:szCs w:val="28"/>
              </w:rPr>
              <w:t xml:space="preserve">2. Обернувшись к выходу, Грэй, незнакомец, появившийся из морской дали, увидел над дверью огромную </w:t>
            </w:r>
            <w:r w:rsidRPr="0029597E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картину, на которой, кроме чаек,   был изображен корабль, вздымающийся на гребень мор</w:t>
            </w:r>
            <w:r w:rsidRPr="0029597E">
              <w:rPr>
                <w:rFonts w:ascii="Times New Roman" w:hAnsi="Times New Roman"/>
                <w:bCs/>
                <w:sz w:val="28"/>
                <w:szCs w:val="28"/>
              </w:rPr>
              <w:softHyphen/>
              <w:t xml:space="preserve">ского вала.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9597E">
              <w:rPr>
                <w:rFonts w:ascii="Times New Roman" w:hAnsi="Times New Roman"/>
                <w:bCs/>
                <w:sz w:val="28"/>
                <w:szCs w:val="28"/>
              </w:rPr>
              <w:t xml:space="preserve">4. Гребень этого вала,  распластанный корабельным килем,  напоминал крылья гигантской птицы.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9597E">
              <w:rPr>
                <w:rFonts w:ascii="Times New Roman" w:hAnsi="Times New Roman"/>
                <w:bCs/>
                <w:sz w:val="28"/>
                <w:szCs w:val="28"/>
              </w:rPr>
              <w:t xml:space="preserve">1. Несмотря на морскую гладь, струи пены,  легкие,  прозрачные, как стекло, вздымались по склону корабля.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9597E">
              <w:rPr>
                <w:rFonts w:ascii="Times New Roman" w:hAnsi="Times New Roman"/>
                <w:bCs/>
                <w:sz w:val="28"/>
                <w:szCs w:val="28"/>
              </w:rPr>
              <w:t xml:space="preserve">3. Раздувшиеся паруса заслоняли основание  его мачт.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b/>
                <w:sz w:val="28"/>
                <w:szCs w:val="28"/>
              </w:rPr>
              <w:lastRenderedPageBreak/>
              <w:t>Познавательные:</w:t>
            </w:r>
            <w:r w:rsidRPr="0029597E">
              <w:rPr>
                <w:sz w:val="28"/>
                <w:szCs w:val="28"/>
              </w:rPr>
              <w:t xml:space="preserve"> сформированность умения видеть обособленные члены предложения, выделять их интонационно и на </w:t>
            </w:r>
            <w:r w:rsidRPr="0029597E">
              <w:rPr>
                <w:sz w:val="28"/>
                <w:szCs w:val="28"/>
              </w:rPr>
              <w:lastRenderedPageBreak/>
              <w:t>письме.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gramStart"/>
            <w:r w:rsidRPr="0029597E">
              <w:rPr>
                <w:rStyle w:val="c2"/>
                <w:b/>
                <w:bCs/>
                <w:sz w:val="28"/>
                <w:szCs w:val="28"/>
              </w:rPr>
              <w:t>Коммуникативные</w:t>
            </w:r>
            <w:proofErr w:type="gramEnd"/>
            <w:r w:rsidRPr="0029597E">
              <w:rPr>
                <w:rStyle w:val="c2"/>
                <w:b/>
                <w:bCs/>
                <w:sz w:val="28"/>
                <w:szCs w:val="28"/>
              </w:rPr>
              <w:t xml:space="preserve"> УУД:</w:t>
            </w:r>
            <w:r w:rsidRPr="0029597E">
              <w:rPr>
                <w:rStyle w:val="c2"/>
                <w:sz w:val="28"/>
                <w:szCs w:val="28"/>
              </w:rPr>
              <w:t xml:space="preserve">  </w:t>
            </w:r>
            <w:r w:rsidRPr="0029597E">
              <w:rPr>
                <w:color w:val="000000"/>
                <w:sz w:val="28"/>
                <w:szCs w:val="28"/>
              </w:rPr>
              <w:t>умение организовывать учебное сотрудничество и совместную деятельность со сверстниками, умение в паре,</w:t>
            </w:r>
            <w:r w:rsidRPr="0029597E">
              <w:rPr>
                <w:rStyle w:val="c2"/>
                <w:sz w:val="28"/>
                <w:szCs w:val="28"/>
              </w:rPr>
              <w:t xml:space="preserve"> высказывать свое мнение.</w:t>
            </w:r>
            <w:r w:rsidRPr="0029597E">
              <w:rPr>
                <w:color w:val="000000"/>
                <w:sz w:val="28"/>
                <w:szCs w:val="28"/>
              </w:rPr>
              <w:t xml:space="preserve"> 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29597E">
              <w:rPr>
                <w:rStyle w:val="c2"/>
                <w:b/>
                <w:bCs/>
                <w:sz w:val="28"/>
                <w:szCs w:val="28"/>
              </w:rPr>
              <w:t>Личностные УУД</w:t>
            </w:r>
            <w:r w:rsidRPr="0029597E">
              <w:rPr>
                <w:rStyle w:val="c2"/>
                <w:sz w:val="28"/>
                <w:szCs w:val="28"/>
              </w:rPr>
              <w:t>: формирование  эмоционально-волевой сферы..</w:t>
            </w:r>
            <w:proofErr w:type="gramEnd"/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 xml:space="preserve">Владеют навыками выделения обособленных членов на письме и в устной речи. Понимают, что такое текст и как </w:t>
            </w:r>
            <w:proofErr w:type="spellStart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свзаны</w:t>
            </w:r>
            <w:proofErr w:type="spellEnd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в нем 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предложения. Могут составить текст из данных предложений.</w:t>
            </w:r>
          </w:p>
        </w:tc>
      </w:tr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6. Взаимопроверка по эталону - образцу.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Проверьте выполненное задание другой парой по эталону. Эталон дан</w:t>
            </w:r>
            <w:r w:rsidR="00644AC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на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слайде 6.</w:t>
            </w:r>
          </w:p>
          <w:p w:rsidR="0073657E" w:rsidRDefault="007365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73657E" w:rsidRDefault="007365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73657E" w:rsidRDefault="007365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73657E" w:rsidRPr="0029597E" w:rsidRDefault="007365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732232" cy="1260645"/>
                  <wp:effectExtent l="0" t="0" r="0" b="0"/>
                  <wp:docPr id="8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7025" t="29532" r="26200" b="153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077" cy="1261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Поставьте отметку согласно данным критериям: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881963" cy="680484"/>
                  <wp:effectExtent l="0" t="0" r="0" b="0"/>
                  <wp:docPr id="5" name="Объект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257808" cy="1500198"/>
                            <a:chOff x="457200" y="2071678"/>
                            <a:chExt cx="5257808" cy="1500198"/>
                          </a:xfrm>
                        </a:grpSpPr>
                        <a:sp>
                          <a:nvSpPr>
                            <a:cNvPr id="4" name="Заголовок 1"/>
                            <a:cNvSpPr txBox="1">
                              <a:spLocks noGrp="1"/>
                            </a:cNvSpPr>
                          </a:nvSpPr>
                          <a:spPr>
                            <a:xfrm>
                              <a:off x="457200" y="2071678"/>
                              <a:ext cx="5257808" cy="1500198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vert="horz" anchor="b">
                                <a:normAutofit/>
                              </a:bodyPr>
                              <a:lstStyle>
                                <a:lvl1pPr marL="274320" indent="-274320" algn="l" rtl="0" eaLnBrk="1" latinLnBrk="0" hangingPunct="1">
                                  <a:spcBef>
                                    <a:spcPts val="600"/>
                                  </a:spcBef>
                                  <a:buClr>
                                    <a:schemeClr val="accent1"/>
                                  </a:buClr>
                                  <a:buSzPct val="70000"/>
                                  <a:buFont typeface="Wingdings"/>
                                  <a:buChar char=""/>
                                  <a:defRPr kumimoji="0" sz="24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640080" indent="-274320" algn="l" rtl="0" eaLnBrk="1" latinLnBrk="0" hangingPunct="1">
                                  <a:spcBef>
                                    <a:spcPct val="20000"/>
                                  </a:spcBef>
                                  <a:buClr>
                                    <a:schemeClr val="accent1"/>
                                  </a:buClr>
                                  <a:buSzPct val="80000"/>
                                  <a:buFont typeface="Wingdings 2"/>
                                  <a:buChar char=""/>
                                  <a:defRPr kumimoji="0" sz="21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-182880" algn="l" rtl="0" eaLnBrk="1" latinLnBrk="0" hangingPunct="1">
                                  <a:spcBef>
                                    <a:spcPct val="20000"/>
                                  </a:spcBef>
                                  <a:buClr>
                                    <a:schemeClr val="accent1">
                                      <a:shade val="75000"/>
                                    </a:schemeClr>
                                  </a:buClr>
                                  <a:buSzPct val="60000"/>
                                  <a:buFont typeface="Wingdings"/>
                                  <a:buChar char=""/>
                                  <a:defRPr kumimoji="0"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188720" indent="-182880" algn="l" rtl="0" eaLnBrk="1" latinLnBrk="0" hangingPunct="1">
                                  <a:spcBef>
                                    <a:spcPct val="20000"/>
                                  </a:spcBef>
                                  <a:buClr>
                                    <a:schemeClr val="accent1">
                                      <a:tint val="60000"/>
                                    </a:schemeClr>
                                  </a:buClr>
                                  <a:buSzPct val="60000"/>
                                  <a:buFont typeface="Wingdings"/>
                                  <a:buChar char=""/>
                                  <a:defRPr kumimoji="0"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463040" indent="-182880" algn="l" rtl="0" eaLnBrk="1" latinLnBrk="0" hangingPunct="1">
                                  <a:spcBef>
                                    <a:spcPct val="20000"/>
                                  </a:spcBef>
                                  <a:buClr>
                                    <a:schemeClr val="accent2">
                                      <a:tint val="60000"/>
                                    </a:schemeClr>
                                  </a:buClr>
                                  <a:buSzPct val="68000"/>
                                  <a:buFont typeface="Wingdings 2"/>
                                  <a:buChar char=""/>
                                  <a:defRPr kumimoji="0" sz="16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1737360" indent="-182880" algn="l" rtl="0" eaLnBrk="1" latinLnBrk="0" hangingPunct="1">
                                  <a:spcBef>
                                    <a:spcPct val="20000"/>
                                  </a:spcBef>
                                  <a:buClr>
                                    <a:schemeClr val="accent1"/>
                                  </a:buClr>
                                  <a:buChar char="•"/>
                                  <a:defRPr kumimoji="0" sz="1600" kern="1200">
                                    <a:solidFill>
                                      <a:schemeClr val="tx2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011680" indent="-182880" algn="l" rtl="0" eaLnBrk="1" latinLnBrk="0" hangingPunct="1">
                                  <a:spcBef>
                                    <a:spcPct val="20000"/>
                                  </a:spcBef>
                                  <a:buClr>
                                    <a:schemeClr val="accent1">
                                      <a:tint val="60000"/>
                                    </a:schemeClr>
                                  </a:buClr>
                                  <a:buSzPct val="60000"/>
                                  <a:buFont typeface="Wingdings"/>
                                  <a:buChar char=""/>
                                  <a:defRPr kumimoji="0" sz="1400" kern="1200" baseline="0">
                                    <a:solidFill>
                                      <a:schemeClr val="tx2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2286000" indent="-182880" algn="l" rtl="0" eaLnBrk="1" latinLnBrk="0" hangingPunct="1">
                                  <a:spcBef>
                                    <a:spcPct val="20000"/>
                                  </a:spcBef>
                                  <a:buClr>
                                    <a:schemeClr val="accent2"/>
                                  </a:buClr>
                                  <a:buChar char="•"/>
                                  <a:defRPr kumimoji="0" sz="1400" kern="1200" cap="small" baseline="0">
                                    <a:solidFill>
                                      <a:schemeClr val="tx2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2560320" indent="-182880" algn="l" rtl="0" eaLnBrk="1" latinLnBrk="0" hangingPunct="1">
                                  <a:spcBef>
                                    <a:spcPct val="20000"/>
                                  </a:spcBef>
                                  <a:buClr>
                                    <a:schemeClr val="accent1">
                                      <a:shade val="75000"/>
                                    </a:schemeClr>
                                  </a:buClr>
                                  <a:buChar char="•"/>
                                  <a:defRPr kumimoji="0" sz="1400" kern="1200" baseline="0">
                                    <a:solidFill>
                                      <a:schemeClr val="tx2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lvl="0" indent="0" algn="l" defTabSz="914400" rtl="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kumimoji="0" lang="ru-RU" sz="1600" b="0" i="0" u="none" strike="noStrike" kern="1200" cap="small" spc="0" normalizeH="0" baseline="0" noProof="0" dirty="0" smtClean="0">
                                    <a:ln>
                                      <a:noFill/>
                                    </a:ln>
                                    <a:solidFill>
                                      <a:srgbClr val="FF0000"/>
                                    </a:solidFill>
                                    <a:effectLst/>
                                    <a:uLnTx/>
                                    <a:uFillTx/>
                                    <a:latin typeface="+mj-lt"/>
                                    <a:ea typeface="+mj-ea"/>
                                    <a:cs typeface="+mj-cs"/>
                                  </a:rPr>
                                  <a:t>Отметка</a:t>
                                </a:r>
                              </a:p>
                              <a:p>
                                <a:pPr marL="0" marR="0" lvl="0" indent="0" algn="l" defTabSz="914400" rtl="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lang="ru-RU" sz="1600" cap="small" dirty="0" smtClean="0">
                                    <a:solidFill>
                                      <a:srgbClr val="FF0000"/>
                                    </a:solidFill>
                                    <a:latin typeface="+mj-lt"/>
                                    <a:ea typeface="+mj-ea"/>
                                    <a:cs typeface="+mj-cs"/>
                                  </a:rPr>
                                  <a:t>Нет ошибок – «5»</a:t>
                                </a:r>
                              </a:p>
                              <a:p>
                                <a:pPr marL="0" marR="0" lvl="0" indent="0" algn="l" defTabSz="914400" rtl="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kumimoji="0" lang="ru-RU" sz="1600" b="0" i="0" u="none" strike="noStrike" kern="1200" cap="small" spc="0" normalizeH="0" baseline="0" noProof="0" dirty="0" smtClean="0">
                                    <a:ln>
                                      <a:noFill/>
                                    </a:ln>
                                    <a:solidFill>
                                      <a:srgbClr val="FF0000"/>
                                    </a:solidFill>
                                    <a:effectLst/>
                                    <a:uLnTx/>
                                    <a:uFillTx/>
                                    <a:latin typeface="+mj-lt"/>
                                    <a:ea typeface="+mj-ea"/>
                                    <a:cs typeface="+mj-cs"/>
                                  </a:rPr>
                                  <a:t>1-2 ошибки – «4»</a:t>
                                </a:r>
                              </a:p>
                              <a:p>
                                <a:pPr marL="342900" marR="0" lvl="0" indent="-342900" algn="l" defTabSz="914400" rtl="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None/>
                                  <a:tabLst/>
                                  <a:defRPr/>
                                </a:pPr>
                                <a:r>
                                  <a:rPr lang="ru-RU" sz="1600" cap="small" noProof="0" dirty="0" smtClean="0">
                                    <a:solidFill>
                                      <a:srgbClr val="FF0000"/>
                                    </a:solidFill>
                                    <a:latin typeface="+mj-lt"/>
                                    <a:ea typeface="+mj-ea"/>
                                    <a:cs typeface="+mj-cs"/>
                                  </a:rPr>
                                  <a:t>3-5 ошибок </a:t>
                                </a:r>
                                <a:r>
                                  <a:rPr lang="ru-RU" sz="1600" cap="small" noProof="0" dirty="0" smtClean="0">
                                    <a:solidFill>
                                      <a:srgbClr val="FF0000"/>
                                    </a:solidFill>
                                    <a:latin typeface="+mj-lt"/>
                                    <a:ea typeface="+mj-ea"/>
                                    <a:cs typeface="+mj-cs"/>
                                  </a:rPr>
                                  <a:t>– «3</a:t>
                                </a:r>
                                <a:r>
                                  <a:rPr lang="ru-RU" sz="1600" cap="small" noProof="0" dirty="0" smtClean="0">
                                    <a:solidFill>
                                      <a:srgbClr val="FF0000"/>
                                    </a:solidFill>
                                    <a:latin typeface="+mj-lt"/>
                                    <a:ea typeface="+mj-ea"/>
                                    <a:cs typeface="+mj-cs"/>
                                  </a:rPr>
                                  <a:t>»</a:t>
                                </a:r>
                              </a:p>
                              <a:p>
                                <a:pPr marL="342900" marR="0" lvl="0" indent="-342900" algn="l" defTabSz="914400" rtl="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ct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None/>
                                  <a:tabLst/>
                                  <a:defRPr/>
                                </a:pPr>
                                <a:r>
                                  <a:rPr kumimoji="0" lang="ru-RU" sz="1600" b="0" i="0" u="none" strike="noStrike" kern="1200" cap="small" spc="0" normalizeH="0" baseline="0" noProof="0" dirty="0" smtClean="0">
                                    <a:ln>
                                      <a:noFill/>
                                    </a:ln>
                                    <a:solidFill>
                                      <a:srgbClr val="FF0000"/>
                                    </a:solidFill>
                                    <a:effectLst/>
                                    <a:uLnTx/>
                                    <a:uFillTx/>
                                    <a:latin typeface="+mj-lt"/>
                                    <a:ea typeface="+mj-ea"/>
                                    <a:cs typeface="+mj-cs"/>
                                  </a:rPr>
                                  <a:t>6 и более ошибок – повторить параграф</a:t>
                                </a:r>
                                <a:r>
                                  <a:rPr kumimoji="0" lang="ru-RU" sz="1600" b="0" i="0" u="none" strike="noStrike" kern="1200" cap="small" spc="0" normalizeH="0" noProof="0" dirty="0" smtClean="0">
                                    <a:ln>
                                      <a:noFill/>
                                    </a:ln>
                                    <a:solidFill>
                                      <a:srgbClr val="FF0000"/>
                                    </a:solidFill>
                                    <a:effectLst/>
                                    <a:uLnTx/>
                                    <a:uFillTx/>
                                    <a:latin typeface="+mj-lt"/>
                                    <a:ea typeface="+mj-ea"/>
                                    <a:cs typeface="+mj-cs"/>
                                  </a:rPr>
                                  <a:t> 7 учебника  </a:t>
                                </a:r>
                                <a:endParaRPr kumimoji="0" lang="ru-RU" sz="1600" b="0" i="0" u="none" strike="noStrike" kern="1200" cap="small" spc="0" normalizeH="0" baseline="0" noProof="0" dirty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uLnTx/>
                                  <a:uFillTx/>
                                  <a:latin typeface="+mj-lt"/>
                                  <a:ea typeface="+mj-ea"/>
                                  <a:cs typeface="+mj-cs"/>
                                </a:endParaRP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Проверяют по эталону, оценивают.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t>Регулятивные УУД:</w:t>
            </w:r>
            <w:r w:rsidRPr="0029597E">
              <w:rPr>
                <w:rStyle w:val="c2"/>
                <w:sz w:val="28"/>
                <w:szCs w:val="28"/>
              </w:rPr>
              <w:t> </w:t>
            </w:r>
            <w:r w:rsidRPr="0029597E">
              <w:rPr>
                <w:color w:val="000000"/>
                <w:sz w:val="28"/>
                <w:szCs w:val="28"/>
              </w:rPr>
              <w:t xml:space="preserve"> умение оценивать достигнутые результаты работы других учеников.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lastRenderedPageBreak/>
              <w:t>Познавательные УУД:</w:t>
            </w:r>
            <w:r w:rsidRPr="0029597E">
              <w:rPr>
                <w:rStyle w:val="c2"/>
                <w:sz w:val="28"/>
                <w:szCs w:val="28"/>
              </w:rPr>
              <w:t xml:space="preserve"> применять полученные ранее знания при решении поставленной задачи, </w:t>
            </w:r>
            <w:r w:rsidRPr="0029597E">
              <w:rPr>
                <w:color w:val="000000"/>
                <w:sz w:val="28"/>
                <w:szCs w:val="28"/>
              </w:rPr>
              <w:t xml:space="preserve"> умение находить главное в тексте, определять понятие, обобщать.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 xml:space="preserve">Умеют проверить выполненное задание, сравнивая с эталоном, оценить его в соответствии с 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критериями.</w:t>
            </w:r>
          </w:p>
        </w:tc>
      </w:tr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 xml:space="preserve">7. </w:t>
            </w:r>
            <w:r w:rsidRPr="0029597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Осуществление самостоятельной работы и самопроверки с использованием 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эталонного образца.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карточке с заданием напротив предложения напишите,  чем оно осложнено. 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Проверьте себя по эталону. Оцените согласно критериям.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11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 Полный тревожными мыслями, я вошёл в комендантский дом. (А. Пушкин)</w:t>
            </w:r>
            <w:proofErr w:type="gramStart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11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Start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</w:t>
            </w:r>
            <w:proofErr w:type="gramEnd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ам, на горизонте, откуда выплыла в небо туча, светилась бледно-розовая полоска света. (М. Горький)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11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3 Радость, вступая в один дом, вводила в другой неизбывное горе. (М. Шолохов) 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11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proofErr w:type="gramStart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З</w:t>
            </w:r>
            <w:proofErr w:type="gramEnd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 исключением  чаек, в море никого не было. (М. Горький)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11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5 Хозяин, суровый мужик, не рад был ни гостям, ни наживе. (Н. 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Лесков).</w:t>
            </w:r>
          </w:p>
          <w:p w:rsid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C445D8" w:rsidRPr="0029597E" w:rsidRDefault="00C445D8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445D8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862667" cy="1397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829" cy="1397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Выполняют самостоятельно. Проверяют по эталону. Оценивают себя.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3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Полный тревожными мыслями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я вошёл в комендантский дом. (А. 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Пушкин) – обособленное определение, выраженное причастным оборотом.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3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proofErr w:type="gramStart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</w:t>
            </w:r>
            <w:proofErr w:type="gramEnd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ам, </w:t>
            </w: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 горизонте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откуда выплыла в небо туча, светилась бледно-розовая полоска света. (М. Горький) – обособленное уточнение.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3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 Радость, вступая в один дом, вводила в другой неизбывное горе. (М. Шолохов) – обособленное обстоятельство, выраженное деепричастным оборотом.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36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  <w:proofErr w:type="gramStart"/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а исключением  чаек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в море никого не было. (М. Горький)- обособленное дополнение.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ind w:left="3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 Хозяин, </w:t>
            </w: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суровый мужик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не рад был ни гостям, ни наживе. (Н. Лесков) – обособленное приложение.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29597E">
              <w:rPr>
                <w:rStyle w:val="c2"/>
                <w:b/>
                <w:bCs/>
                <w:sz w:val="28"/>
                <w:szCs w:val="28"/>
              </w:rPr>
              <w:lastRenderedPageBreak/>
              <w:t>Личностные УУД</w:t>
            </w:r>
            <w:r w:rsidRPr="0029597E">
              <w:rPr>
                <w:rStyle w:val="c2"/>
                <w:sz w:val="28"/>
                <w:szCs w:val="28"/>
              </w:rPr>
              <w:t>: формирование  эмоционально -  волевой сферы</w:t>
            </w:r>
            <w:r w:rsidRPr="0029597E">
              <w:rPr>
                <w:color w:val="000000"/>
                <w:sz w:val="28"/>
                <w:szCs w:val="28"/>
              </w:rPr>
              <w:t>.</w:t>
            </w:r>
            <w:proofErr w:type="gramEnd"/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"/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t>Познавательные УУД:</w:t>
            </w:r>
            <w:r w:rsidRPr="0029597E">
              <w:rPr>
                <w:rStyle w:val="c2"/>
                <w:sz w:val="28"/>
                <w:szCs w:val="28"/>
              </w:rPr>
              <w:t xml:space="preserve"> применять полученные ранее </w:t>
            </w:r>
            <w:r w:rsidRPr="0029597E">
              <w:rPr>
                <w:rStyle w:val="c2"/>
                <w:sz w:val="28"/>
                <w:szCs w:val="28"/>
              </w:rPr>
              <w:lastRenderedPageBreak/>
              <w:t>знания при решении поставленной задачи.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t>Регулятивные УУД:</w:t>
            </w:r>
            <w:r w:rsidRPr="0029597E">
              <w:rPr>
                <w:rStyle w:val="c2"/>
                <w:sz w:val="28"/>
                <w:szCs w:val="28"/>
              </w:rPr>
              <w:t> </w:t>
            </w:r>
            <w:r w:rsidRPr="0029597E">
              <w:rPr>
                <w:color w:val="000000"/>
                <w:sz w:val="28"/>
                <w:szCs w:val="28"/>
              </w:rPr>
              <w:t xml:space="preserve"> умение организовывать свою деятельность, определять ее цели, выполнять учебные действия в соответствии с заданием, оценивать достигнутые результаты.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Могут различать обособленные члены предложения, находить их в предложении и обособлять.</w:t>
            </w:r>
          </w:p>
        </w:tc>
      </w:tr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8. Рефлексия.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-Заполните графы таблицы: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1 знаю, умею, могу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2 не всегда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3</w:t>
            </w:r>
            <w:proofErr w:type="gramStart"/>
            <w:r w:rsidRPr="0029597E">
              <w:rPr>
                <w:sz w:val="28"/>
                <w:szCs w:val="28"/>
              </w:rPr>
              <w:t xml:space="preserve"> Н</w:t>
            </w:r>
            <w:proofErr w:type="gramEnd"/>
            <w:r w:rsidRPr="0029597E">
              <w:rPr>
                <w:sz w:val="28"/>
                <w:szCs w:val="28"/>
              </w:rPr>
              <w:t>е знаю, не умею, не могу</w:t>
            </w:r>
          </w:p>
          <w:p w:rsidR="0029597E" w:rsidRPr="0029597E" w:rsidRDefault="0029597E" w:rsidP="0029597E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Работают самостоятельно.</w:t>
            </w:r>
          </w:p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29597E">
              <w:rPr>
                <w:color w:val="000000"/>
                <w:sz w:val="28"/>
                <w:szCs w:val="28"/>
              </w:rPr>
              <w:t xml:space="preserve">1. </w:t>
            </w:r>
            <w:r w:rsidRPr="0029597E">
              <w:rPr>
                <w:sz w:val="28"/>
                <w:szCs w:val="28"/>
              </w:rPr>
              <w:t>знаю, умею, могу:</w:t>
            </w:r>
          </w:p>
          <w:p w:rsidR="0029597E" w:rsidRPr="0029597E" w:rsidRDefault="0029597E" w:rsidP="0029597E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правила обособления </w:t>
            </w:r>
          </w:p>
          <w:p w:rsidR="0029597E" w:rsidRPr="0029597E" w:rsidRDefault="0029597E" w:rsidP="0029597E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-правильно читать предложения с обособленными членами </w:t>
            </w:r>
          </w:p>
          <w:p w:rsidR="0029597E" w:rsidRPr="0029597E" w:rsidRDefault="0029597E" w:rsidP="0029597E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-выполнять </w:t>
            </w:r>
            <w:r w:rsidRPr="002959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пунктуационный разбор предложений с обособленными членами (объяснять, комментировать) </w:t>
            </w:r>
          </w:p>
          <w:p w:rsidR="0029597E" w:rsidRPr="0029597E" w:rsidRDefault="0029597E" w:rsidP="0029597E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-правильно расставлять знаки препинания в предложениях с обособленными членами</w:t>
            </w:r>
            <w:proofErr w:type="gramStart"/>
            <w:r w:rsidRPr="002959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29597E" w:rsidRPr="0029597E" w:rsidRDefault="0029597E" w:rsidP="0029597E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   -выполнять пунктуационный разбор предложений с обособленными членами (объяснять, комментировать) </w:t>
            </w:r>
          </w:p>
          <w:p w:rsidR="0029597E" w:rsidRPr="0029597E" w:rsidRDefault="0029597E" w:rsidP="0029597E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959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т.п.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lastRenderedPageBreak/>
              <w:t>Регулятивные УУД:</w:t>
            </w:r>
            <w:r w:rsidRPr="0029597E">
              <w:rPr>
                <w:rStyle w:val="c2"/>
                <w:sz w:val="28"/>
                <w:szCs w:val="28"/>
              </w:rPr>
              <w:t> </w:t>
            </w:r>
            <w:r w:rsidRPr="0029597E">
              <w:rPr>
                <w:color w:val="000000"/>
                <w:sz w:val="28"/>
                <w:szCs w:val="28"/>
              </w:rPr>
              <w:t xml:space="preserve"> умение оценивать достигнутые результаты.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Могут сформулировать проблемы, критично оценить свои знания.</w:t>
            </w:r>
          </w:p>
        </w:tc>
      </w:tr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9. Итог урока.</w:t>
            </w: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Подведите, пожалуйста, итог уроку.</w:t>
            </w: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На уроке мы вспомнили обособленные члены 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предложения, правила постановки знаков препинания при них.</w:t>
            </w: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29597E">
              <w:rPr>
                <w:rStyle w:val="c2"/>
                <w:b/>
                <w:bCs/>
                <w:sz w:val="28"/>
                <w:szCs w:val="28"/>
              </w:rPr>
              <w:lastRenderedPageBreak/>
              <w:t>Коммуникативные</w:t>
            </w:r>
            <w:proofErr w:type="gramEnd"/>
            <w:r w:rsidRPr="0029597E">
              <w:rPr>
                <w:rStyle w:val="c2"/>
                <w:b/>
                <w:bCs/>
                <w:sz w:val="28"/>
                <w:szCs w:val="28"/>
              </w:rPr>
              <w:t xml:space="preserve"> УУД:</w:t>
            </w:r>
            <w:r w:rsidRPr="0029597E">
              <w:rPr>
                <w:rStyle w:val="c2"/>
                <w:sz w:val="28"/>
                <w:szCs w:val="28"/>
              </w:rPr>
              <w:t xml:space="preserve">  </w:t>
            </w:r>
            <w:r w:rsidRPr="0029597E">
              <w:rPr>
                <w:color w:val="000000"/>
                <w:sz w:val="28"/>
                <w:szCs w:val="28"/>
              </w:rPr>
              <w:t xml:space="preserve">умение </w:t>
            </w:r>
            <w:r w:rsidRPr="0029597E">
              <w:rPr>
                <w:rStyle w:val="c2"/>
                <w:sz w:val="28"/>
                <w:szCs w:val="28"/>
              </w:rPr>
              <w:lastRenderedPageBreak/>
              <w:t>высказывать свое мнение.</w:t>
            </w:r>
            <w:r w:rsidRPr="0029597E">
              <w:rPr>
                <w:color w:val="000000"/>
                <w:sz w:val="28"/>
                <w:szCs w:val="28"/>
              </w:rPr>
              <w:t xml:space="preserve"> </w:t>
            </w:r>
          </w:p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29597E">
              <w:rPr>
                <w:rStyle w:val="c2"/>
                <w:b/>
                <w:bCs/>
                <w:sz w:val="28"/>
                <w:szCs w:val="28"/>
              </w:rPr>
              <w:t>Регулятивные</w:t>
            </w:r>
            <w:proofErr w:type="gramEnd"/>
            <w:r w:rsidRPr="0029597E">
              <w:rPr>
                <w:rStyle w:val="c2"/>
                <w:b/>
                <w:bCs/>
                <w:sz w:val="28"/>
                <w:szCs w:val="28"/>
              </w:rPr>
              <w:t xml:space="preserve"> УУД:</w:t>
            </w:r>
            <w:r w:rsidRPr="0029597E">
              <w:rPr>
                <w:rStyle w:val="c2"/>
                <w:sz w:val="28"/>
                <w:szCs w:val="28"/>
              </w:rPr>
              <w:t xml:space="preserve"> умение </w:t>
            </w:r>
            <w:r w:rsidRPr="0029597E">
              <w:rPr>
                <w:color w:val="000000"/>
                <w:sz w:val="28"/>
                <w:szCs w:val="28"/>
              </w:rPr>
              <w:t xml:space="preserve">обобщать. 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 xml:space="preserve">Могут обобщить изученное, </w:t>
            </w: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составить монологическую речь – высказывание.</w:t>
            </w:r>
          </w:p>
        </w:tc>
      </w:tr>
      <w:tr w:rsidR="0029597E" w:rsidRPr="0029597E" w:rsidTr="0029597E">
        <w:tc>
          <w:tcPr>
            <w:tcW w:w="2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10. Домашнее задание.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Проводит инструктаж по выполнению домашнего задания. Домашнее задание выполнить на выбор:</w:t>
            </w:r>
          </w:p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1)</w:t>
            </w:r>
            <w:r w:rsidRPr="0029597E">
              <w:rPr>
                <w:rFonts w:ascii="Times New Roman" w:hAnsi="Times New Roman"/>
                <w:sz w:val="28"/>
                <w:szCs w:val="28"/>
              </w:rPr>
              <w:t xml:space="preserve"> Напишите сочинение-миниатюру на тему «Ура! Скоро каникулы!» с использованием 7-8 простых или сложных предложений с обособлениями.</w:t>
            </w:r>
          </w:p>
          <w:p w:rsidR="0029597E" w:rsidRPr="0029597E" w:rsidRDefault="0029597E" w:rsidP="0029597E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 xml:space="preserve">2) </w:t>
            </w:r>
            <w:r w:rsidRPr="0029597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Выпишите из книги, которую читаешь,  7-8 простых или сложных предложений с обособлениями (графически их обозначьте).</w:t>
            </w:r>
          </w:p>
        </w:tc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Записывают домашнее задание, определяются с выбором.</w:t>
            </w:r>
          </w:p>
        </w:tc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9597E" w:rsidRPr="0029597E" w:rsidRDefault="0029597E" w:rsidP="0029597E">
            <w:pPr>
              <w:pStyle w:val="c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29597E">
              <w:rPr>
                <w:rStyle w:val="c2"/>
                <w:b/>
                <w:bCs/>
                <w:sz w:val="28"/>
                <w:szCs w:val="28"/>
              </w:rPr>
              <w:t>Личностные УУД</w:t>
            </w:r>
            <w:r w:rsidRPr="0029597E">
              <w:rPr>
                <w:rStyle w:val="c2"/>
                <w:sz w:val="28"/>
                <w:szCs w:val="28"/>
              </w:rPr>
              <w:t>: формирование  мотивации к учебной деятельности, формирование  эмоционально-волевой сферы</w:t>
            </w:r>
            <w:r w:rsidRPr="0029597E">
              <w:rPr>
                <w:color w:val="000000"/>
                <w:sz w:val="28"/>
                <w:szCs w:val="28"/>
              </w:rPr>
              <w:t>, самоопределение, самосознание</w:t>
            </w:r>
            <w:r w:rsidRPr="0029597E">
              <w:rPr>
                <w:rStyle w:val="c2"/>
                <w:sz w:val="28"/>
                <w:szCs w:val="28"/>
              </w:rPr>
              <w:t>.</w:t>
            </w:r>
          </w:p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597E" w:rsidRPr="0029597E" w:rsidRDefault="0029597E" w:rsidP="0029597E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9597E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Могут выбрать задание в соответствии со своими интересами.</w:t>
            </w:r>
          </w:p>
        </w:tc>
      </w:tr>
    </w:tbl>
    <w:p w:rsidR="00DA01DA" w:rsidRDefault="00DA01DA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A01DA" w:rsidRDefault="00DA01DA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303DA" w:rsidRDefault="004303DA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303DA" w:rsidRDefault="004303DA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303DA" w:rsidRDefault="004303DA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5999" w:rsidRDefault="00425999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94827" w:rsidRPr="0029597E" w:rsidRDefault="00594827" w:rsidP="00DA41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9597E">
        <w:rPr>
          <w:rFonts w:ascii="Times New Roman" w:hAnsi="Times New Roman"/>
          <w:b/>
          <w:bCs/>
          <w:sz w:val="28"/>
          <w:szCs w:val="28"/>
        </w:rPr>
        <w:lastRenderedPageBreak/>
        <w:t>Раздаточный материал</w:t>
      </w:r>
    </w:p>
    <w:p w:rsidR="00594827" w:rsidRPr="0029597E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594827" w:rsidRPr="0029597E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  <w:r w:rsidRPr="0029597E">
        <w:rPr>
          <w:rFonts w:ascii="Times New Roman" w:hAnsi="Times New Roman"/>
          <w:b/>
          <w:sz w:val="28"/>
          <w:szCs w:val="28"/>
        </w:rPr>
        <w:t xml:space="preserve">Кластер </w:t>
      </w:r>
    </w:p>
    <w:p w:rsidR="00594827" w:rsidRDefault="003D169A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35" style="position:absolute;left:0;text-align:left;margin-left:270.55pt;margin-top:3.4pt;width:236.1pt;height:88.75pt;z-index:251658240">
            <v:textbox>
              <w:txbxContent>
                <w:p w:rsidR="00594827" w:rsidRPr="00594827" w:rsidRDefault="00594827" w:rsidP="0059482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9482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Обособленные члены предложения</w:t>
                  </w:r>
                </w:p>
                <w:p w:rsidR="00594827" w:rsidRDefault="00594827"/>
              </w:txbxContent>
            </v:textbox>
          </v:oval>
        </w:pict>
      </w:r>
    </w:p>
    <w:p w:rsidR="00594827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594827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594827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594827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594827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594827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BB691C" w:rsidRDefault="00BB691C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594827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594827" w:rsidRDefault="00594827" w:rsidP="00594827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</w:p>
    <w:p w:rsidR="00166D4F" w:rsidRPr="0029597E" w:rsidRDefault="00594827" w:rsidP="0029597E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29597E">
        <w:rPr>
          <w:rFonts w:ascii="Times New Roman" w:hAnsi="Times New Roman"/>
          <w:b/>
          <w:sz w:val="28"/>
          <w:szCs w:val="28"/>
        </w:rPr>
        <w:lastRenderedPageBreak/>
        <w:t>Пронумеруйте</w:t>
      </w:r>
      <w:r w:rsidRPr="0029597E">
        <w:rPr>
          <w:rFonts w:ascii="Times New Roman" w:eastAsia="Calibri" w:hAnsi="Times New Roman" w:cs="Times New Roman"/>
          <w:b/>
          <w:sz w:val="28"/>
          <w:szCs w:val="28"/>
        </w:rPr>
        <w:t xml:space="preserve"> данные предложения в таком порядке, чтобы получился текст, </w:t>
      </w:r>
      <w:r w:rsidRPr="0029597E">
        <w:rPr>
          <w:rFonts w:ascii="Times New Roman" w:hAnsi="Times New Roman"/>
          <w:b/>
          <w:sz w:val="28"/>
          <w:szCs w:val="28"/>
        </w:rPr>
        <w:t xml:space="preserve">в карточке с заданием </w:t>
      </w:r>
      <w:r w:rsidRPr="0029597E">
        <w:rPr>
          <w:rFonts w:ascii="Times New Roman" w:eastAsia="Calibri" w:hAnsi="Times New Roman" w:cs="Times New Roman"/>
          <w:b/>
          <w:sz w:val="28"/>
          <w:szCs w:val="28"/>
        </w:rPr>
        <w:t xml:space="preserve">расставьте недостающие знаки препинания, </w:t>
      </w:r>
      <w:r w:rsidR="00166D4F" w:rsidRPr="0029597E">
        <w:rPr>
          <w:rFonts w:ascii="Times New Roman" w:eastAsia="Calibri" w:hAnsi="Times New Roman" w:cs="Times New Roman"/>
          <w:b/>
          <w:sz w:val="28"/>
          <w:szCs w:val="28"/>
        </w:rPr>
        <w:t>вставьте орфограммы</w:t>
      </w:r>
      <w:r w:rsidRPr="0029597E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166D4F" w:rsidRPr="0029597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66D4F" w:rsidRPr="0029597E">
        <w:rPr>
          <w:rFonts w:ascii="Times New Roman" w:eastAsia="Times New Roman" w:hAnsi="Times New Roman"/>
          <w:color w:val="000000"/>
          <w:sz w:val="28"/>
          <w:szCs w:val="28"/>
        </w:rPr>
        <w:t>Проверьте по эталону задание другой пары.  Оцените согласно критериям.</w:t>
      </w:r>
    </w:p>
    <w:p w:rsidR="00594827" w:rsidRPr="0029597E" w:rsidRDefault="00594827" w:rsidP="0029597E">
      <w:pPr>
        <w:spacing w:after="0" w:line="36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1. Несмотря на морскую гладь струи пены легкие </w:t>
      </w:r>
      <w:proofErr w:type="spellStart"/>
      <w:proofErr w:type="gramStart"/>
      <w:r w:rsidRPr="0029597E">
        <w:rPr>
          <w:rFonts w:ascii="Times New Roman" w:eastAsia="Calibri" w:hAnsi="Times New Roman" w:cs="Times New Roman"/>
          <w:sz w:val="28"/>
          <w:szCs w:val="28"/>
        </w:rPr>
        <w:t>прозрач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>..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ные</w:t>
      </w:r>
      <w:proofErr w:type="spellEnd"/>
      <w:proofErr w:type="gram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 как стекло вздымались по склону корабля. </w:t>
      </w:r>
    </w:p>
    <w:p w:rsidR="00594827" w:rsidRPr="0029597E" w:rsidRDefault="00594827" w:rsidP="0029597E">
      <w:pPr>
        <w:spacing w:after="0" w:line="36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2. Обернувшись к выходу </w:t>
      </w:r>
      <w:proofErr w:type="gramStart"/>
      <w:r w:rsidRPr="0029597E">
        <w:rPr>
          <w:rFonts w:ascii="Times New Roman" w:eastAsia="Calibri" w:hAnsi="Times New Roman" w:cs="Times New Roman"/>
          <w:sz w:val="28"/>
          <w:szCs w:val="28"/>
        </w:rPr>
        <w:t>Грэй</w:t>
      </w:r>
      <w:proofErr w:type="gram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 незнакомец появившийся из морской дали увидел над дверью огромную к..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ртину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 на которой кроме чаек  был 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изображ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>..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н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 к..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рабль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 в..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дымающийся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 на гребень м..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р</w:t>
      </w:r>
      <w:r w:rsidRPr="0029597E">
        <w:rPr>
          <w:rFonts w:ascii="Times New Roman" w:eastAsia="Calibri" w:hAnsi="Times New Roman" w:cs="Times New Roman"/>
          <w:sz w:val="28"/>
          <w:szCs w:val="28"/>
        </w:rPr>
        <w:softHyphen/>
        <w:t>ского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 вала.</w:t>
      </w:r>
    </w:p>
    <w:p w:rsidR="00594827" w:rsidRPr="0029597E" w:rsidRDefault="00594827" w:rsidP="0029597E">
      <w:pPr>
        <w:spacing w:after="0" w:line="36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3. Раздувшиеся паруса 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засл</w:t>
      </w:r>
      <w:proofErr w:type="spellEnd"/>
      <w:proofErr w:type="gramStart"/>
      <w:r w:rsidRPr="0029597E">
        <w:rPr>
          <w:rFonts w:ascii="Times New Roman" w:eastAsia="Calibri" w:hAnsi="Times New Roman" w:cs="Times New Roman"/>
          <w:sz w:val="28"/>
          <w:szCs w:val="28"/>
        </w:rPr>
        <w:t>..</w:t>
      </w:r>
      <w:proofErr w:type="spellStart"/>
      <w:proofErr w:type="gramEnd"/>
      <w:r w:rsidRPr="0029597E">
        <w:rPr>
          <w:rFonts w:ascii="Times New Roman" w:eastAsia="Calibri" w:hAnsi="Times New Roman" w:cs="Times New Roman"/>
          <w:sz w:val="28"/>
          <w:szCs w:val="28"/>
        </w:rPr>
        <w:t>няли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 основание его мачт.</w:t>
      </w:r>
    </w:p>
    <w:p w:rsidR="004014BC" w:rsidRPr="0029597E" w:rsidRDefault="00594827" w:rsidP="0029597E">
      <w:pPr>
        <w:pBdr>
          <w:bottom w:val="single" w:sz="12" w:space="1" w:color="auto"/>
        </w:pBdr>
        <w:spacing w:after="0" w:line="36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4. Гребень этого вала   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ра</w:t>
      </w:r>
      <w:proofErr w:type="spellEnd"/>
      <w:proofErr w:type="gramStart"/>
      <w:r w:rsidRPr="0029597E">
        <w:rPr>
          <w:rFonts w:ascii="Times New Roman" w:eastAsia="Calibri" w:hAnsi="Times New Roman" w:cs="Times New Roman"/>
          <w:sz w:val="28"/>
          <w:szCs w:val="28"/>
        </w:rPr>
        <w:t>..</w:t>
      </w:r>
      <w:proofErr w:type="gram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пластанный корабельным килем напоминал крылья 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гиган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>..</w:t>
      </w:r>
      <w:proofErr w:type="spellStart"/>
      <w:r w:rsidRPr="0029597E">
        <w:rPr>
          <w:rFonts w:ascii="Times New Roman" w:eastAsia="Calibri" w:hAnsi="Times New Roman" w:cs="Times New Roman"/>
          <w:sz w:val="28"/>
          <w:szCs w:val="28"/>
        </w:rPr>
        <w:t>ской</w:t>
      </w:r>
      <w:proofErr w:type="spellEnd"/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 птиц.. . </w:t>
      </w:r>
    </w:p>
    <w:p w:rsidR="004014BC" w:rsidRDefault="004014BC" w:rsidP="0029597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C7EA2" w:rsidRPr="0029597E" w:rsidRDefault="00F96E83" w:rsidP="0029597E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29597E">
        <w:rPr>
          <w:rFonts w:ascii="Times New Roman" w:eastAsia="Calibri" w:hAnsi="Times New Roman" w:cs="Times New Roman"/>
          <w:sz w:val="28"/>
          <w:szCs w:val="28"/>
        </w:rPr>
        <w:t xml:space="preserve">В карточке с заданием напротив предложения напишите,  чем оно осложнено. </w:t>
      </w:r>
      <w:r w:rsidR="001722C8" w:rsidRPr="0029597E">
        <w:rPr>
          <w:rFonts w:ascii="Times New Roman" w:eastAsia="Calibri" w:hAnsi="Times New Roman" w:cs="Times New Roman"/>
          <w:sz w:val="28"/>
          <w:szCs w:val="28"/>
        </w:rPr>
        <w:t xml:space="preserve"> Знаки препинания не расставлены. </w:t>
      </w:r>
      <w:r w:rsidR="001C7EA2" w:rsidRPr="0029597E">
        <w:rPr>
          <w:rFonts w:ascii="Times New Roman" w:eastAsia="Times New Roman" w:hAnsi="Times New Roman"/>
          <w:color w:val="000000"/>
          <w:sz w:val="28"/>
          <w:szCs w:val="28"/>
        </w:rPr>
        <w:t>Проверьте себя по эталону. Оцените согласно критериям.</w:t>
      </w:r>
    </w:p>
    <w:p w:rsidR="00F96E83" w:rsidRPr="0029597E" w:rsidRDefault="00F96E83" w:rsidP="0029597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Полный тревожными мыслями</w:t>
      </w:r>
      <w:r w:rsidR="001722C8"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вошёл в комендантский дом. (А. Пушкин) - _____________________________________</w:t>
      </w:r>
    </w:p>
    <w:p w:rsidR="00F96E83" w:rsidRPr="0029597E" w:rsidRDefault="00F96E83" w:rsidP="0029597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Start"/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proofErr w:type="gramEnd"/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на горизонте откуда выплыла в небо туча, светилась бледно-розовая полоска света. (М. Горький) - _____________</w:t>
      </w:r>
    </w:p>
    <w:p w:rsidR="00F96E83" w:rsidRPr="0029597E" w:rsidRDefault="00F96E83" w:rsidP="0029597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  <w:proofErr w:type="gramStart"/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Радость</w:t>
      </w:r>
      <w:proofErr w:type="gramEnd"/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вступая в один дом,</w:t>
      </w:r>
      <w:r w:rsidR="00CA5FCF"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вводила в другой неизбывное горе. (М. Шолохов) - __________________________________</w:t>
      </w:r>
    </w:p>
    <w:p w:rsidR="00F96E83" w:rsidRPr="0029597E" w:rsidRDefault="00F96E83" w:rsidP="0029597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Start"/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proofErr w:type="gramEnd"/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исключением  чаек в море никого не было. (М. Горький)- ___________________________________________________</w:t>
      </w:r>
    </w:p>
    <w:p w:rsidR="00F96E83" w:rsidRPr="0029597E" w:rsidRDefault="00F96E83" w:rsidP="0029597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 Хозяин суровый мужик не рад был ни гостям, ни наживе. (Н. Лесков) - _________________________________________</w:t>
      </w:r>
    </w:p>
    <w:p w:rsidR="001C7EA2" w:rsidRPr="0029597E" w:rsidRDefault="001C7EA2" w:rsidP="0029597E">
      <w:pPr>
        <w:pBdr>
          <w:bottom w:val="single" w:sz="12" w:space="1" w:color="auto"/>
        </w:pBd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014BC" w:rsidRDefault="004014BC" w:rsidP="0029597E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014BC" w:rsidRDefault="004014BC" w:rsidP="0029597E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94827" w:rsidRPr="0029597E" w:rsidRDefault="00BB691C" w:rsidP="0029597E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9597E">
        <w:rPr>
          <w:rFonts w:ascii="Times New Roman" w:hAnsi="Times New Roman"/>
          <w:b/>
          <w:bCs/>
          <w:sz w:val="28"/>
          <w:szCs w:val="28"/>
        </w:rPr>
        <w:t xml:space="preserve">Рефлексия </w:t>
      </w:r>
    </w:p>
    <w:p w:rsidR="00BB691C" w:rsidRPr="0029597E" w:rsidRDefault="00917FC2" w:rsidP="0029597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9597E">
        <w:rPr>
          <w:sz w:val="28"/>
          <w:szCs w:val="28"/>
        </w:rPr>
        <w:t xml:space="preserve">- </w:t>
      </w:r>
      <w:r w:rsidR="00BB691C" w:rsidRPr="0029597E">
        <w:rPr>
          <w:sz w:val="28"/>
          <w:szCs w:val="28"/>
        </w:rPr>
        <w:t>Заполните графы таблицы:</w:t>
      </w:r>
    </w:p>
    <w:p w:rsidR="00BB691C" w:rsidRPr="0029597E" w:rsidRDefault="00BB691C" w:rsidP="0029597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4833"/>
        <w:gridCol w:w="4836"/>
        <w:gridCol w:w="4833"/>
      </w:tblGrid>
      <w:tr w:rsidR="00BB691C" w:rsidRPr="0029597E" w:rsidTr="00BB691C">
        <w:tc>
          <w:tcPr>
            <w:tcW w:w="5164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  <w:r w:rsidRPr="0029597E">
              <w:rPr>
                <w:b/>
                <w:sz w:val="28"/>
                <w:szCs w:val="28"/>
              </w:rPr>
              <w:t>Знаю, умею, могу</w:t>
            </w:r>
          </w:p>
        </w:tc>
        <w:tc>
          <w:tcPr>
            <w:tcW w:w="5165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 xml:space="preserve">Не всегда </w:t>
            </w:r>
          </w:p>
        </w:tc>
        <w:tc>
          <w:tcPr>
            <w:tcW w:w="5165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29597E">
              <w:rPr>
                <w:sz w:val="28"/>
                <w:szCs w:val="28"/>
              </w:rPr>
              <w:t>Не знаю, не умею, не могу</w:t>
            </w:r>
          </w:p>
        </w:tc>
      </w:tr>
      <w:tr w:rsidR="00BB691C" w:rsidRPr="0029597E" w:rsidTr="00BB691C">
        <w:tc>
          <w:tcPr>
            <w:tcW w:w="5164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1C7EA2" w:rsidRPr="0029597E" w:rsidRDefault="001C7EA2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5165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5165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  <w:tr w:rsidR="00BB691C" w:rsidRPr="0029597E" w:rsidTr="00BB691C">
        <w:tc>
          <w:tcPr>
            <w:tcW w:w="5164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1C7EA2" w:rsidRPr="0029597E" w:rsidRDefault="001C7EA2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5165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5165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  <w:tr w:rsidR="00BB691C" w:rsidRPr="0029597E" w:rsidTr="00BB691C">
        <w:tc>
          <w:tcPr>
            <w:tcW w:w="5164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1C7EA2" w:rsidRPr="0029597E" w:rsidRDefault="001C7EA2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5165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5165" w:type="dxa"/>
          </w:tcPr>
          <w:p w:rsidR="00BB691C" w:rsidRPr="0029597E" w:rsidRDefault="00BB691C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  <w:tr w:rsidR="001C7EA2" w:rsidRPr="0029597E" w:rsidTr="00BB691C">
        <w:tc>
          <w:tcPr>
            <w:tcW w:w="5164" w:type="dxa"/>
          </w:tcPr>
          <w:p w:rsidR="001C7EA2" w:rsidRPr="0029597E" w:rsidRDefault="001C7EA2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1C7EA2" w:rsidRPr="0029597E" w:rsidRDefault="001C7EA2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5165" w:type="dxa"/>
          </w:tcPr>
          <w:p w:rsidR="001C7EA2" w:rsidRPr="0029597E" w:rsidRDefault="001C7EA2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5165" w:type="dxa"/>
          </w:tcPr>
          <w:p w:rsidR="001C7EA2" w:rsidRPr="0029597E" w:rsidRDefault="001C7EA2" w:rsidP="0029597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</w:tbl>
    <w:p w:rsidR="004014BC" w:rsidRDefault="004014BC" w:rsidP="0029597E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014BC" w:rsidRDefault="004014BC" w:rsidP="0029597E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014BC" w:rsidRDefault="004014BC" w:rsidP="0029597E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45003" w:rsidRPr="0029597E" w:rsidRDefault="00045003" w:rsidP="0029597E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9597E">
        <w:rPr>
          <w:rFonts w:ascii="Times New Roman" w:hAnsi="Times New Roman"/>
          <w:b/>
          <w:bCs/>
          <w:sz w:val="28"/>
          <w:szCs w:val="28"/>
        </w:rPr>
        <w:lastRenderedPageBreak/>
        <w:t xml:space="preserve">Эталон </w:t>
      </w:r>
    </w:p>
    <w:p w:rsidR="001F716F" w:rsidRPr="0029597E" w:rsidRDefault="001F716F" w:rsidP="0029597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2959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Полный тревожными мыслями</w:t>
      </w: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 вошёл в комендантский дом. (А. Пушкин) – обособленное определение, выраженное причастным оборотом.</w:t>
      </w:r>
    </w:p>
    <w:p w:rsidR="001F716F" w:rsidRPr="0029597E" w:rsidRDefault="001F716F" w:rsidP="0029597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Start"/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proofErr w:type="gramEnd"/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ам, </w:t>
      </w:r>
      <w:r w:rsidRPr="002959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горизонте</w:t>
      </w: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откуда выплыла в небо туча, светилась бледно-розовая полоска света. (М. Горький) – обособленное уточнение.</w:t>
      </w:r>
    </w:p>
    <w:p w:rsidR="001F716F" w:rsidRPr="0029597E" w:rsidRDefault="001F716F" w:rsidP="0029597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Радость, вступая в один дом, вводила в другой неизбывное горе. (М. Шолохов) – обособленное обстоятельство</w:t>
      </w:r>
      <w:r w:rsidR="001722C8"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выраженное деепричастным оборотом.</w:t>
      </w:r>
    </w:p>
    <w:p w:rsidR="001F716F" w:rsidRPr="0029597E" w:rsidRDefault="001F716F" w:rsidP="0029597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Start"/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59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</w:t>
      </w:r>
      <w:proofErr w:type="gramEnd"/>
      <w:r w:rsidRPr="002959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 исключением  чаек</w:t>
      </w: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море никого не было. (М. Горький)- </w:t>
      </w:r>
      <w:r w:rsidR="00CA5FCF"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обособленное дополнение.</w:t>
      </w:r>
    </w:p>
    <w:p w:rsidR="001F716F" w:rsidRPr="0029597E" w:rsidRDefault="001F716F" w:rsidP="0029597E">
      <w:pPr>
        <w:shd w:val="clear" w:color="auto" w:fill="FFFFFF"/>
        <w:spacing w:after="0" w:line="36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Хозяин, </w:t>
      </w:r>
      <w:r w:rsidRPr="002959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суровый мужик</w:t>
      </w: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 рад был ни гостям, ни наживе. (Н. Лесков) </w:t>
      </w:r>
      <w:r w:rsidR="00CA5FCF"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5FCF" w:rsidRPr="0029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обособленное приложение.</w:t>
      </w:r>
    </w:p>
    <w:p w:rsidR="00594827" w:rsidRPr="0029597E" w:rsidRDefault="00594827" w:rsidP="0029597E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864EF" w:rsidRPr="0029597E" w:rsidRDefault="004864EF" w:rsidP="0029597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597E">
        <w:rPr>
          <w:rFonts w:ascii="Times New Roman" w:hAnsi="Times New Roman" w:cs="Times New Roman"/>
          <w:b/>
          <w:bCs/>
          <w:sz w:val="28"/>
          <w:szCs w:val="28"/>
        </w:rPr>
        <w:t>Список используемой литературы:</w:t>
      </w:r>
    </w:p>
    <w:p w:rsidR="00400908" w:rsidRPr="0029597E" w:rsidRDefault="002D475A" w:rsidP="0029597E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Федорова Т.Т., Салихова Л.Ф., </w:t>
      </w:r>
      <w:proofErr w:type="spellStart"/>
      <w:r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Ахмерова</w:t>
      </w:r>
      <w:proofErr w:type="spellEnd"/>
      <w:r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Г.Р. и др. «</w:t>
      </w:r>
      <w:r w:rsidR="00400908"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Методические рекомендации по проектированию современного урока</w:t>
      </w:r>
      <w:r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400908"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.- </w:t>
      </w:r>
      <w:r w:rsidR="00400908" w:rsidRPr="0029597E">
        <w:rPr>
          <w:rFonts w:ascii="Times New Roman" w:hAnsi="Times New Roman" w:cs="Times New Roman"/>
          <w:sz w:val="28"/>
          <w:szCs w:val="28"/>
        </w:rPr>
        <w:t>Министерство образования и науки Республики Татарстан, ГАОУ ДПО «Институт развития образования Республики Татарстан»</w:t>
      </w:r>
      <w:r w:rsidRPr="0029597E">
        <w:rPr>
          <w:rFonts w:ascii="Times New Roman" w:hAnsi="Times New Roman" w:cs="Times New Roman"/>
          <w:sz w:val="28"/>
          <w:szCs w:val="28"/>
        </w:rPr>
        <w:t>, 2013.</w:t>
      </w:r>
    </w:p>
    <w:p w:rsidR="00400908" w:rsidRPr="0029597E" w:rsidRDefault="000E6CF6" w:rsidP="0029597E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Системно-деятельностный подход как механизм реализации ФГОС нового поколения.//Справочник замести</w:t>
      </w:r>
      <w:r w:rsidR="00400908"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теля директора школы.-2011.-№4.</w:t>
      </w:r>
    </w:p>
    <w:p w:rsidR="00400908" w:rsidRPr="0029597E" w:rsidRDefault="00400908" w:rsidP="0029597E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Поташник М.М., Левит М.В.</w:t>
      </w:r>
      <w:r w:rsidR="002D475A"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«Как подготовить и провести открытый урок (современная технология)». Методическое пособие. – М.: Педагогическое общество России</w:t>
      </w:r>
      <w:r w:rsidR="00C073AD"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D475A" w:rsidRPr="00295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2003.</w:t>
      </w:r>
    </w:p>
    <w:p w:rsidR="004864EF" w:rsidRPr="004014BC" w:rsidRDefault="002D475A" w:rsidP="0029597E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401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Поташник М.М. Требования к современному уроку. Методическое пособие. – М.: Центр педагогического образования, 2013</w:t>
      </w:r>
    </w:p>
    <w:sectPr w:rsidR="004864EF" w:rsidRPr="004014BC" w:rsidSect="0029597E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AC289AA"/>
    <w:lvl w:ilvl="0">
      <w:numFmt w:val="bullet"/>
      <w:lvlText w:val="*"/>
      <w:lvlJc w:val="left"/>
    </w:lvl>
  </w:abstractNum>
  <w:abstractNum w:abstractNumId="1">
    <w:nsid w:val="0B8E6DF4"/>
    <w:multiLevelType w:val="hybridMultilevel"/>
    <w:tmpl w:val="7B9CB580"/>
    <w:lvl w:ilvl="0" w:tplc="6E30BE6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04835"/>
    <w:multiLevelType w:val="multilevel"/>
    <w:tmpl w:val="A0289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41770E"/>
    <w:multiLevelType w:val="hybridMultilevel"/>
    <w:tmpl w:val="28DCF7C0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>
    <w:nsid w:val="16A730A9"/>
    <w:multiLevelType w:val="hybridMultilevel"/>
    <w:tmpl w:val="113C8A38"/>
    <w:lvl w:ilvl="0" w:tplc="065080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AFC611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950347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652B94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12A5E7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E885B0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4964F0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CAAD38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9769E9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D615AE"/>
    <w:multiLevelType w:val="hybridMultilevel"/>
    <w:tmpl w:val="A62A4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DBE2BB6"/>
    <w:multiLevelType w:val="multilevel"/>
    <w:tmpl w:val="62445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F43392"/>
    <w:multiLevelType w:val="multilevel"/>
    <w:tmpl w:val="3CCE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9B5AC5"/>
    <w:multiLevelType w:val="hybridMultilevel"/>
    <w:tmpl w:val="312A6D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0E2A06"/>
    <w:multiLevelType w:val="hybridMultilevel"/>
    <w:tmpl w:val="1B2A948C"/>
    <w:lvl w:ilvl="0" w:tplc="63DC7892">
      <w:start w:val="1"/>
      <w:numFmt w:val="upperRoman"/>
      <w:lvlText w:val="%1."/>
      <w:lvlJc w:val="left"/>
      <w:pPr>
        <w:ind w:left="765" w:hanging="7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3B137E93"/>
    <w:multiLevelType w:val="multilevel"/>
    <w:tmpl w:val="57524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6305E5"/>
    <w:multiLevelType w:val="multilevel"/>
    <w:tmpl w:val="9BFC95F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EA0760"/>
    <w:multiLevelType w:val="multilevel"/>
    <w:tmpl w:val="2FE2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140D59"/>
    <w:multiLevelType w:val="hybridMultilevel"/>
    <w:tmpl w:val="8E8C2318"/>
    <w:lvl w:ilvl="0" w:tplc="D6AE7B32">
      <w:start w:val="1"/>
      <w:numFmt w:val="decimal"/>
      <w:lvlText w:val="%1)"/>
      <w:lvlJc w:val="left"/>
      <w:pPr>
        <w:ind w:left="915" w:hanging="555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6E71A6"/>
    <w:multiLevelType w:val="multilevel"/>
    <w:tmpl w:val="2D42B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8553C3"/>
    <w:multiLevelType w:val="hybridMultilevel"/>
    <w:tmpl w:val="A15EFD60"/>
    <w:lvl w:ilvl="0" w:tplc="924E45A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Helvetica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347C43"/>
    <w:multiLevelType w:val="hybridMultilevel"/>
    <w:tmpl w:val="1E6EE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6365D2"/>
    <w:multiLevelType w:val="hybridMultilevel"/>
    <w:tmpl w:val="D1E4C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9F0B17"/>
    <w:multiLevelType w:val="hybridMultilevel"/>
    <w:tmpl w:val="4AC4D44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1831CB9"/>
    <w:multiLevelType w:val="hybridMultilevel"/>
    <w:tmpl w:val="926CC894"/>
    <w:lvl w:ilvl="0" w:tplc="95AC7BA4">
      <w:start w:val="1"/>
      <w:numFmt w:val="decimal"/>
      <w:lvlText w:val="%1."/>
      <w:lvlJc w:val="left"/>
      <w:pPr>
        <w:ind w:left="1353" w:hanging="360"/>
      </w:pPr>
      <w:rPr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A230B6A"/>
    <w:multiLevelType w:val="hybridMultilevel"/>
    <w:tmpl w:val="086C6678"/>
    <w:lvl w:ilvl="0" w:tplc="9B908D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3B28D0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E101F2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120D26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700645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AB46A2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12882C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9808B0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CDC925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0F501A"/>
    <w:multiLevelType w:val="multilevel"/>
    <w:tmpl w:val="7324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375B95"/>
    <w:multiLevelType w:val="hybridMultilevel"/>
    <w:tmpl w:val="4260DE4C"/>
    <w:lvl w:ilvl="0" w:tplc="902419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5A48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008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8C94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1E59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B85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D25B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4C7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00D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9"/>
  </w:num>
  <w:num w:numId="3">
    <w:abstractNumId w:val="20"/>
  </w:num>
  <w:num w:numId="4">
    <w:abstractNumId w:val="22"/>
  </w:num>
  <w:num w:numId="5">
    <w:abstractNumId w:val="4"/>
  </w:num>
  <w:num w:numId="6">
    <w:abstractNumId w:val="1"/>
  </w:num>
  <w:num w:numId="7">
    <w:abstractNumId w:val="19"/>
  </w:num>
  <w:num w:numId="8">
    <w:abstractNumId w:val="5"/>
  </w:num>
  <w:num w:numId="9">
    <w:abstractNumId w:val="2"/>
  </w:num>
  <w:num w:numId="10">
    <w:abstractNumId w:val="7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4"/>
  </w:num>
  <w:num w:numId="14">
    <w:abstractNumId w:val="6"/>
  </w:num>
  <w:num w:numId="15">
    <w:abstractNumId w:val="10"/>
  </w:num>
  <w:num w:numId="16">
    <w:abstractNumId w:val="21"/>
  </w:num>
  <w:num w:numId="17">
    <w:abstractNumId w:val="18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3"/>
  </w:num>
  <w:num w:numId="22">
    <w:abstractNumId w:val="17"/>
  </w:num>
  <w:num w:numId="23">
    <w:abstractNumId w:val="8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1DA7"/>
    <w:rsid w:val="00045003"/>
    <w:rsid w:val="000C09CB"/>
    <w:rsid w:val="000C17DB"/>
    <w:rsid w:val="000C7504"/>
    <w:rsid w:val="000D27BA"/>
    <w:rsid w:val="000E6CF6"/>
    <w:rsid w:val="00166D4F"/>
    <w:rsid w:val="001722C8"/>
    <w:rsid w:val="00194F57"/>
    <w:rsid w:val="001C7EA2"/>
    <w:rsid w:val="001F4785"/>
    <w:rsid w:val="001F716F"/>
    <w:rsid w:val="002513A3"/>
    <w:rsid w:val="00265151"/>
    <w:rsid w:val="0029597E"/>
    <w:rsid w:val="002C7849"/>
    <w:rsid w:val="002D216D"/>
    <w:rsid w:val="002D475A"/>
    <w:rsid w:val="002D61CD"/>
    <w:rsid w:val="002F2CC1"/>
    <w:rsid w:val="003D169A"/>
    <w:rsid w:val="003D763D"/>
    <w:rsid w:val="003E3B04"/>
    <w:rsid w:val="00400908"/>
    <w:rsid w:val="004014BC"/>
    <w:rsid w:val="00414B6D"/>
    <w:rsid w:val="00425999"/>
    <w:rsid w:val="004303DA"/>
    <w:rsid w:val="0043305F"/>
    <w:rsid w:val="00451CA1"/>
    <w:rsid w:val="004864EF"/>
    <w:rsid w:val="004A2D94"/>
    <w:rsid w:val="004F31DB"/>
    <w:rsid w:val="00545799"/>
    <w:rsid w:val="00594827"/>
    <w:rsid w:val="005C040D"/>
    <w:rsid w:val="005C4864"/>
    <w:rsid w:val="005F3CBC"/>
    <w:rsid w:val="0060002D"/>
    <w:rsid w:val="00615A3B"/>
    <w:rsid w:val="00644AC4"/>
    <w:rsid w:val="00653ADE"/>
    <w:rsid w:val="006B1CC6"/>
    <w:rsid w:val="007238C4"/>
    <w:rsid w:val="0073657E"/>
    <w:rsid w:val="0076386D"/>
    <w:rsid w:val="007949B4"/>
    <w:rsid w:val="007A77D5"/>
    <w:rsid w:val="007E26A7"/>
    <w:rsid w:val="007E36CB"/>
    <w:rsid w:val="007F20EE"/>
    <w:rsid w:val="00813E07"/>
    <w:rsid w:val="00821BAC"/>
    <w:rsid w:val="008965DD"/>
    <w:rsid w:val="008C7F87"/>
    <w:rsid w:val="008E1976"/>
    <w:rsid w:val="008E7111"/>
    <w:rsid w:val="008F2ABA"/>
    <w:rsid w:val="00917FC2"/>
    <w:rsid w:val="0095715C"/>
    <w:rsid w:val="00964775"/>
    <w:rsid w:val="009C0748"/>
    <w:rsid w:val="00A10D84"/>
    <w:rsid w:val="00A605DE"/>
    <w:rsid w:val="00B23D37"/>
    <w:rsid w:val="00B4517B"/>
    <w:rsid w:val="00B97993"/>
    <w:rsid w:val="00BB691C"/>
    <w:rsid w:val="00BF69CD"/>
    <w:rsid w:val="00C073AD"/>
    <w:rsid w:val="00C22865"/>
    <w:rsid w:val="00C445D8"/>
    <w:rsid w:val="00C53A42"/>
    <w:rsid w:val="00C76838"/>
    <w:rsid w:val="00CA2713"/>
    <w:rsid w:val="00CA5FCF"/>
    <w:rsid w:val="00CB6E7A"/>
    <w:rsid w:val="00CF2424"/>
    <w:rsid w:val="00CF608A"/>
    <w:rsid w:val="00D12253"/>
    <w:rsid w:val="00D17D49"/>
    <w:rsid w:val="00D60B62"/>
    <w:rsid w:val="00D62E41"/>
    <w:rsid w:val="00D6305F"/>
    <w:rsid w:val="00D73C3F"/>
    <w:rsid w:val="00D77F22"/>
    <w:rsid w:val="00DA01DA"/>
    <w:rsid w:val="00DA417D"/>
    <w:rsid w:val="00DC0473"/>
    <w:rsid w:val="00DD5312"/>
    <w:rsid w:val="00E56C69"/>
    <w:rsid w:val="00E81DA7"/>
    <w:rsid w:val="00EC34AA"/>
    <w:rsid w:val="00EE5FCB"/>
    <w:rsid w:val="00F265B5"/>
    <w:rsid w:val="00F354C1"/>
    <w:rsid w:val="00F57996"/>
    <w:rsid w:val="00F6721B"/>
    <w:rsid w:val="00F72198"/>
    <w:rsid w:val="00F92D30"/>
    <w:rsid w:val="00F96E83"/>
    <w:rsid w:val="00FC2664"/>
    <w:rsid w:val="00FF3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2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3701"/>
    <w:pPr>
      <w:ind w:left="720"/>
      <w:contextualSpacing/>
    </w:pPr>
  </w:style>
  <w:style w:type="character" w:customStyle="1" w:styleId="apple-converted-space">
    <w:name w:val="apple-converted-space"/>
    <w:basedOn w:val="a0"/>
    <w:rsid w:val="00DA417D"/>
  </w:style>
  <w:style w:type="paragraph" w:styleId="a5">
    <w:name w:val="No Spacing"/>
    <w:uiPriority w:val="1"/>
    <w:qFormat/>
    <w:rsid w:val="00DA417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DA4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A417D"/>
    <w:rPr>
      <w:b/>
      <w:bCs/>
    </w:rPr>
  </w:style>
  <w:style w:type="character" w:customStyle="1" w:styleId="c2">
    <w:name w:val="c2"/>
    <w:basedOn w:val="a0"/>
    <w:rsid w:val="00DA417D"/>
  </w:style>
  <w:style w:type="paragraph" w:customStyle="1" w:styleId="c4">
    <w:name w:val="c4"/>
    <w:basedOn w:val="a"/>
    <w:rsid w:val="00DA4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B23D3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B23D3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DA01D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DA01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92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92D30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D60B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2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21</Pages>
  <Words>2089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GMR</cp:lastModifiedBy>
  <cp:revision>63</cp:revision>
  <dcterms:created xsi:type="dcterms:W3CDTF">2017-05-28T08:32:00Z</dcterms:created>
  <dcterms:modified xsi:type="dcterms:W3CDTF">2021-10-19T12:25:00Z</dcterms:modified>
</cp:coreProperties>
</file>