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29" w:rsidRDefault="00631D29" w:rsidP="00DF5AC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МАОУ СОШ №16 имени В.П. Неймышева</w:t>
      </w:r>
    </w:p>
    <w:p w:rsidR="00631D29" w:rsidRDefault="00631D29" w:rsidP="00DF5AC0">
      <w:pPr>
        <w:jc w:val="center"/>
        <w:rPr>
          <w:rFonts w:ascii="Times New Roman" w:hAnsi="Times New Roman" w:cs="Times New Roman"/>
          <w:sz w:val="28"/>
        </w:rPr>
      </w:pPr>
    </w:p>
    <w:p w:rsidR="00631D29" w:rsidRDefault="00631D29" w:rsidP="00DF5AC0">
      <w:pPr>
        <w:jc w:val="center"/>
        <w:rPr>
          <w:rFonts w:ascii="Times New Roman" w:hAnsi="Times New Roman" w:cs="Times New Roman"/>
          <w:sz w:val="28"/>
        </w:rPr>
      </w:pPr>
    </w:p>
    <w:p w:rsidR="00631D29" w:rsidRDefault="00631D29" w:rsidP="00DF5AC0">
      <w:pPr>
        <w:jc w:val="center"/>
        <w:rPr>
          <w:rFonts w:ascii="Times New Roman" w:hAnsi="Times New Roman" w:cs="Times New Roman"/>
          <w:sz w:val="28"/>
        </w:rPr>
      </w:pPr>
    </w:p>
    <w:p w:rsidR="00631D29" w:rsidRDefault="00631D29" w:rsidP="00DF5AC0">
      <w:pPr>
        <w:jc w:val="center"/>
        <w:rPr>
          <w:rFonts w:ascii="Times New Roman" w:hAnsi="Times New Roman" w:cs="Times New Roman"/>
          <w:sz w:val="28"/>
        </w:rPr>
      </w:pPr>
    </w:p>
    <w:p w:rsidR="00631D29" w:rsidRPr="00631D29" w:rsidRDefault="00631D29" w:rsidP="00DF5AC0">
      <w:pPr>
        <w:jc w:val="center"/>
        <w:rPr>
          <w:rFonts w:ascii="Edwardian Script ITC" w:hAnsi="Edwardian Script ITC" w:cs="Times New Roman"/>
          <w:i/>
          <w:sz w:val="40"/>
        </w:rPr>
      </w:pPr>
    </w:p>
    <w:p w:rsidR="00631D29" w:rsidRPr="00631D29" w:rsidRDefault="00DF5AC0" w:rsidP="00DF5AC0">
      <w:pPr>
        <w:jc w:val="center"/>
        <w:rPr>
          <w:rFonts w:cs="Times New Roman"/>
          <w:b/>
          <w:i/>
          <w:sz w:val="96"/>
        </w:rPr>
      </w:pPr>
      <w:r w:rsidRPr="00631D29">
        <w:rPr>
          <w:rFonts w:ascii="Times New Roman" w:hAnsi="Times New Roman" w:cs="Times New Roman"/>
          <w:b/>
          <w:i/>
          <w:sz w:val="96"/>
        </w:rPr>
        <w:t>Научный</w:t>
      </w:r>
      <w:r w:rsidRPr="00631D29">
        <w:rPr>
          <w:rFonts w:ascii="Edwardian Script ITC" w:hAnsi="Edwardian Script ITC" w:cs="Times New Roman"/>
          <w:b/>
          <w:i/>
          <w:sz w:val="96"/>
        </w:rPr>
        <w:t xml:space="preserve"> </w:t>
      </w:r>
      <w:r w:rsidRPr="00631D29">
        <w:rPr>
          <w:rFonts w:ascii="Times New Roman" w:hAnsi="Times New Roman" w:cs="Times New Roman"/>
          <w:b/>
          <w:i/>
          <w:sz w:val="96"/>
        </w:rPr>
        <w:t>новый</w:t>
      </w:r>
      <w:r w:rsidRPr="00631D29">
        <w:rPr>
          <w:rFonts w:ascii="Edwardian Script ITC" w:hAnsi="Edwardian Script ITC" w:cs="Times New Roman"/>
          <w:b/>
          <w:i/>
          <w:sz w:val="96"/>
        </w:rPr>
        <w:t xml:space="preserve"> </w:t>
      </w:r>
      <w:r w:rsidRPr="00631D29">
        <w:rPr>
          <w:rFonts w:ascii="Times New Roman" w:hAnsi="Times New Roman" w:cs="Times New Roman"/>
          <w:b/>
          <w:i/>
          <w:sz w:val="96"/>
        </w:rPr>
        <w:t>год</w:t>
      </w:r>
      <w:r w:rsidRPr="00631D29">
        <w:rPr>
          <w:rFonts w:ascii="Edwardian Script ITC" w:hAnsi="Edwardian Script ITC" w:cs="Times New Roman"/>
          <w:b/>
          <w:i/>
          <w:sz w:val="96"/>
        </w:rPr>
        <w:t xml:space="preserve"> </w:t>
      </w:r>
    </w:p>
    <w:p w:rsidR="00876E02" w:rsidRDefault="00DF5AC0" w:rsidP="00DF5AC0">
      <w:pPr>
        <w:jc w:val="center"/>
        <w:rPr>
          <w:rFonts w:cs="Edwardian Script ITC"/>
          <w:i/>
          <w:sz w:val="40"/>
        </w:rPr>
      </w:pPr>
      <w:r w:rsidRPr="00631D29">
        <w:rPr>
          <w:rFonts w:ascii="Times New Roman" w:hAnsi="Times New Roman" w:cs="Times New Roman"/>
          <w:i/>
          <w:sz w:val="40"/>
        </w:rPr>
        <w:t>в</w:t>
      </w:r>
      <w:r w:rsidRPr="00631D29">
        <w:rPr>
          <w:rFonts w:ascii="Edwardian Script ITC" w:hAnsi="Edwardian Script ITC" w:cs="Times New Roman"/>
          <w:i/>
          <w:sz w:val="40"/>
        </w:rPr>
        <w:t xml:space="preserve"> </w:t>
      </w:r>
      <w:r w:rsidRPr="00631D29">
        <w:rPr>
          <w:rFonts w:ascii="Times New Roman" w:hAnsi="Times New Roman" w:cs="Times New Roman"/>
          <w:i/>
          <w:sz w:val="40"/>
        </w:rPr>
        <w:t>рамках</w:t>
      </w:r>
      <w:r w:rsidRPr="00631D29">
        <w:rPr>
          <w:rFonts w:ascii="Edwardian Script ITC" w:hAnsi="Edwardian Script ITC" w:cs="Times New Roman"/>
          <w:i/>
          <w:sz w:val="40"/>
        </w:rPr>
        <w:t xml:space="preserve"> </w:t>
      </w:r>
      <w:r w:rsidRPr="00631D29">
        <w:rPr>
          <w:rFonts w:ascii="Times New Roman" w:hAnsi="Times New Roman" w:cs="Times New Roman"/>
          <w:i/>
          <w:sz w:val="40"/>
        </w:rPr>
        <w:t>проекта</w:t>
      </w:r>
      <w:r w:rsidRPr="00631D29">
        <w:rPr>
          <w:rFonts w:ascii="Edwardian Script ITC" w:hAnsi="Edwardian Script ITC" w:cs="Times New Roman"/>
          <w:i/>
          <w:sz w:val="40"/>
        </w:rPr>
        <w:t xml:space="preserve"> </w:t>
      </w:r>
      <w:r w:rsidRPr="00631D29">
        <w:rPr>
          <w:rFonts w:ascii="Edwardian Script ITC" w:hAnsi="Edwardian Script ITC" w:cs="Edwardian Script ITC"/>
          <w:i/>
          <w:sz w:val="40"/>
        </w:rPr>
        <w:t>«</w:t>
      </w:r>
      <w:proofErr w:type="spellStart"/>
      <w:r w:rsidRPr="00631D29">
        <w:rPr>
          <w:rFonts w:ascii="Times New Roman" w:hAnsi="Times New Roman" w:cs="Times New Roman"/>
          <w:i/>
          <w:sz w:val="40"/>
        </w:rPr>
        <w:t>Науколаб</w:t>
      </w:r>
      <w:proofErr w:type="spellEnd"/>
      <w:r w:rsidRPr="00631D29">
        <w:rPr>
          <w:rFonts w:ascii="Edwardian Script ITC" w:hAnsi="Edwardian Script ITC" w:cs="Edwardian Script ITC"/>
          <w:i/>
          <w:sz w:val="40"/>
        </w:rPr>
        <w:t>»</w:t>
      </w:r>
    </w:p>
    <w:p w:rsidR="00631D29" w:rsidRPr="00631D29" w:rsidRDefault="00631D29" w:rsidP="00DF5AC0">
      <w:pPr>
        <w:jc w:val="center"/>
        <w:rPr>
          <w:rFonts w:cs="Times New Roman"/>
          <w:i/>
          <w:sz w:val="40"/>
        </w:rPr>
      </w:pPr>
    </w:p>
    <w:p w:rsidR="00DF5AC0" w:rsidRDefault="0058612D" w:rsidP="00DF5AC0">
      <w:pPr>
        <w:jc w:val="center"/>
        <w:rPr>
          <w:rFonts w:cs="Times New Roman"/>
          <w:i/>
          <w:sz w:val="40"/>
        </w:rPr>
      </w:pPr>
      <w:r w:rsidRPr="0058612D">
        <w:rPr>
          <w:rFonts w:ascii="Edwardian Script ITC" w:hAnsi="Edwardian Script ITC" w:cs="Times New Roman"/>
          <w:i/>
          <w:noProof/>
          <w:sz w:val="40"/>
          <w:lang w:eastAsia="ru-RU"/>
        </w:rPr>
        <w:drawing>
          <wp:inline distT="0" distB="0" distL="0" distR="0">
            <wp:extent cx="2190750" cy="2190750"/>
            <wp:effectExtent l="0" t="0" r="0" b="0"/>
            <wp:docPr id="4" name="Рисунок 4" descr="https://stepik.org/media/cache/images/courses/4773/cover_qigXQZk/7c16dbc0ef2daa28f6c787fc91b04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epik.org/media/cache/images/courses/4773/cover_qigXQZk/7c16dbc0ef2daa28f6c787fc91b0476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12D" w:rsidRDefault="0058612D" w:rsidP="00DF5AC0">
      <w:pPr>
        <w:jc w:val="center"/>
        <w:rPr>
          <w:rFonts w:cs="Times New Roman"/>
          <w:sz w:val="40"/>
        </w:rPr>
      </w:pPr>
    </w:p>
    <w:p w:rsidR="0058612D" w:rsidRPr="0058612D" w:rsidRDefault="0058612D" w:rsidP="0058612D">
      <w:pPr>
        <w:jc w:val="right"/>
        <w:rPr>
          <w:rFonts w:ascii="Times New Roman" w:hAnsi="Times New Roman" w:cs="Times New Roman"/>
          <w:sz w:val="32"/>
        </w:rPr>
      </w:pPr>
      <w:r w:rsidRPr="0058612D">
        <w:rPr>
          <w:rFonts w:ascii="Times New Roman" w:hAnsi="Times New Roman" w:cs="Times New Roman"/>
          <w:sz w:val="32"/>
        </w:rPr>
        <w:t>Разработку выполнила:</w:t>
      </w:r>
    </w:p>
    <w:p w:rsidR="0058612D" w:rsidRPr="0058612D" w:rsidRDefault="0058612D" w:rsidP="0058612D">
      <w:pPr>
        <w:jc w:val="right"/>
        <w:rPr>
          <w:rFonts w:ascii="Times New Roman" w:hAnsi="Times New Roman" w:cs="Times New Roman"/>
          <w:sz w:val="32"/>
        </w:rPr>
      </w:pPr>
      <w:r w:rsidRPr="0058612D">
        <w:rPr>
          <w:rFonts w:ascii="Times New Roman" w:hAnsi="Times New Roman" w:cs="Times New Roman"/>
          <w:sz w:val="32"/>
        </w:rPr>
        <w:t>Гринько Светлана Геннадьевна,</w:t>
      </w:r>
    </w:p>
    <w:p w:rsidR="0058612D" w:rsidRDefault="0058612D" w:rsidP="0058612D">
      <w:pPr>
        <w:jc w:val="right"/>
        <w:rPr>
          <w:rFonts w:ascii="Times New Roman" w:hAnsi="Times New Roman" w:cs="Times New Roman"/>
          <w:sz w:val="32"/>
        </w:rPr>
      </w:pPr>
      <w:r w:rsidRPr="0058612D">
        <w:rPr>
          <w:rFonts w:ascii="Times New Roman" w:hAnsi="Times New Roman" w:cs="Times New Roman"/>
          <w:sz w:val="32"/>
        </w:rPr>
        <w:t xml:space="preserve">учитель химии </w:t>
      </w:r>
    </w:p>
    <w:p w:rsidR="0058612D" w:rsidRDefault="0058612D" w:rsidP="0058612D">
      <w:pPr>
        <w:jc w:val="right"/>
        <w:rPr>
          <w:rFonts w:ascii="Times New Roman" w:hAnsi="Times New Roman" w:cs="Times New Roman"/>
          <w:sz w:val="32"/>
        </w:rPr>
      </w:pPr>
    </w:p>
    <w:p w:rsidR="0058612D" w:rsidRDefault="0058612D" w:rsidP="0058612D">
      <w:pPr>
        <w:jc w:val="right"/>
        <w:rPr>
          <w:rFonts w:ascii="Times New Roman" w:hAnsi="Times New Roman" w:cs="Times New Roman"/>
          <w:sz w:val="32"/>
        </w:rPr>
      </w:pPr>
    </w:p>
    <w:p w:rsidR="0058612D" w:rsidRPr="0058612D" w:rsidRDefault="0058612D" w:rsidP="0058612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 Тобольск, 2020г.</w:t>
      </w:r>
    </w:p>
    <w:p w:rsidR="00DF5AC0" w:rsidRDefault="0058612D" w:rsidP="00DF5A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Цель</w:t>
      </w:r>
      <w:r w:rsidR="00DF5AC0" w:rsidRPr="00DF5AC0">
        <w:rPr>
          <w:rFonts w:ascii="Times New Roman" w:hAnsi="Times New Roman" w:cs="Times New Roman"/>
          <w:sz w:val="28"/>
        </w:rPr>
        <w:t>: Развитие у учащихся познавательного интереса к химии через эксперимент</w:t>
      </w:r>
      <w:r w:rsidR="003313F1">
        <w:rPr>
          <w:rFonts w:ascii="Times New Roman" w:hAnsi="Times New Roman" w:cs="Times New Roman"/>
          <w:sz w:val="28"/>
        </w:rPr>
        <w:t xml:space="preserve"> с использованием возможностей комплекса «</w:t>
      </w:r>
      <w:proofErr w:type="spellStart"/>
      <w:r w:rsidR="003313F1">
        <w:rPr>
          <w:rFonts w:ascii="Times New Roman" w:hAnsi="Times New Roman" w:cs="Times New Roman"/>
          <w:sz w:val="28"/>
        </w:rPr>
        <w:t>Науколаб</w:t>
      </w:r>
      <w:proofErr w:type="spellEnd"/>
      <w:r w:rsidR="003313F1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  <w:r w:rsidR="00DF5AC0" w:rsidRPr="00DF5AC0">
        <w:rPr>
          <w:rFonts w:ascii="Times New Roman" w:hAnsi="Times New Roman" w:cs="Times New Roman"/>
          <w:sz w:val="28"/>
        </w:rPr>
        <w:t xml:space="preserve"> </w:t>
      </w:r>
    </w:p>
    <w:p w:rsidR="003313F1" w:rsidRDefault="00DF5AC0" w:rsidP="00DF5AC0">
      <w:pPr>
        <w:jc w:val="both"/>
        <w:rPr>
          <w:rFonts w:ascii="Times New Roman" w:hAnsi="Times New Roman" w:cs="Times New Roman"/>
          <w:sz w:val="28"/>
        </w:rPr>
      </w:pPr>
      <w:r w:rsidRPr="00DF5AC0">
        <w:rPr>
          <w:rFonts w:ascii="Times New Roman" w:hAnsi="Times New Roman" w:cs="Times New Roman"/>
          <w:sz w:val="28"/>
        </w:rPr>
        <w:t>Задачи:</w:t>
      </w:r>
    </w:p>
    <w:p w:rsidR="00234857" w:rsidRDefault="00234857" w:rsidP="00DF5A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-Экспериментально з</w:t>
      </w:r>
      <w:r w:rsidR="003313F1">
        <w:rPr>
          <w:rFonts w:ascii="Times New Roman" w:hAnsi="Times New Roman" w:cs="Times New Roman"/>
          <w:sz w:val="28"/>
        </w:rPr>
        <w:t>акрепить теоретические знания по химии</w:t>
      </w:r>
      <w:r>
        <w:rPr>
          <w:rFonts w:ascii="Times New Roman" w:hAnsi="Times New Roman" w:cs="Times New Roman"/>
          <w:sz w:val="28"/>
        </w:rPr>
        <w:t>: качественные реакции</w:t>
      </w:r>
      <w:r w:rsidR="003313F1">
        <w:rPr>
          <w:rFonts w:ascii="Times New Roman" w:hAnsi="Times New Roman" w:cs="Times New Roman"/>
          <w:sz w:val="28"/>
        </w:rPr>
        <w:t xml:space="preserve"> на ионы, </w:t>
      </w:r>
      <w:r>
        <w:rPr>
          <w:rFonts w:ascii="Times New Roman" w:hAnsi="Times New Roman" w:cs="Times New Roman"/>
          <w:sz w:val="28"/>
        </w:rPr>
        <w:t>окраска пламени ионами металлов, разложение нитратов, возгонка и кристаллизация.</w:t>
      </w:r>
      <w:r w:rsidRPr="00234857">
        <w:rPr>
          <w:rFonts w:ascii="Times New Roman" w:hAnsi="Times New Roman" w:cs="Times New Roman"/>
          <w:sz w:val="28"/>
        </w:rPr>
        <w:t xml:space="preserve"> </w:t>
      </w:r>
    </w:p>
    <w:p w:rsidR="00DF5AC0" w:rsidRDefault="00234857" w:rsidP="00DF5A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DF5A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Совершенствовать</w:t>
      </w:r>
      <w:r w:rsidRPr="003313F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навыки и умения</w:t>
      </w:r>
      <w:r w:rsidRPr="00DF5AC0">
        <w:rPr>
          <w:rFonts w:ascii="Times New Roman" w:hAnsi="Times New Roman" w:cs="Times New Roman"/>
          <w:sz w:val="28"/>
        </w:rPr>
        <w:t xml:space="preserve"> проводить химический эксперимент</w:t>
      </w:r>
      <w:r>
        <w:rPr>
          <w:rFonts w:ascii="Times New Roman" w:hAnsi="Times New Roman" w:cs="Times New Roman"/>
          <w:sz w:val="28"/>
        </w:rPr>
        <w:t xml:space="preserve"> с соблюдением техники безопасности.</w:t>
      </w:r>
    </w:p>
    <w:p w:rsidR="00234857" w:rsidRDefault="00234857" w:rsidP="00DF5AC0">
      <w:pPr>
        <w:jc w:val="both"/>
        <w:rPr>
          <w:rFonts w:ascii="Times New Roman" w:hAnsi="Times New Roman" w:cs="Times New Roman"/>
          <w:sz w:val="28"/>
        </w:rPr>
      </w:pPr>
      <w:r w:rsidRPr="00234857">
        <w:rPr>
          <w:rFonts w:ascii="Times New Roman" w:hAnsi="Times New Roman" w:cs="Times New Roman"/>
          <w:sz w:val="28"/>
        </w:rPr>
        <w:t xml:space="preserve">–  </w:t>
      </w:r>
      <w:r>
        <w:rPr>
          <w:rFonts w:ascii="Times New Roman" w:hAnsi="Times New Roman" w:cs="Times New Roman"/>
          <w:sz w:val="28"/>
        </w:rPr>
        <w:t>Способствовать закреплению</w:t>
      </w:r>
      <w:r w:rsidRPr="00234857">
        <w:rPr>
          <w:rFonts w:ascii="Times New Roman" w:hAnsi="Times New Roman" w:cs="Times New Roman"/>
          <w:sz w:val="28"/>
        </w:rPr>
        <w:t xml:space="preserve"> методов</w:t>
      </w:r>
      <w:r>
        <w:rPr>
          <w:rFonts w:ascii="Times New Roman" w:hAnsi="Times New Roman" w:cs="Times New Roman"/>
          <w:sz w:val="28"/>
        </w:rPr>
        <w:t xml:space="preserve">  логического мышления, развитию</w:t>
      </w:r>
      <w:r w:rsidRPr="00234857">
        <w:rPr>
          <w:rFonts w:ascii="Times New Roman" w:hAnsi="Times New Roman" w:cs="Times New Roman"/>
          <w:sz w:val="28"/>
        </w:rPr>
        <w:t xml:space="preserve"> наблюдательности, умения объяснять, анализировать результаты химического эксперимента;</w:t>
      </w:r>
    </w:p>
    <w:p w:rsidR="00DF5AC0" w:rsidRDefault="00DF5AC0" w:rsidP="00DF5A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34857">
        <w:rPr>
          <w:rFonts w:ascii="Times New Roman" w:hAnsi="Times New Roman" w:cs="Times New Roman"/>
          <w:sz w:val="28"/>
        </w:rPr>
        <w:t xml:space="preserve"> </w:t>
      </w:r>
      <w:r w:rsidR="009C037E">
        <w:rPr>
          <w:rFonts w:ascii="Times New Roman" w:hAnsi="Times New Roman" w:cs="Times New Roman"/>
          <w:sz w:val="28"/>
        </w:rPr>
        <w:t>Создать условия</w:t>
      </w:r>
      <w:r w:rsidRPr="00DF5AC0">
        <w:rPr>
          <w:rFonts w:ascii="Times New Roman" w:hAnsi="Times New Roman" w:cs="Times New Roman"/>
          <w:sz w:val="28"/>
        </w:rPr>
        <w:t xml:space="preserve"> для проявления</w:t>
      </w:r>
      <w:r w:rsidR="003313F1">
        <w:rPr>
          <w:rFonts w:ascii="Times New Roman" w:hAnsi="Times New Roman" w:cs="Times New Roman"/>
          <w:sz w:val="28"/>
        </w:rPr>
        <w:t xml:space="preserve"> и развития</w:t>
      </w:r>
      <w:r w:rsidRPr="00DF5AC0">
        <w:rPr>
          <w:rFonts w:ascii="Times New Roman" w:hAnsi="Times New Roman" w:cs="Times New Roman"/>
          <w:sz w:val="28"/>
        </w:rPr>
        <w:t xml:space="preserve"> </w:t>
      </w:r>
      <w:r w:rsidR="003313F1">
        <w:rPr>
          <w:rFonts w:ascii="Times New Roman" w:hAnsi="Times New Roman" w:cs="Times New Roman"/>
          <w:sz w:val="28"/>
        </w:rPr>
        <w:t>творческого потенциала учащихся</w:t>
      </w:r>
      <w:r w:rsidRPr="00DF5AC0">
        <w:rPr>
          <w:rFonts w:ascii="Times New Roman" w:hAnsi="Times New Roman" w:cs="Times New Roman"/>
          <w:sz w:val="28"/>
        </w:rPr>
        <w:t xml:space="preserve">. </w:t>
      </w:r>
    </w:p>
    <w:p w:rsidR="00DF5AC0" w:rsidRDefault="00DF5AC0" w:rsidP="00DF5A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037E">
        <w:rPr>
          <w:rFonts w:ascii="Times New Roman" w:hAnsi="Times New Roman" w:cs="Times New Roman"/>
          <w:sz w:val="28"/>
        </w:rPr>
        <w:t xml:space="preserve"> Формировать коммуникативную компетентность учащихся</w:t>
      </w:r>
      <w:r w:rsidR="009C037E" w:rsidRPr="009C037E">
        <w:rPr>
          <w:rFonts w:ascii="Times New Roman" w:hAnsi="Times New Roman" w:cs="Times New Roman"/>
          <w:sz w:val="28"/>
        </w:rPr>
        <w:t>.</w:t>
      </w:r>
      <w:r w:rsidRPr="00DF5AC0">
        <w:rPr>
          <w:rFonts w:ascii="Times New Roman" w:hAnsi="Times New Roman" w:cs="Times New Roman"/>
          <w:sz w:val="28"/>
        </w:rPr>
        <w:t xml:space="preserve"> </w:t>
      </w:r>
    </w:p>
    <w:p w:rsidR="009C037E" w:rsidRDefault="009C037E" w:rsidP="009C037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занятия</w:t>
      </w:r>
    </w:p>
    <w:p w:rsidR="009C037E" w:rsidRPr="000D6DA0" w:rsidRDefault="000D6DA0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0630A4" w:rsidRPr="000D6DA0">
        <w:rPr>
          <w:rFonts w:ascii="Times New Roman" w:hAnsi="Times New Roman" w:cs="Times New Roman"/>
          <w:sz w:val="28"/>
        </w:rPr>
        <w:t>Транслируется мультфильм о маленькой елочке (</w:t>
      </w:r>
      <w:hyperlink r:id="rId7" w:history="1">
        <w:r w:rsidR="000630A4" w:rsidRPr="000D6DA0">
          <w:rPr>
            <w:rStyle w:val="a4"/>
            <w:rFonts w:ascii="Times New Roman" w:hAnsi="Times New Roman" w:cs="Times New Roman"/>
            <w:sz w:val="28"/>
          </w:rPr>
          <w:t>https://ok.ru/video/1002392195495</w:t>
        </w:r>
      </w:hyperlink>
      <w:r w:rsidR="000630A4" w:rsidRPr="000D6DA0">
        <w:rPr>
          <w:rFonts w:ascii="Times New Roman" w:hAnsi="Times New Roman" w:cs="Times New Roman"/>
          <w:sz w:val="28"/>
        </w:rPr>
        <w:t xml:space="preserve">). </w:t>
      </w:r>
      <w:r w:rsidR="00326414" w:rsidRPr="000D6DA0">
        <w:rPr>
          <w:rFonts w:ascii="Times New Roman" w:hAnsi="Times New Roman" w:cs="Times New Roman"/>
          <w:sz w:val="28"/>
        </w:rPr>
        <w:t>– 2 мин</w:t>
      </w:r>
    </w:p>
    <w:p w:rsidR="00326414" w:rsidRDefault="000D6DA0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326414" w:rsidRPr="000D6DA0">
        <w:rPr>
          <w:rFonts w:ascii="Times New Roman" w:hAnsi="Times New Roman" w:cs="Times New Roman"/>
          <w:sz w:val="28"/>
        </w:rPr>
        <w:t xml:space="preserve">Ребята, добрый день. Узнав, что сегодня мы собрались для празднования нового года, но </w:t>
      </w:r>
      <w:r w:rsidR="00747936">
        <w:rPr>
          <w:rFonts w:ascii="Times New Roman" w:hAnsi="Times New Roman" w:cs="Times New Roman"/>
          <w:sz w:val="28"/>
        </w:rPr>
        <w:t>не традиционного</w:t>
      </w:r>
      <w:r w:rsidR="00326414" w:rsidRPr="000D6DA0">
        <w:rPr>
          <w:rFonts w:ascii="Times New Roman" w:hAnsi="Times New Roman" w:cs="Times New Roman"/>
          <w:sz w:val="28"/>
        </w:rPr>
        <w:t xml:space="preserve">, а научного, сам Дед мороз обратился </w:t>
      </w:r>
      <w:r w:rsidRPr="000D6DA0">
        <w:rPr>
          <w:rFonts w:ascii="Times New Roman" w:hAnsi="Times New Roman" w:cs="Times New Roman"/>
          <w:sz w:val="28"/>
        </w:rPr>
        <w:t>к нам</w:t>
      </w:r>
      <w:r w:rsidR="00326414" w:rsidRPr="000D6DA0">
        <w:rPr>
          <w:rFonts w:ascii="Times New Roman" w:hAnsi="Times New Roman" w:cs="Times New Roman"/>
          <w:sz w:val="28"/>
        </w:rPr>
        <w:t xml:space="preserve"> с просьбой. Елочки в его сказочном лесу выросли самые необычные, но украсить он их не успел. Просит дедушка Мороз</w:t>
      </w:r>
      <w:r w:rsidR="00747936">
        <w:rPr>
          <w:rFonts w:ascii="Times New Roman" w:hAnsi="Times New Roman" w:cs="Times New Roman"/>
          <w:sz w:val="28"/>
        </w:rPr>
        <w:t xml:space="preserve"> помочь</w:t>
      </w:r>
      <w:r w:rsidR="00326414" w:rsidRPr="000D6DA0">
        <w:rPr>
          <w:rFonts w:ascii="Times New Roman" w:hAnsi="Times New Roman" w:cs="Times New Roman"/>
          <w:sz w:val="28"/>
        </w:rPr>
        <w:t xml:space="preserve"> украсить его елочки. </w:t>
      </w:r>
      <w:r w:rsidR="00747936">
        <w:rPr>
          <w:rFonts w:ascii="Times New Roman" w:hAnsi="Times New Roman" w:cs="Times New Roman"/>
          <w:sz w:val="28"/>
        </w:rPr>
        <w:t>Давайте поможем</w:t>
      </w:r>
      <w:r w:rsidRPr="000D6DA0">
        <w:rPr>
          <w:rFonts w:ascii="Times New Roman" w:hAnsi="Times New Roman" w:cs="Times New Roman"/>
          <w:sz w:val="28"/>
        </w:rPr>
        <w:t xml:space="preserve"> ему в этом.</w:t>
      </w:r>
    </w:p>
    <w:p w:rsidR="000D6DA0" w:rsidRDefault="000D6DA0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(На демонст</w:t>
      </w:r>
      <w:r w:rsidR="003C0735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ационном столе</w:t>
      </w:r>
      <w:r w:rsidR="003C0735">
        <w:rPr>
          <w:rFonts w:ascii="Times New Roman" w:hAnsi="Times New Roman" w:cs="Times New Roman"/>
          <w:sz w:val="28"/>
        </w:rPr>
        <w:t xml:space="preserve"> стоят ёлка-штатив, бумажная елка, и веточки сосны.)</w:t>
      </w:r>
    </w:p>
    <w:p w:rsidR="003C0735" w:rsidRDefault="003C0735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Украшение первой ёлки</w:t>
      </w:r>
      <w:r w:rsidR="00F96DB6">
        <w:rPr>
          <w:rFonts w:ascii="Times New Roman" w:hAnsi="Times New Roman" w:cs="Times New Roman"/>
          <w:sz w:val="28"/>
        </w:rPr>
        <w:t>-штатива</w:t>
      </w:r>
      <w:r>
        <w:rPr>
          <w:rFonts w:ascii="Times New Roman" w:hAnsi="Times New Roman" w:cs="Times New Roman"/>
          <w:sz w:val="28"/>
        </w:rPr>
        <w:t>.</w:t>
      </w:r>
    </w:p>
    <w:p w:rsidR="003C0735" w:rsidRDefault="0074793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</w:t>
      </w:r>
      <w:r w:rsidR="003C0735">
        <w:rPr>
          <w:rFonts w:ascii="Times New Roman" w:hAnsi="Times New Roman" w:cs="Times New Roman"/>
          <w:sz w:val="28"/>
        </w:rPr>
        <w:t>Елка с п</w:t>
      </w:r>
      <w:r>
        <w:rPr>
          <w:rFonts w:ascii="Times New Roman" w:hAnsi="Times New Roman" w:cs="Times New Roman"/>
          <w:sz w:val="28"/>
        </w:rPr>
        <w:t>устыми пробирками и колбочками не красива</w:t>
      </w:r>
      <w:r w:rsidR="003C0735">
        <w:rPr>
          <w:rFonts w:ascii="Times New Roman" w:hAnsi="Times New Roman" w:cs="Times New Roman"/>
          <w:sz w:val="28"/>
        </w:rPr>
        <w:t>. Давайте наполним</w:t>
      </w:r>
      <w:r>
        <w:rPr>
          <w:rFonts w:ascii="Times New Roman" w:hAnsi="Times New Roman" w:cs="Times New Roman"/>
          <w:sz w:val="28"/>
        </w:rPr>
        <w:t xml:space="preserve"> все сосуды</w:t>
      </w:r>
      <w:r w:rsidR="003C0735">
        <w:rPr>
          <w:rFonts w:ascii="Times New Roman" w:hAnsi="Times New Roman" w:cs="Times New Roman"/>
          <w:sz w:val="28"/>
        </w:rPr>
        <w:t xml:space="preserve"> разноцветными растворами. </w:t>
      </w:r>
      <w:proofErr w:type="gramStart"/>
      <w:r w:rsidR="003C0735">
        <w:rPr>
          <w:rFonts w:ascii="Times New Roman" w:hAnsi="Times New Roman" w:cs="Times New Roman"/>
          <w:sz w:val="28"/>
        </w:rPr>
        <w:t>Вспомните</w:t>
      </w:r>
      <w:proofErr w:type="gramEnd"/>
      <w:r w:rsidR="003C0735">
        <w:rPr>
          <w:rFonts w:ascii="Times New Roman" w:hAnsi="Times New Roman" w:cs="Times New Roman"/>
          <w:sz w:val="28"/>
        </w:rPr>
        <w:t xml:space="preserve"> какие растворы и осадки имеют специфическую окраску. (Ребята отвечают</w:t>
      </w:r>
      <w:r w:rsidR="00AB43F2">
        <w:rPr>
          <w:rFonts w:ascii="Times New Roman" w:hAnsi="Times New Roman" w:cs="Times New Roman"/>
          <w:sz w:val="28"/>
        </w:rPr>
        <w:t>, идет повторение и обобщение знаний цветов соединений, необходимых для ЕГЭ</w:t>
      </w:r>
      <w:r w:rsidR="003C0735">
        <w:rPr>
          <w:rFonts w:ascii="Times New Roman" w:hAnsi="Times New Roman" w:cs="Times New Roman"/>
          <w:sz w:val="28"/>
        </w:rPr>
        <w:t>).</w:t>
      </w:r>
    </w:p>
    <w:p w:rsidR="003C0735" w:rsidRDefault="003C0735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Давайте </w:t>
      </w:r>
      <w:r w:rsidR="00F96DB6">
        <w:rPr>
          <w:rFonts w:ascii="Times New Roman" w:hAnsi="Times New Roman" w:cs="Times New Roman"/>
          <w:sz w:val="28"/>
        </w:rPr>
        <w:t>вспомним, как изменяют свои цвета индикаторы в различных средах.</w:t>
      </w:r>
    </w:p>
    <w:p w:rsidR="00F96DB6" w:rsidRDefault="00F96DB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Ученики отвечают: метилоранж красный в кислой среде, желтый – в щелочной; фенолфталеин – малиновый в щелочной среде.</w:t>
      </w:r>
    </w:p>
    <w:p w:rsidR="00F96DB6" w:rsidRDefault="00F96DB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</w:t>
      </w:r>
      <w:r w:rsidR="00747936">
        <w:rPr>
          <w:rFonts w:ascii="Times New Roman" w:hAnsi="Times New Roman" w:cs="Times New Roman"/>
          <w:sz w:val="28"/>
        </w:rPr>
        <w:t>Предлагаю приготовить эти растворы и смеси и поместить их на елку</w:t>
      </w:r>
      <w:r>
        <w:rPr>
          <w:rFonts w:ascii="Times New Roman" w:hAnsi="Times New Roman" w:cs="Times New Roman"/>
          <w:sz w:val="28"/>
        </w:rPr>
        <w:t>. А заодно пропишем возможные уравнения реакций.</w:t>
      </w:r>
      <w:r w:rsidR="00547FE9">
        <w:rPr>
          <w:rFonts w:ascii="Times New Roman" w:hAnsi="Times New Roman" w:cs="Times New Roman"/>
          <w:sz w:val="28"/>
        </w:rPr>
        <w:t xml:space="preserve"> На каждом рабочем столе лежит </w:t>
      </w:r>
      <w:proofErr w:type="spellStart"/>
      <w:r w:rsidR="00547FE9">
        <w:rPr>
          <w:rFonts w:ascii="Times New Roman" w:hAnsi="Times New Roman" w:cs="Times New Roman"/>
          <w:sz w:val="28"/>
        </w:rPr>
        <w:t>стикер</w:t>
      </w:r>
      <w:proofErr w:type="spellEnd"/>
      <w:r w:rsidR="00547FE9">
        <w:rPr>
          <w:rFonts w:ascii="Times New Roman" w:hAnsi="Times New Roman" w:cs="Times New Roman"/>
          <w:sz w:val="28"/>
        </w:rPr>
        <w:t xml:space="preserve"> определенного цвета. Это значит, что вам нужно приготовить украшение на нашу елочку именно данного цвета.</w:t>
      </w:r>
    </w:p>
    <w:p w:rsidR="00F96DB6" w:rsidRDefault="0074793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F96DB6">
        <w:rPr>
          <w:rFonts w:ascii="Times New Roman" w:hAnsi="Times New Roman" w:cs="Times New Roman"/>
          <w:sz w:val="28"/>
        </w:rPr>
        <w:t>Ученики в парах</w:t>
      </w:r>
      <w:r w:rsidR="00547FE9">
        <w:rPr>
          <w:rFonts w:ascii="Times New Roman" w:hAnsi="Times New Roman" w:cs="Times New Roman"/>
          <w:sz w:val="28"/>
        </w:rPr>
        <w:t xml:space="preserve"> проводят опыты</w:t>
      </w:r>
      <w:r w:rsidR="00F96DB6">
        <w:rPr>
          <w:rFonts w:ascii="Times New Roman" w:hAnsi="Times New Roman" w:cs="Times New Roman"/>
          <w:sz w:val="28"/>
        </w:rPr>
        <w:t xml:space="preserve">, </w:t>
      </w:r>
      <w:r w:rsidR="00547FE9">
        <w:rPr>
          <w:rFonts w:ascii="Times New Roman" w:hAnsi="Times New Roman" w:cs="Times New Roman"/>
          <w:sz w:val="28"/>
        </w:rPr>
        <w:t xml:space="preserve">затем </w:t>
      </w:r>
      <w:r w:rsidR="00F96DB6">
        <w:rPr>
          <w:rFonts w:ascii="Times New Roman" w:hAnsi="Times New Roman" w:cs="Times New Roman"/>
          <w:sz w:val="28"/>
        </w:rPr>
        <w:t>один по</w:t>
      </w:r>
      <w:r w:rsidR="00547FE9">
        <w:rPr>
          <w:rFonts w:ascii="Times New Roman" w:hAnsi="Times New Roman" w:cs="Times New Roman"/>
          <w:sz w:val="28"/>
        </w:rPr>
        <w:t xml:space="preserve">мещает </w:t>
      </w:r>
      <w:r w:rsidR="00F96DB6">
        <w:rPr>
          <w:rFonts w:ascii="Times New Roman" w:hAnsi="Times New Roman" w:cs="Times New Roman"/>
          <w:sz w:val="28"/>
        </w:rPr>
        <w:t xml:space="preserve"> </w:t>
      </w:r>
      <w:r w:rsidR="00547FE9">
        <w:rPr>
          <w:rFonts w:ascii="Times New Roman" w:hAnsi="Times New Roman" w:cs="Times New Roman"/>
          <w:sz w:val="28"/>
        </w:rPr>
        <w:t>колбочку с раствором на ёлку</w:t>
      </w:r>
      <w:r w:rsidR="00F96DB6">
        <w:rPr>
          <w:rFonts w:ascii="Times New Roman" w:hAnsi="Times New Roman" w:cs="Times New Roman"/>
          <w:sz w:val="28"/>
        </w:rPr>
        <w:t>, другой записывает уравнение реакции</w:t>
      </w:r>
      <w:r w:rsidR="00BB247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)</w:t>
      </w:r>
    </w:p>
    <w:p w:rsidR="00BB2477" w:rsidRDefault="00BB2477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Вот мы с вами и украсили первую елочку. Давайте примемся за украшение следующих елочек. На вид они совсем обычные (показывает веточки сосны), украсить их игрушками? Но это будет обычная елка, а мы с вами химики, поэтому давайте сделаем с ними что-то необычное. Предлагаю украсить их кристаллами.</w:t>
      </w:r>
    </w:p>
    <w:p w:rsidR="00BB2477" w:rsidRDefault="00BB2477" w:rsidP="000D6DA0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(Проводят опыты «Возгонка бензойной кислоты», «Кристаллизация сульфата меди»</w:t>
      </w:r>
      <w:r w:rsidR="00AA065C">
        <w:rPr>
          <w:rFonts w:ascii="Times New Roman" w:hAnsi="Times New Roman" w:cs="Times New Roman"/>
          <w:sz w:val="28"/>
        </w:rPr>
        <w:t>.</w:t>
      </w:r>
      <w:proofErr w:type="gramEnd"/>
      <w:r w:rsidR="00AA065C">
        <w:rPr>
          <w:rFonts w:ascii="Times New Roman" w:hAnsi="Times New Roman" w:cs="Times New Roman"/>
          <w:sz w:val="28"/>
        </w:rPr>
        <w:t xml:space="preserve"> </w:t>
      </w:r>
      <w:proofErr w:type="gramStart"/>
      <w:r w:rsidR="00AA065C">
        <w:rPr>
          <w:rFonts w:ascii="Times New Roman" w:hAnsi="Times New Roman" w:cs="Times New Roman"/>
          <w:sz w:val="28"/>
        </w:rPr>
        <w:t>Опыт с кристаллизацией сульфата меди на иглах сосны нужно поставить заранее, чтобы к моменту мероприятия кристаллы были уже достаточно крупными</w:t>
      </w:r>
      <w:r>
        <w:rPr>
          <w:rFonts w:ascii="Times New Roman" w:hAnsi="Times New Roman" w:cs="Times New Roman"/>
          <w:sz w:val="28"/>
        </w:rPr>
        <w:t>).</w:t>
      </w:r>
      <w:proofErr w:type="gramEnd"/>
    </w:p>
    <w:p w:rsidR="00BB2477" w:rsidRDefault="00BB2477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Молодцы, замечательные получились ёлочки. Однако ещё одна ёлочка заждалась своей очереди</w:t>
      </w:r>
      <w:r w:rsidR="00161EBC">
        <w:rPr>
          <w:rFonts w:ascii="Times New Roman" w:hAnsi="Times New Roman" w:cs="Times New Roman"/>
          <w:sz w:val="28"/>
        </w:rPr>
        <w:t>. Но с помощью этой елочки, я хочу вас испытать  на смекалку и сообразительность. Я сейчас поколдую над елочкой, а вы объясните</w:t>
      </w:r>
      <w:r w:rsidR="00547FE9">
        <w:rPr>
          <w:rFonts w:ascii="Times New Roman" w:hAnsi="Times New Roman" w:cs="Times New Roman"/>
          <w:sz w:val="28"/>
        </w:rPr>
        <w:t>,</w:t>
      </w:r>
      <w:r w:rsidR="00161EBC">
        <w:rPr>
          <w:rFonts w:ascii="Times New Roman" w:hAnsi="Times New Roman" w:cs="Times New Roman"/>
          <w:sz w:val="28"/>
        </w:rPr>
        <w:t xml:space="preserve"> что я сделаю.</w:t>
      </w:r>
    </w:p>
    <w:p w:rsidR="00161EBC" w:rsidRDefault="00161EBC" w:rsidP="000D6DA0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(Учитель</w:t>
      </w:r>
      <w:r w:rsidR="00E530A5">
        <w:rPr>
          <w:rFonts w:ascii="Times New Roman" w:hAnsi="Times New Roman" w:cs="Times New Roman"/>
          <w:sz w:val="28"/>
        </w:rPr>
        <w:t xml:space="preserve"> проводит опыт «Голубая ель»,</w:t>
      </w:r>
      <w:r>
        <w:rPr>
          <w:rFonts w:ascii="Times New Roman" w:hAnsi="Times New Roman" w:cs="Times New Roman"/>
          <w:sz w:val="28"/>
        </w:rPr>
        <w:t xml:space="preserve"> опрыскивает бумажную елочку </w:t>
      </w:r>
      <w:r w:rsidR="00547FE9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 xml:space="preserve">заранее пропитанную раствором хлорида </w:t>
      </w:r>
      <w:r w:rsidR="00AA065C">
        <w:rPr>
          <w:rFonts w:ascii="Times New Roman" w:hAnsi="Times New Roman" w:cs="Times New Roman"/>
          <w:sz w:val="28"/>
        </w:rPr>
        <w:t xml:space="preserve">или сульфата </w:t>
      </w:r>
      <w:r>
        <w:rPr>
          <w:rFonts w:ascii="Times New Roman" w:hAnsi="Times New Roman" w:cs="Times New Roman"/>
          <w:sz w:val="28"/>
        </w:rPr>
        <w:t>меди и высушенную</w:t>
      </w:r>
      <w:r w:rsidR="00547FE9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 раствором щелочи.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Получается голубая ель).</w:t>
      </w:r>
      <w:proofErr w:type="gramEnd"/>
    </w:p>
    <w:p w:rsidR="00161EBC" w:rsidRDefault="00161EBC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Ученики объясняют </w:t>
      </w:r>
      <w:proofErr w:type="gramStart"/>
      <w:r>
        <w:rPr>
          <w:rFonts w:ascii="Times New Roman" w:hAnsi="Times New Roman" w:cs="Times New Roman"/>
          <w:sz w:val="28"/>
        </w:rPr>
        <w:t>увиденное</w:t>
      </w:r>
      <w:proofErr w:type="gramEnd"/>
      <w:r>
        <w:rPr>
          <w:rFonts w:ascii="Times New Roman" w:hAnsi="Times New Roman" w:cs="Times New Roman"/>
          <w:sz w:val="28"/>
        </w:rPr>
        <w:t>: голубой цвет елочке придает образующийся гидроксид меди, значит, елочка была покрыта раствором соли меди, а обработана была щелочью, записывают реакцию в ионном виде.</w:t>
      </w:r>
    </w:p>
    <w:p w:rsidR="000C36FC" w:rsidRDefault="0058612D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161EBC">
        <w:rPr>
          <w:rFonts w:ascii="Times New Roman" w:hAnsi="Times New Roman" w:cs="Times New Roman"/>
          <w:sz w:val="28"/>
        </w:rPr>
        <w:t>Учитель: Мы украсили все ёлочки</w:t>
      </w:r>
      <w:r w:rsidR="000C36FC">
        <w:rPr>
          <w:rFonts w:ascii="Times New Roman" w:hAnsi="Times New Roman" w:cs="Times New Roman"/>
          <w:sz w:val="28"/>
        </w:rPr>
        <w:t>. Однако новый год ассоциируется не только с ёлкой. Что ещё вам больше всего нравится в этом празднике? Я согласна с вами, именно фейерверки и бенгальские огни придают празднику особую атмосферу. Кто знает</w:t>
      </w:r>
      <w:r w:rsidR="00E530A5">
        <w:rPr>
          <w:rFonts w:ascii="Times New Roman" w:hAnsi="Times New Roman" w:cs="Times New Roman"/>
          <w:sz w:val="28"/>
        </w:rPr>
        <w:t>,</w:t>
      </w:r>
      <w:r w:rsidR="000C36FC">
        <w:rPr>
          <w:rFonts w:ascii="Times New Roman" w:hAnsi="Times New Roman" w:cs="Times New Roman"/>
          <w:sz w:val="28"/>
        </w:rPr>
        <w:t xml:space="preserve"> где придумали бенгальские огни?</w:t>
      </w:r>
    </w:p>
    <w:p w:rsidR="000C36FC" w:rsidRPr="000C36FC" w:rsidRDefault="000C36FC" w:rsidP="000C36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Ученик: </w:t>
      </w:r>
      <w:r w:rsidRPr="000C36FC">
        <w:rPr>
          <w:rFonts w:ascii="Times New Roman" w:hAnsi="Times New Roman" w:cs="Times New Roman"/>
          <w:bCs/>
          <w:sz w:val="28"/>
        </w:rPr>
        <w:t xml:space="preserve">История возникновения бенгальского огня уходит корнями в древнюю Индию, где в Бенгалии в V-VI в. н. э. во время религиозных </w:t>
      </w:r>
      <w:r w:rsidRPr="000C36FC">
        <w:rPr>
          <w:rFonts w:ascii="Times New Roman" w:hAnsi="Times New Roman" w:cs="Times New Roman"/>
          <w:bCs/>
          <w:sz w:val="28"/>
        </w:rPr>
        <w:lastRenderedPageBreak/>
        <w:t>церемоний в храмах на жертвенниках вспыхивал и быстро</w:t>
      </w:r>
      <w:r w:rsidR="00BC08AA">
        <w:rPr>
          <w:rFonts w:ascii="Times New Roman" w:hAnsi="Times New Roman" w:cs="Times New Roman"/>
          <w:bCs/>
          <w:sz w:val="28"/>
        </w:rPr>
        <w:t xml:space="preserve"> сгорал огонь необычной яркости, который производил тысячи искр, но не причинял вреда.</w:t>
      </w:r>
    </w:p>
    <w:p w:rsidR="000C36FC" w:rsidRPr="003D13B3" w:rsidRDefault="000C36FC" w:rsidP="000C36FC">
      <w:pPr>
        <w:jc w:val="both"/>
        <w:rPr>
          <w:rFonts w:ascii="Times New Roman" w:hAnsi="Times New Roman" w:cs="Times New Roman"/>
          <w:sz w:val="28"/>
        </w:rPr>
      </w:pPr>
      <w:r w:rsidRPr="000C36FC">
        <w:rPr>
          <w:rFonts w:ascii="Times New Roman" w:hAnsi="Times New Roman" w:cs="Times New Roman"/>
          <w:sz w:val="28"/>
        </w:rPr>
        <w:t>К тому же, в зависимости от пожеланий священнослужителей либо «пахло злом», что объясняют наличием  в порошке серы, которая при горении образует сернистый газ, либо по храму разливалось «благостное дыхание»: вместо серы - канифоль.</w:t>
      </w:r>
    </w:p>
    <w:p w:rsidR="003D13B3" w:rsidRDefault="003D13B3" w:rsidP="000C36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Ребята, как вы </w:t>
      </w:r>
      <w:proofErr w:type="gramStart"/>
      <w:r>
        <w:rPr>
          <w:rFonts w:ascii="Times New Roman" w:hAnsi="Times New Roman" w:cs="Times New Roman"/>
          <w:sz w:val="28"/>
        </w:rPr>
        <w:t>думаете из чего сделаны</w:t>
      </w:r>
      <w:proofErr w:type="gramEnd"/>
      <w:r>
        <w:rPr>
          <w:rFonts w:ascii="Times New Roman" w:hAnsi="Times New Roman" w:cs="Times New Roman"/>
          <w:sz w:val="28"/>
        </w:rPr>
        <w:t xml:space="preserve"> бенгальские огни? </w:t>
      </w:r>
      <w:proofErr w:type="gramStart"/>
      <w:r>
        <w:rPr>
          <w:rFonts w:ascii="Times New Roman" w:hAnsi="Times New Roman" w:cs="Times New Roman"/>
          <w:sz w:val="28"/>
        </w:rPr>
        <w:t>(В ходе беседы выясняем состав бенгальского огня и процессы, протекающие при поджигании бенгальской свечи.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Ребята прописывают уравнения реакции</w:t>
      </w:r>
      <w:r w:rsidR="00D94CB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)</w:t>
      </w:r>
      <w:proofErr w:type="gramEnd"/>
    </w:p>
    <w:p w:rsidR="00D94CB3" w:rsidRPr="003D13B3" w:rsidRDefault="00D94CB3" w:rsidP="000C36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86400" cy="4791075"/>
            <wp:effectExtent l="0" t="38100" r="0" b="10477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C36FC" w:rsidRPr="000C36FC" w:rsidRDefault="000C36FC" w:rsidP="000C36FC">
      <w:pPr>
        <w:jc w:val="both"/>
        <w:rPr>
          <w:rFonts w:ascii="Times New Roman" w:hAnsi="Times New Roman" w:cs="Times New Roman"/>
          <w:sz w:val="28"/>
        </w:rPr>
      </w:pPr>
    </w:p>
    <w:p w:rsidR="00161EBC" w:rsidRDefault="000C36FC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D94CB3" w:rsidRDefault="00D94CB3" w:rsidP="000D6DA0">
      <w:pPr>
        <w:jc w:val="both"/>
        <w:rPr>
          <w:rFonts w:ascii="Times New Roman" w:hAnsi="Times New Roman" w:cs="Times New Roman"/>
          <w:sz w:val="28"/>
        </w:rPr>
      </w:pPr>
    </w:p>
    <w:p w:rsidR="00D94CB3" w:rsidRDefault="009B004F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Учитель: Ребята, давайте </w:t>
      </w:r>
      <w:proofErr w:type="gramStart"/>
      <w:r>
        <w:rPr>
          <w:rFonts w:ascii="Times New Roman" w:hAnsi="Times New Roman" w:cs="Times New Roman"/>
          <w:sz w:val="28"/>
        </w:rPr>
        <w:t>убедимся</w:t>
      </w:r>
      <w:proofErr w:type="gramEnd"/>
      <w:r>
        <w:rPr>
          <w:rFonts w:ascii="Times New Roman" w:hAnsi="Times New Roman" w:cs="Times New Roman"/>
          <w:sz w:val="28"/>
        </w:rPr>
        <w:t xml:space="preserve"> как ярко горят  некоторые металлы, подожжем один из компонентов бенгальского огня – магний. ( Проводят опыт «Горение магния»).</w:t>
      </w:r>
    </w:p>
    <w:p w:rsidR="00E734FC" w:rsidRDefault="009B004F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Учитель: именно соли металлов окрашивают фейерверки</w:t>
      </w:r>
      <w:r w:rsidR="00183D68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 xml:space="preserve"> разные цвета. Давайте вспомним</w:t>
      </w:r>
      <w:r w:rsidR="00183D6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 какие цвета окрашивают пламя ионы металлов и проверим это экспериментально. </w:t>
      </w:r>
    </w:p>
    <w:p w:rsidR="009B004F" w:rsidRDefault="009B004F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734FC" w:rsidRPr="00E734FC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D5AF754" wp14:editId="35CF2117">
            <wp:extent cx="5940425" cy="5516109"/>
            <wp:effectExtent l="0" t="0" r="3175" b="8890"/>
            <wp:docPr id="3" name="Рисунок 3" descr="https://7ifz.com/_/201702/16265789_1834745540148580_8666661051858626498_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7ifz.com/_/201702/16265789_1834745540148580_8666661051858626498_n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1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4FC" w:rsidRDefault="00F44971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 проводят опыт «Ра</w:t>
      </w:r>
      <w:r w:rsidR="002B7F06">
        <w:rPr>
          <w:rFonts w:ascii="Times New Roman" w:hAnsi="Times New Roman" w:cs="Times New Roman"/>
          <w:sz w:val="28"/>
        </w:rPr>
        <w:t>зноцветное пламя». Влажные стеклянные палочки (для каждого опыта чистая палочка)  помещают в  твердые соли: хлорида натрия, хлорида меди (</w:t>
      </w:r>
      <w:r w:rsidR="002B7F06">
        <w:rPr>
          <w:rFonts w:ascii="Times New Roman" w:hAnsi="Times New Roman" w:cs="Times New Roman"/>
          <w:sz w:val="28"/>
          <w:lang w:val="en-US"/>
        </w:rPr>
        <w:t>II</w:t>
      </w:r>
      <w:r w:rsidR="002B7F06">
        <w:rPr>
          <w:rFonts w:ascii="Times New Roman" w:hAnsi="Times New Roman" w:cs="Times New Roman"/>
          <w:sz w:val="28"/>
        </w:rPr>
        <w:t>), хлорида бария, а затем вносят по очереди палочки в пламя спиртовки. После этого можно одновременно внести палочки с разными солями в пламя спиртовки, получается пламя с разными оттенками.</w:t>
      </w:r>
    </w:p>
    <w:p w:rsidR="00E734FC" w:rsidRDefault="00E734FC" w:rsidP="000D6DA0">
      <w:pPr>
        <w:jc w:val="both"/>
        <w:rPr>
          <w:rFonts w:ascii="Times New Roman" w:hAnsi="Times New Roman" w:cs="Times New Roman"/>
          <w:sz w:val="28"/>
        </w:rPr>
      </w:pPr>
    </w:p>
    <w:p w:rsidR="001D6C73" w:rsidRDefault="00E734FC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Учитель: мы с вами удачно </w:t>
      </w:r>
      <w:proofErr w:type="spellStart"/>
      <w:r>
        <w:rPr>
          <w:rFonts w:ascii="Times New Roman" w:hAnsi="Times New Roman" w:cs="Times New Roman"/>
          <w:sz w:val="28"/>
        </w:rPr>
        <w:t>похимичили</w:t>
      </w:r>
      <w:proofErr w:type="spellEnd"/>
      <w:r>
        <w:rPr>
          <w:rFonts w:ascii="Times New Roman" w:hAnsi="Times New Roman" w:cs="Times New Roman"/>
          <w:sz w:val="28"/>
        </w:rPr>
        <w:t xml:space="preserve">, украсили для деда Мороза елочки, </w:t>
      </w:r>
      <w:proofErr w:type="gramStart"/>
      <w:r>
        <w:rPr>
          <w:rFonts w:ascii="Times New Roman" w:hAnsi="Times New Roman" w:cs="Times New Roman"/>
          <w:sz w:val="28"/>
        </w:rPr>
        <w:t>разобрались из чего состоят</w:t>
      </w:r>
      <w:proofErr w:type="gramEnd"/>
      <w:r>
        <w:rPr>
          <w:rFonts w:ascii="Times New Roman" w:hAnsi="Times New Roman" w:cs="Times New Roman"/>
          <w:sz w:val="28"/>
        </w:rPr>
        <w:t xml:space="preserve"> бенгальские</w:t>
      </w:r>
      <w:r w:rsidR="001954FA">
        <w:rPr>
          <w:rFonts w:ascii="Times New Roman" w:hAnsi="Times New Roman" w:cs="Times New Roman"/>
          <w:sz w:val="28"/>
        </w:rPr>
        <w:t xml:space="preserve"> огни и фейерверки. В заключение</w:t>
      </w:r>
      <w:r>
        <w:rPr>
          <w:rFonts w:ascii="Times New Roman" w:hAnsi="Times New Roman" w:cs="Times New Roman"/>
          <w:sz w:val="28"/>
        </w:rPr>
        <w:t xml:space="preserve"> нашего мероприятия давайте подарим нашим гостям ещё одну необычную ёлочку. Она может зажигаться огоньками сама, без заклинаний деда Мороза</w:t>
      </w:r>
      <w:r w:rsidR="001D6C73">
        <w:rPr>
          <w:rFonts w:ascii="Times New Roman" w:hAnsi="Times New Roman" w:cs="Times New Roman"/>
          <w:sz w:val="28"/>
        </w:rPr>
        <w:t>. (Ребята проводят опыт «Искрящаяся ёлочка»)</w:t>
      </w:r>
    </w:p>
    <w:p w:rsidR="00E734FC" w:rsidRDefault="001D6C73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А теперь давайте все </w:t>
      </w:r>
      <w:r w:rsidR="00E734FC">
        <w:rPr>
          <w:rFonts w:ascii="Times New Roman" w:hAnsi="Times New Roman" w:cs="Times New Roman"/>
          <w:sz w:val="28"/>
        </w:rPr>
        <w:t>зажжем</w:t>
      </w:r>
      <w:r>
        <w:rPr>
          <w:rFonts w:ascii="Times New Roman" w:hAnsi="Times New Roman" w:cs="Times New Roman"/>
          <w:sz w:val="28"/>
        </w:rPr>
        <w:t xml:space="preserve"> бенгальские</w:t>
      </w:r>
      <w:r w:rsidR="00E734F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огни и пожелаем друг другу осуществления желаний в наступающем Новом году. До новой встречи в лабораториях «</w:t>
      </w:r>
      <w:proofErr w:type="spellStart"/>
      <w:r>
        <w:rPr>
          <w:rFonts w:ascii="Times New Roman" w:hAnsi="Times New Roman" w:cs="Times New Roman"/>
          <w:sz w:val="28"/>
        </w:rPr>
        <w:t>Науколаб</w:t>
      </w:r>
      <w:proofErr w:type="spellEnd"/>
      <w:r>
        <w:rPr>
          <w:rFonts w:ascii="Times New Roman" w:hAnsi="Times New Roman" w:cs="Times New Roman"/>
          <w:sz w:val="28"/>
        </w:rPr>
        <w:t>».</w:t>
      </w:r>
    </w:p>
    <w:p w:rsidR="00FE481A" w:rsidRDefault="00FE481A" w:rsidP="000D6DA0">
      <w:pPr>
        <w:jc w:val="both"/>
        <w:rPr>
          <w:rFonts w:ascii="Times New Roman" w:hAnsi="Times New Roman" w:cs="Times New Roman"/>
          <w:sz w:val="28"/>
        </w:rPr>
      </w:pPr>
    </w:p>
    <w:p w:rsidR="00FE481A" w:rsidRPr="00FE481A" w:rsidRDefault="00FE481A" w:rsidP="00FE481A">
      <w:pPr>
        <w:jc w:val="both"/>
        <w:rPr>
          <w:rFonts w:ascii="Times New Roman" w:hAnsi="Times New Roman" w:cs="Times New Roman"/>
          <w:sz w:val="28"/>
        </w:rPr>
      </w:pPr>
      <w:r w:rsidRPr="00FE481A">
        <w:rPr>
          <w:rFonts w:ascii="Times New Roman" w:hAnsi="Times New Roman" w:cs="Times New Roman"/>
          <w:sz w:val="28"/>
          <w:lang w:val="en-US"/>
        </w:rPr>
        <w:t>C</w:t>
      </w:r>
      <w:r w:rsidRPr="00FE481A">
        <w:rPr>
          <w:rFonts w:ascii="Times New Roman" w:hAnsi="Times New Roman" w:cs="Times New Roman"/>
          <w:sz w:val="28"/>
        </w:rPr>
        <w:t>писок литературы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FE481A">
        <w:rPr>
          <w:rFonts w:ascii="Times New Roman" w:hAnsi="Times New Roman" w:cs="Times New Roman"/>
          <w:sz w:val="28"/>
        </w:rPr>
        <w:t>Ворфоломеева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Е.К. //Химия в школе. - 1959. - № 6. - С. 55.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FE481A">
        <w:rPr>
          <w:rFonts w:ascii="Times New Roman" w:hAnsi="Times New Roman" w:cs="Times New Roman"/>
          <w:sz w:val="28"/>
        </w:rPr>
        <w:t>Боталин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А.Х., </w:t>
      </w:r>
      <w:proofErr w:type="spellStart"/>
      <w:r w:rsidRPr="00FE481A">
        <w:rPr>
          <w:rFonts w:ascii="Times New Roman" w:hAnsi="Times New Roman" w:cs="Times New Roman"/>
          <w:sz w:val="28"/>
        </w:rPr>
        <w:t>Олидхон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Л.Е. Занимательные опыты по химии. Чкаловское чудотворство. - 1952, С. 20.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FE481A">
        <w:rPr>
          <w:rFonts w:ascii="Times New Roman" w:hAnsi="Times New Roman" w:cs="Times New Roman"/>
          <w:sz w:val="28"/>
        </w:rPr>
        <w:t>Янушкевигус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К.Я., </w:t>
      </w:r>
      <w:proofErr w:type="spellStart"/>
      <w:r w:rsidRPr="00FE481A">
        <w:rPr>
          <w:rFonts w:ascii="Times New Roman" w:hAnsi="Times New Roman" w:cs="Times New Roman"/>
          <w:sz w:val="28"/>
        </w:rPr>
        <w:t>Бартошюнос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Ю.М. // Химия в школе. - 1966. - № 5. - С. 67.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FE481A">
        <w:rPr>
          <w:rFonts w:ascii="Times New Roman" w:hAnsi="Times New Roman" w:cs="Times New Roman"/>
          <w:sz w:val="28"/>
        </w:rPr>
        <w:t>Верховский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В.Н. Техника и методика химических экспериментов. Т. 1 Известия Воронежского государственного педагогического института. Т.39 - Воронеж, 1961.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FE481A">
        <w:rPr>
          <w:rFonts w:ascii="Times New Roman" w:hAnsi="Times New Roman" w:cs="Times New Roman"/>
          <w:sz w:val="28"/>
        </w:rPr>
        <w:t>Борисов В.В. Чудеса без ''чудес''. - М., 1965.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FE481A">
        <w:rPr>
          <w:rFonts w:ascii="Times New Roman" w:hAnsi="Times New Roman" w:cs="Times New Roman"/>
          <w:sz w:val="28"/>
        </w:rPr>
        <w:t>Куликова Е.А. Вечера занимательной химии. - 1966.</w:t>
      </w:r>
    </w:p>
    <w:p w:rsidR="00FE481A" w:rsidRPr="00FE481A" w:rsidRDefault="00FE481A" w:rsidP="00FE481A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FE481A">
        <w:rPr>
          <w:rFonts w:ascii="Times New Roman" w:hAnsi="Times New Roman" w:cs="Times New Roman"/>
          <w:sz w:val="28"/>
        </w:rPr>
        <w:t>Ходяков</w:t>
      </w:r>
      <w:proofErr w:type="spellEnd"/>
      <w:r w:rsidRPr="00FE481A">
        <w:rPr>
          <w:rFonts w:ascii="Times New Roman" w:hAnsi="Times New Roman" w:cs="Times New Roman"/>
          <w:sz w:val="28"/>
        </w:rPr>
        <w:t xml:space="preserve"> Ю.В. Рассказ-задача, чудотворство. - М.: Просвещение, 1965.</w:t>
      </w:r>
    </w:p>
    <w:p w:rsidR="00FE481A" w:rsidRDefault="00FE481A" w:rsidP="000D6DA0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B7F06" w:rsidRDefault="002B7F0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Приложение.</w:t>
      </w:r>
    </w:p>
    <w:p w:rsidR="002B7F06" w:rsidRDefault="002B7F06" w:rsidP="000D6D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Опыт 1.Приготовление цветных растворов и осадков.</w:t>
      </w:r>
    </w:p>
    <w:p w:rsidR="002B7F06" w:rsidRDefault="002B7F06" w:rsidP="002B7F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Cl + </w:t>
      </w:r>
      <w:r>
        <w:rPr>
          <w:rFonts w:ascii="Times New Roman" w:hAnsi="Times New Roman" w:cs="Times New Roman"/>
          <w:sz w:val="28"/>
        </w:rPr>
        <w:t>метилоранж = красный раствор</w:t>
      </w:r>
    </w:p>
    <w:p w:rsidR="002B7F06" w:rsidRDefault="00BC0059" w:rsidP="002B7F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NaOH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+ </w:t>
      </w:r>
      <w:r>
        <w:rPr>
          <w:rFonts w:ascii="Times New Roman" w:hAnsi="Times New Roman" w:cs="Times New Roman"/>
          <w:sz w:val="28"/>
        </w:rPr>
        <w:t>фенолфталеин = малиновый раствор</w:t>
      </w:r>
    </w:p>
    <w:p w:rsidR="00BC0059" w:rsidRDefault="00BC0059" w:rsidP="002B7F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CuSO</w:t>
      </w:r>
      <w:proofErr w:type="spellEnd"/>
      <w:r w:rsidRPr="00BC0059">
        <w:rPr>
          <w:rFonts w:ascii="Times New Roman" w:hAnsi="Times New Roman" w:cs="Times New Roman"/>
          <w:sz w:val="28"/>
          <w:vertAlign w:val="subscript"/>
        </w:rPr>
        <w:t>4</w:t>
      </w:r>
      <w:r w:rsidRPr="00BC0059">
        <w:rPr>
          <w:rFonts w:ascii="Times New Roman" w:hAnsi="Times New Roman" w:cs="Times New Roman"/>
          <w:sz w:val="28"/>
        </w:rPr>
        <w:t xml:space="preserve"> + 2</w:t>
      </w:r>
      <w:proofErr w:type="spellStart"/>
      <w:r>
        <w:rPr>
          <w:rFonts w:ascii="Times New Roman" w:hAnsi="Times New Roman" w:cs="Times New Roman"/>
          <w:sz w:val="28"/>
          <w:lang w:val="en-US"/>
        </w:rPr>
        <w:t>NaOH</w:t>
      </w:r>
      <w:proofErr w:type="spellEnd"/>
      <w:r w:rsidRPr="00BC0059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Cu</w:t>
      </w:r>
      <w:r w:rsidRPr="00BC0059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  <w:lang w:val="en-US"/>
        </w:rPr>
        <w:t>OH</w:t>
      </w:r>
      <w:r w:rsidRPr="00BC0059">
        <w:rPr>
          <w:rFonts w:ascii="Times New Roman" w:hAnsi="Times New Roman" w:cs="Times New Roman"/>
          <w:sz w:val="28"/>
        </w:rPr>
        <w:t>)</w:t>
      </w:r>
      <w:r w:rsidRPr="00BC0059">
        <w:rPr>
          <w:rFonts w:ascii="Times New Roman" w:hAnsi="Times New Roman" w:cs="Times New Roman"/>
          <w:sz w:val="28"/>
          <w:vertAlign w:val="subscript"/>
        </w:rPr>
        <w:t>2</w:t>
      </w:r>
      <w:r w:rsidRPr="00BC0059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Na</w:t>
      </w:r>
      <w:r w:rsidRPr="00BC0059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BC0059">
        <w:rPr>
          <w:rFonts w:ascii="Times New Roman" w:hAnsi="Times New Roman" w:cs="Times New Roman"/>
          <w:sz w:val="28"/>
          <w:vertAlign w:val="subscript"/>
        </w:rPr>
        <w:t>4</w:t>
      </w:r>
      <w:r w:rsidRPr="00BC0059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голубой</w:t>
      </w:r>
      <w:r w:rsidRPr="00BC00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осадок)</w:t>
      </w:r>
    </w:p>
    <w:p w:rsidR="00BC0059" w:rsidRDefault="00BC0059" w:rsidP="002B7F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Cu</w:t>
      </w:r>
      <w:r w:rsidRPr="00BC0059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  <w:lang w:val="en-US"/>
        </w:rPr>
        <w:t>OH</w:t>
      </w:r>
      <w:r w:rsidRPr="00BC0059">
        <w:rPr>
          <w:rFonts w:ascii="Times New Roman" w:hAnsi="Times New Roman" w:cs="Times New Roman"/>
          <w:sz w:val="28"/>
        </w:rPr>
        <w:t>)</w:t>
      </w:r>
      <w:r w:rsidRPr="00BC0059">
        <w:rPr>
          <w:rFonts w:ascii="Times New Roman" w:hAnsi="Times New Roman" w:cs="Times New Roman"/>
          <w:sz w:val="28"/>
          <w:vertAlign w:val="subscript"/>
        </w:rPr>
        <w:t xml:space="preserve">2 </w:t>
      </w:r>
      <w:r w:rsidRPr="00BC0059">
        <w:rPr>
          <w:rFonts w:ascii="Times New Roman" w:hAnsi="Times New Roman" w:cs="Times New Roman"/>
          <w:sz w:val="28"/>
        </w:rPr>
        <w:t>+ 4</w:t>
      </w:r>
      <w:r>
        <w:rPr>
          <w:rFonts w:ascii="Times New Roman" w:hAnsi="Times New Roman" w:cs="Times New Roman"/>
          <w:sz w:val="28"/>
          <w:lang w:val="en-US"/>
        </w:rPr>
        <w:t>NH</w:t>
      </w:r>
      <w:r w:rsidRPr="00BC0059">
        <w:rPr>
          <w:rFonts w:ascii="Times New Roman" w:hAnsi="Times New Roman" w:cs="Times New Roman"/>
          <w:sz w:val="28"/>
          <w:vertAlign w:val="subscript"/>
        </w:rPr>
        <w:t>3</w:t>
      </w:r>
      <w:r w:rsidRPr="00BC0059">
        <w:rPr>
          <w:rFonts w:ascii="Times New Roman" w:hAnsi="Times New Roman" w:cs="Times New Roman"/>
          <w:sz w:val="28"/>
        </w:rPr>
        <w:t xml:space="preserve"> = |</w:t>
      </w:r>
      <w:r>
        <w:rPr>
          <w:rFonts w:ascii="Times New Roman" w:hAnsi="Times New Roman" w:cs="Times New Roman"/>
          <w:sz w:val="28"/>
          <w:lang w:val="en-US"/>
        </w:rPr>
        <w:t>Cu</w:t>
      </w:r>
      <w:r w:rsidRPr="00BC0059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  <w:lang w:val="en-US"/>
        </w:rPr>
        <w:t>NH</w:t>
      </w:r>
      <w:r w:rsidRPr="00BC0059">
        <w:rPr>
          <w:rFonts w:ascii="Times New Roman" w:hAnsi="Times New Roman" w:cs="Times New Roman"/>
          <w:sz w:val="28"/>
          <w:vertAlign w:val="subscript"/>
        </w:rPr>
        <w:t>3</w:t>
      </w:r>
      <w:r w:rsidRPr="00BC0059">
        <w:rPr>
          <w:rFonts w:ascii="Times New Roman" w:hAnsi="Times New Roman" w:cs="Times New Roman"/>
          <w:sz w:val="28"/>
        </w:rPr>
        <w:t>)</w:t>
      </w:r>
      <w:r w:rsidRPr="00BC0059">
        <w:rPr>
          <w:rFonts w:ascii="Times New Roman" w:hAnsi="Times New Roman" w:cs="Times New Roman"/>
          <w:sz w:val="28"/>
          <w:vertAlign w:val="subscript"/>
        </w:rPr>
        <w:t>4</w:t>
      </w:r>
      <w:r w:rsidRPr="00BC0059">
        <w:rPr>
          <w:rFonts w:ascii="Times New Roman" w:hAnsi="Times New Roman" w:cs="Times New Roman"/>
          <w:sz w:val="28"/>
        </w:rPr>
        <w:t>|(</w:t>
      </w:r>
      <w:r>
        <w:rPr>
          <w:rFonts w:ascii="Times New Roman" w:hAnsi="Times New Roman" w:cs="Times New Roman"/>
          <w:sz w:val="28"/>
          <w:lang w:val="en-US"/>
        </w:rPr>
        <w:t>OH</w:t>
      </w:r>
      <w:r w:rsidRPr="00BC0059">
        <w:rPr>
          <w:rFonts w:ascii="Times New Roman" w:hAnsi="Times New Roman" w:cs="Times New Roman"/>
          <w:sz w:val="28"/>
        </w:rPr>
        <w:t>)</w:t>
      </w:r>
      <w:r w:rsidRPr="00BC0059">
        <w:rPr>
          <w:rFonts w:ascii="Times New Roman" w:hAnsi="Times New Roman" w:cs="Times New Roman"/>
          <w:sz w:val="28"/>
          <w:vertAlign w:val="subscript"/>
        </w:rPr>
        <w:t>2</w:t>
      </w:r>
      <w:r w:rsidRPr="00BC0059">
        <w:rPr>
          <w:rFonts w:ascii="Times New Roman" w:hAnsi="Times New Roman" w:cs="Times New Roman"/>
          <w:sz w:val="28"/>
        </w:rPr>
        <w:t xml:space="preserve">  (</w:t>
      </w:r>
      <w:r>
        <w:rPr>
          <w:rFonts w:ascii="Times New Roman" w:hAnsi="Times New Roman" w:cs="Times New Roman"/>
          <w:sz w:val="28"/>
        </w:rPr>
        <w:t>фиолетовый раствор)</w:t>
      </w:r>
    </w:p>
    <w:p w:rsidR="00BC0059" w:rsidRDefault="00BC0059" w:rsidP="002B7F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CuSO</w:t>
      </w:r>
      <w:r w:rsidRPr="00BC0059">
        <w:rPr>
          <w:rFonts w:ascii="Times New Roman" w:hAnsi="Times New Roman" w:cs="Times New Roman"/>
          <w:sz w:val="28"/>
          <w:vertAlign w:val="subscript"/>
          <w:lang w:val="en-US"/>
        </w:rPr>
        <w:t xml:space="preserve">4 </w:t>
      </w:r>
      <w:r w:rsidRPr="00BC0059">
        <w:rPr>
          <w:rFonts w:ascii="Times New Roman" w:hAnsi="Times New Roman" w:cs="Times New Roman"/>
          <w:sz w:val="28"/>
          <w:lang w:val="en-US"/>
        </w:rPr>
        <w:t>+</w:t>
      </w:r>
      <w:r>
        <w:rPr>
          <w:rFonts w:ascii="Times New Roman" w:hAnsi="Times New Roman" w:cs="Times New Roman"/>
          <w:sz w:val="28"/>
          <w:lang w:val="en-US"/>
        </w:rPr>
        <w:t xml:space="preserve"> Na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 xml:space="preserve"> + H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O = (</w:t>
      </w:r>
      <w:proofErr w:type="spellStart"/>
      <w:r>
        <w:rPr>
          <w:rFonts w:ascii="Times New Roman" w:hAnsi="Times New Roman" w:cs="Times New Roman"/>
          <w:sz w:val="28"/>
          <w:lang w:val="en-US"/>
        </w:rPr>
        <w:t>CuOH</w:t>
      </w:r>
      <w:proofErr w:type="spellEnd"/>
      <w:r>
        <w:rPr>
          <w:rFonts w:ascii="Times New Roman" w:hAnsi="Times New Roman" w:cs="Times New Roman"/>
          <w:sz w:val="28"/>
          <w:lang w:val="en-US"/>
        </w:rPr>
        <w:t>)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 xml:space="preserve"> + Na</w:t>
      </w:r>
      <w:r w:rsidRPr="00BC0059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BC0059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+ CO</w:t>
      </w:r>
      <w:r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</w:rPr>
        <w:t>цвет</w:t>
      </w:r>
      <w:r w:rsidRPr="00BC0059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малахита</w:t>
      </w:r>
      <w:r w:rsidRPr="00BC0059">
        <w:rPr>
          <w:rFonts w:ascii="Times New Roman" w:hAnsi="Times New Roman" w:cs="Times New Roman"/>
          <w:sz w:val="28"/>
          <w:lang w:val="en-US"/>
        </w:rPr>
        <w:t>)</w:t>
      </w:r>
    </w:p>
    <w:p w:rsidR="00BC0059" w:rsidRPr="00CC3438" w:rsidRDefault="00BC0059" w:rsidP="00BC005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C3438">
        <w:rPr>
          <w:rFonts w:ascii="Times New Roman" w:hAnsi="Times New Roman" w:cs="Times New Roman"/>
          <w:sz w:val="28"/>
        </w:rPr>
        <w:t>2</w:t>
      </w:r>
      <w:proofErr w:type="spellStart"/>
      <w:r w:rsidRPr="00BC0059">
        <w:rPr>
          <w:rFonts w:ascii="Times New Roman" w:hAnsi="Times New Roman" w:cs="Times New Roman"/>
          <w:sz w:val="28"/>
          <w:lang w:val="en-US"/>
        </w:rPr>
        <w:t>FeCl</w:t>
      </w:r>
      <w:proofErr w:type="spellEnd"/>
      <w:r w:rsidRPr="00CC3438">
        <w:rPr>
          <w:rFonts w:ascii="Times New Roman" w:hAnsi="Times New Roman" w:cs="Times New Roman"/>
          <w:sz w:val="28"/>
          <w:vertAlign w:val="subscript"/>
        </w:rPr>
        <w:t>3</w:t>
      </w:r>
      <w:r w:rsidRPr="00CC3438">
        <w:rPr>
          <w:rFonts w:ascii="Times New Roman" w:hAnsi="Times New Roman" w:cs="Times New Roman"/>
          <w:sz w:val="28"/>
        </w:rPr>
        <w:t xml:space="preserve"> + 6</w:t>
      </w:r>
      <w:r w:rsidRPr="00BC0059">
        <w:rPr>
          <w:rFonts w:ascii="Times New Roman" w:hAnsi="Times New Roman" w:cs="Times New Roman"/>
          <w:sz w:val="28"/>
          <w:lang w:val="en-US"/>
        </w:rPr>
        <w:t>KSCN</w:t>
      </w:r>
      <w:r w:rsidRPr="00CC3438">
        <w:rPr>
          <w:rFonts w:ascii="Times New Roman" w:hAnsi="Times New Roman" w:cs="Times New Roman"/>
          <w:sz w:val="28"/>
        </w:rPr>
        <w:t xml:space="preserve"> </w:t>
      </w:r>
      <w:r w:rsidRPr="00CC3438">
        <w:rPr>
          <w:rFonts w:ascii="Tahoma" w:hAnsi="Tahoma" w:cs="Tahoma"/>
          <w:sz w:val="28"/>
        </w:rPr>
        <w:t>=</w:t>
      </w:r>
      <w:r w:rsidRPr="00CC3438">
        <w:rPr>
          <w:rFonts w:ascii="Times New Roman" w:hAnsi="Times New Roman" w:cs="Times New Roman"/>
          <w:sz w:val="28"/>
        </w:rPr>
        <w:t xml:space="preserve"> </w:t>
      </w:r>
      <w:r w:rsidRPr="00BC0059">
        <w:rPr>
          <w:rFonts w:ascii="Times New Roman" w:hAnsi="Times New Roman" w:cs="Times New Roman"/>
          <w:sz w:val="28"/>
          <w:lang w:val="en-US"/>
        </w:rPr>
        <w:t>Fe</w:t>
      </w:r>
      <w:r w:rsidRPr="00CC3438">
        <w:rPr>
          <w:rFonts w:ascii="Times New Roman" w:hAnsi="Times New Roman" w:cs="Times New Roman"/>
          <w:sz w:val="28"/>
        </w:rPr>
        <w:t>[</w:t>
      </w:r>
      <w:r w:rsidRPr="00BC0059">
        <w:rPr>
          <w:rFonts w:ascii="Times New Roman" w:hAnsi="Times New Roman" w:cs="Times New Roman"/>
          <w:sz w:val="28"/>
          <w:lang w:val="en-US"/>
        </w:rPr>
        <w:t>Fe</w:t>
      </w:r>
      <w:r w:rsidRPr="00CC3438">
        <w:rPr>
          <w:rFonts w:ascii="Times New Roman" w:hAnsi="Times New Roman" w:cs="Times New Roman"/>
          <w:sz w:val="28"/>
        </w:rPr>
        <w:t>(</w:t>
      </w:r>
      <w:r w:rsidRPr="00BC0059">
        <w:rPr>
          <w:rFonts w:ascii="Times New Roman" w:hAnsi="Times New Roman" w:cs="Times New Roman"/>
          <w:sz w:val="28"/>
          <w:lang w:val="en-US"/>
        </w:rPr>
        <w:t>SCN</w:t>
      </w:r>
      <w:r w:rsidRPr="00CC3438">
        <w:rPr>
          <w:rFonts w:ascii="Times New Roman" w:hAnsi="Times New Roman" w:cs="Times New Roman"/>
          <w:sz w:val="28"/>
        </w:rPr>
        <w:t>)</w:t>
      </w:r>
      <w:r w:rsidRPr="00CC3438">
        <w:rPr>
          <w:rFonts w:ascii="Times New Roman" w:hAnsi="Times New Roman" w:cs="Times New Roman"/>
          <w:sz w:val="28"/>
          <w:vertAlign w:val="subscript"/>
        </w:rPr>
        <w:t>6</w:t>
      </w:r>
      <w:r w:rsidRPr="00CC3438">
        <w:rPr>
          <w:rFonts w:ascii="Times New Roman" w:hAnsi="Times New Roman" w:cs="Times New Roman"/>
          <w:sz w:val="28"/>
        </w:rPr>
        <w:t>] + 6</w:t>
      </w:r>
      <w:proofErr w:type="spellStart"/>
      <w:r w:rsidRPr="00BC0059">
        <w:rPr>
          <w:rFonts w:ascii="Times New Roman" w:hAnsi="Times New Roman" w:cs="Times New Roman"/>
          <w:sz w:val="28"/>
          <w:lang w:val="en-US"/>
        </w:rPr>
        <w:t>KCl</w:t>
      </w:r>
      <w:proofErr w:type="spellEnd"/>
      <w:r w:rsidR="00CC3438">
        <w:rPr>
          <w:rFonts w:ascii="Times New Roman" w:hAnsi="Times New Roman" w:cs="Times New Roman"/>
          <w:sz w:val="28"/>
        </w:rPr>
        <w:t xml:space="preserve"> (Кроваво-красный раствор)</w:t>
      </w:r>
    </w:p>
    <w:p w:rsidR="00CC3438" w:rsidRDefault="00CC3438" w:rsidP="00CC34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CC3438">
        <w:rPr>
          <w:rFonts w:ascii="Times New Roman" w:hAnsi="Times New Roman" w:cs="Times New Roman"/>
          <w:sz w:val="28"/>
        </w:rPr>
        <w:t>Pb</w:t>
      </w:r>
      <w:proofErr w:type="spellEnd"/>
      <w:r w:rsidRPr="00CC3438">
        <w:rPr>
          <w:rFonts w:ascii="Times New Roman" w:hAnsi="Times New Roman" w:cs="Times New Roman"/>
          <w:sz w:val="28"/>
        </w:rPr>
        <w:t>(NO</w:t>
      </w:r>
      <w:r w:rsidRPr="00370367">
        <w:rPr>
          <w:rFonts w:ascii="Times New Roman" w:hAnsi="Times New Roman" w:cs="Times New Roman"/>
          <w:sz w:val="28"/>
          <w:vertAlign w:val="subscript"/>
        </w:rPr>
        <w:t>3</w:t>
      </w:r>
      <w:r w:rsidRPr="00CC3438">
        <w:rPr>
          <w:rFonts w:ascii="Times New Roman" w:hAnsi="Times New Roman" w:cs="Times New Roman"/>
          <w:sz w:val="28"/>
        </w:rPr>
        <w:t>)</w:t>
      </w:r>
      <w:r w:rsidRPr="00370367">
        <w:rPr>
          <w:rFonts w:ascii="Times New Roman" w:hAnsi="Times New Roman" w:cs="Times New Roman"/>
          <w:sz w:val="28"/>
          <w:vertAlign w:val="subscript"/>
        </w:rPr>
        <w:t>2</w:t>
      </w:r>
      <w:r w:rsidRPr="00CC3438">
        <w:rPr>
          <w:rFonts w:ascii="Times New Roman" w:hAnsi="Times New Roman" w:cs="Times New Roman"/>
          <w:sz w:val="28"/>
        </w:rPr>
        <w:t xml:space="preserve"> + 2KI = PbI</w:t>
      </w:r>
      <w:r w:rsidRPr="00370367">
        <w:rPr>
          <w:rFonts w:ascii="Times New Roman" w:hAnsi="Times New Roman" w:cs="Times New Roman"/>
          <w:sz w:val="28"/>
          <w:vertAlign w:val="subscript"/>
        </w:rPr>
        <w:t>2</w:t>
      </w:r>
      <w:r w:rsidRPr="00CC3438">
        <w:rPr>
          <w:rFonts w:ascii="Times New Roman" w:hAnsi="Times New Roman" w:cs="Times New Roman"/>
          <w:sz w:val="28"/>
        </w:rPr>
        <w:t xml:space="preserve"> + 2KNO</w:t>
      </w:r>
      <w:r w:rsidRPr="00370367">
        <w:rPr>
          <w:rFonts w:ascii="Times New Roman" w:hAnsi="Times New Roman" w:cs="Times New Roman"/>
          <w:sz w:val="28"/>
          <w:vertAlign w:val="subscript"/>
        </w:rPr>
        <w:t>3</w:t>
      </w:r>
      <w:r>
        <w:rPr>
          <w:rFonts w:ascii="Times New Roman" w:hAnsi="Times New Roman" w:cs="Times New Roman"/>
          <w:sz w:val="28"/>
        </w:rPr>
        <w:t xml:space="preserve"> (желтый осадок)</w:t>
      </w:r>
    </w:p>
    <w:p w:rsidR="00CC3438" w:rsidRPr="00CC3438" w:rsidRDefault="00CC3438" w:rsidP="00CC34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C3438">
        <w:rPr>
          <w:rFonts w:ascii="Times New Roman" w:hAnsi="Times New Roman" w:cs="Times New Roman"/>
          <w:sz w:val="28"/>
          <w:lang w:val="en-US"/>
        </w:rPr>
        <w:lastRenderedPageBreak/>
        <w:t>2KMnO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+ K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C3438">
        <w:rPr>
          <w:rFonts w:ascii="Times New Roman" w:hAnsi="Times New Roman" w:cs="Times New Roman"/>
          <w:sz w:val="28"/>
          <w:lang w:val="en-US"/>
        </w:rPr>
        <w:t>SO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+ 2KOH = 2K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C3438">
        <w:rPr>
          <w:rFonts w:ascii="Times New Roman" w:hAnsi="Times New Roman" w:cs="Times New Roman"/>
          <w:sz w:val="28"/>
          <w:lang w:val="en-US"/>
        </w:rPr>
        <w:t>MnO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+ K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C3438">
        <w:rPr>
          <w:rFonts w:ascii="Times New Roman" w:hAnsi="Times New Roman" w:cs="Times New Roman"/>
          <w:sz w:val="28"/>
          <w:lang w:val="en-US"/>
        </w:rPr>
        <w:t>SO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+ H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C3438">
        <w:rPr>
          <w:rFonts w:ascii="Times New Roman" w:hAnsi="Times New Roman" w:cs="Times New Roman"/>
          <w:sz w:val="28"/>
          <w:lang w:val="en-US"/>
        </w:rPr>
        <w:t>O (</w:t>
      </w:r>
      <w:r>
        <w:rPr>
          <w:rFonts w:ascii="Times New Roman" w:hAnsi="Times New Roman" w:cs="Times New Roman"/>
          <w:sz w:val="28"/>
        </w:rPr>
        <w:t>зеленый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раствор</w:t>
      </w:r>
      <w:r w:rsidRPr="00CC3438">
        <w:rPr>
          <w:rFonts w:ascii="Times New Roman" w:hAnsi="Times New Roman" w:cs="Times New Roman"/>
          <w:sz w:val="28"/>
          <w:lang w:val="en-US"/>
        </w:rPr>
        <w:t>)</w:t>
      </w:r>
    </w:p>
    <w:p w:rsidR="00CC3438" w:rsidRPr="008306AC" w:rsidRDefault="00CC3438" w:rsidP="00CC34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C3438">
        <w:rPr>
          <w:rFonts w:ascii="Times New Roman" w:hAnsi="Times New Roman" w:cs="Times New Roman"/>
          <w:sz w:val="28"/>
          <w:lang w:val="en-US"/>
        </w:rPr>
        <w:t>Na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C3438">
        <w:rPr>
          <w:rFonts w:ascii="Times New Roman" w:hAnsi="Times New Roman" w:cs="Times New Roman"/>
          <w:sz w:val="28"/>
          <w:lang w:val="en-US"/>
        </w:rPr>
        <w:t>PO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+ 3AgNO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C3438">
        <w:rPr>
          <w:rFonts w:ascii="Times New Roman" w:hAnsi="Times New Roman" w:cs="Times New Roman"/>
          <w:sz w:val="28"/>
          <w:lang w:val="en-US"/>
        </w:rPr>
        <w:t>= Ag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C3438">
        <w:rPr>
          <w:rFonts w:ascii="Times New Roman" w:hAnsi="Times New Roman" w:cs="Times New Roman"/>
          <w:sz w:val="28"/>
          <w:lang w:val="en-US"/>
        </w:rPr>
        <w:t>PO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↓ +3 NaNO</w:t>
      </w:r>
      <w:r w:rsidRPr="001954F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</w:rPr>
        <w:t>желтый</w:t>
      </w:r>
      <w:r w:rsidRPr="00CC3438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</w:rPr>
        <w:t>осадок</w:t>
      </w:r>
      <w:r w:rsidRPr="00CC3438">
        <w:rPr>
          <w:rFonts w:ascii="Times New Roman" w:hAnsi="Times New Roman" w:cs="Times New Roman"/>
          <w:sz w:val="28"/>
          <w:lang w:val="en-US"/>
        </w:rPr>
        <w:t>)</w:t>
      </w:r>
    </w:p>
    <w:p w:rsidR="008306AC" w:rsidRPr="00C773ED" w:rsidRDefault="008306AC" w:rsidP="008306AC">
      <w:pPr>
        <w:pStyle w:val="a3"/>
        <w:jc w:val="both"/>
        <w:rPr>
          <w:rFonts w:ascii="Times New Roman" w:hAnsi="Times New Roman" w:cs="Times New Roman"/>
          <w:sz w:val="28"/>
          <w:lang w:val="en-US"/>
        </w:rPr>
      </w:pPr>
    </w:p>
    <w:p w:rsidR="008306AC" w:rsidRPr="008306AC" w:rsidRDefault="008306AC" w:rsidP="008306AC">
      <w:pPr>
        <w:pStyle w:val="a3"/>
        <w:ind w:left="0" w:firstLine="720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Опыт 2</w:t>
      </w:r>
      <w:r w:rsidRPr="008306AC">
        <w:rPr>
          <w:rFonts w:ascii="Times New Roman" w:hAnsi="Times New Roman" w:cs="Times New Roman"/>
          <w:iCs/>
          <w:sz w:val="28"/>
        </w:rPr>
        <w:t>: «</w:t>
      </w:r>
      <w:r>
        <w:rPr>
          <w:rFonts w:ascii="Times New Roman" w:hAnsi="Times New Roman" w:cs="Times New Roman"/>
          <w:iCs/>
          <w:sz w:val="28"/>
        </w:rPr>
        <w:t>Возгонка бензойной кислоты</w:t>
      </w:r>
      <w:r w:rsidRPr="008306AC">
        <w:rPr>
          <w:rFonts w:ascii="Times New Roman" w:hAnsi="Times New Roman" w:cs="Times New Roman"/>
          <w:iCs/>
          <w:sz w:val="28"/>
        </w:rPr>
        <w:t>»</w:t>
      </w:r>
    </w:p>
    <w:p w:rsidR="008306AC" w:rsidRPr="008306AC" w:rsidRDefault="008306AC" w:rsidP="008306AC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 w:rsidRPr="008306AC">
        <w:rPr>
          <w:rFonts w:ascii="Times New Roman" w:hAnsi="Times New Roman" w:cs="Times New Roman"/>
          <w:iCs/>
          <w:sz w:val="28"/>
        </w:rPr>
        <w:t xml:space="preserve">Чтобы получить «снежную» метель, </w:t>
      </w:r>
      <w:r w:rsidRPr="008306AC">
        <w:rPr>
          <w:rFonts w:ascii="Times New Roman" w:hAnsi="Times New Roman" w:cs="Times New Roman"/>
          <w:bCs/>
          <w:iCs/>
          <w:sz w:val="28"/>
        </w:rPr>
        <w:t>вам понадобится:</w:t>
      </w:r>
      <w:r w:rsidRPr="008306AC">
        <w:rPr>
          <w:rFonts w:ascii="Times New Roman" w:hAnsi="Times New Roman" w:cs="Times New Roman"/>
          <w:iCs/>
          <w:sz w:val="28"/>
        </w:rPr>
        <w:t xml:space="preserve"> бензойная кислота или нафталин;</w:t>
      </w:r>
      <w:r w:rsidRPr="008306AC">
        <w:rPr>
          <w:rFonts w:ascii="Times New Roman" w:hAnsi="Times New Roman" w:cs="Times New Roman"/>
          <w:bCs/>
          <w:iCs/>
          <w:sz w:val="28"/>
        </w:rPr>
        <w:t xml:space="preserve"> </w:t>
      </w:r>
      <w:r w:rsidR="003822EB">
        <w:rPr>
          <w:rFonts w:ascii="Times New Roman" w:hAnsi="Times New Roman" w:cs="Times New Roman"/>
          <w:iCs/>
          <w:sz w:val="28"/>
        </w:rPr>
        <w:t>химический стакан на 500 мл</w:t>
      </w:r>
      <w:r w:rsidRPr="008306AC">
        <w:rPr>
          <w:rFonts w:ascii="Times New Roman" w:hAnsi="Times New Roman" w:cs="Times New Roman"/>
          <w:iCs/>
          <w:sz w:val="28"/>
        </w:rPr>
        <w:t>; нагревательный прибор;</w:t>
      </w:r>
      <w:r w:rsidRPr="008306AC">
        <w:rPr>
          <w:rFonts w:ascii="Times New Roman" w:hAnsi="Times New Roman" w:cs="Times New Roman"/>
          <w:bCs/>
          <w:iCs/>
          <w:sz w:val="28"/>
        </w:rPr>
        <w:t xml:space="preserve"> </w:t>
      </w:r>
      <w:r w:rsidRPr="008306AC">
        <w:rPr>
          <w:rFonts w:ascii="Times New Roman" w:hAnsi="Times New Roman" w:cs="Times New Roman"/>
          <w:iCs/>
          <w:sz w:val="28"/>
        </w:rPr>
        <w:t xml:space="preserve"> веточка хвойного дерева;</w:t>
      </w:r>
      <w:r w:rsidRPr="008306AC">
        <w:rPr>
          <w:rFonts w:ascii="Times New Roman" w:hAnsi="Times New Roman" w:cs="Times New Roman"/>
          <w:bCs/>
          <w:iCs/>
          <w:sz w:val="28"/>
        </w:rPr>
        <w:t xml:space="preserve"> </w:t>
      </w:r>
      <w:r w:rsidRPr="008306AC">
        <w:rPr>
          <w:rFonts w:ascii="Times New Roman" w:hAnsi="Times New Roman" w:cs="Times New Roman"/>
          <w:iCs/>
          <w:sz w:val="28"/>
        </w:rPr>
        <w:t xml:space="preserve">фарфоровая чашка или колба. Также в качестве заменителя допустимо использовать нафталин. </w:t>
      </w:r>
    </w:p>
    <w:p w:rsidR="008306AC" w:rsidRDefault="008306AC" w:rsidP="008306AC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 w:rsidRPr="008306AC">
        <w:rPr>
          <w:rFonts w:ascii="Times New Roman" w:hAnsi="Times New Roman" w:cs="Times New Roman"/>
          <w:iCs/>
          <w:sz w:val="28"/>
        </w:rPr>
        <w:t xml:space="preserve">Возьмите химический стакан (примерно на 500 мл) и насыпьте в него кристаллы бензойной кислоты (или нафталина) массой 5 г, чтобы они покрыли дно. Вложите туда же веточку сосны или ели, которая бы свободно поместилась в емкость. Закройте стакан фарфоровой чашкой или круглодонной колбой с холодной водой. Для дополнительного охлаждения можно в воду положить кубики льда. Такой импровизированный холодильник будет способствовать конденсации паров бензойной кислоты и образованию кристаллов в виде белых хлопьев «снега». Осторожно нагрейте дно стакана с помощью горелки или спиртовки. Кристаллы сначала плавятся, переходя в парообразное состояние, а затем сразу конденсируются, образуя пушистые «снежинки». В стакане наблюдается настоящий снежный </w:t>
      </w:r>
      <w:r w:rsidRPr="008306AC">
        <w:rPr>
          <w:rFonts w:ascii="Times New Roman" w:hAnsi="Times New Roman" w:cs="Times New Roman"/>
          <w:bCs/>
          <w:iCs/>
          <w:sz w:val="28"/>
        </w:rPr>
        <w:t>буран</w:t>
      </w:r>
      <w:r w:rsidRPr="008306AC">
        <w:rPr>
          <w:rFonts w:ascii="Times New Roman" w:hAnsi="Times New Roman" w:cs="Times New Roman"/>
          <w:iCs/>
          <w:sz w:val="28"/>
        </w:rPr>
        <w:t>, в результате чего белые хлопья покрывают хвойную веточку, напоминая зимний пейзаж.</w:t>
      </w:r>
    </w:p>
    <w:p w:rsidR="00E530A5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</w:p>
    <w:p w:rsidR="00E530A5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Опыт 3. Голубая ель</w:t>
      </w:r>
    </w:p>
    <w:p w:rsidR="00E530A5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Из фильтровальной бумаги заранее готовят елочку и пропитывают ее раствором хлорида меди. Во время проведения опыта обрызгивают елочку раствором щелочи, появляется голубая окраска.</w:t>
      </w:r>
    </w:p>
    <w:p w:rsidR="00E530A5" w:rsidRPr="00C773ED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sz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CuSO</w:t>
      </w:r>
      <w:r w:rsidRPr="00C773ED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 w:rsidRPr="00C773ED">
        <w:rPr>
          <w:rFonts w:ascii="Times New Roman" w:hAnsi="Times New Roman" w:cs="Times New Roman"/>
          <w:sz w:val="28"/>
          <w:lang w:val="en-US"/>
        </w:rPr>
        <w:t xml:space="preserve"> + 2</w:t>
      </w:r>
      <w:r>
        <w:rPr>
          <w:rFonts w:ascii="Times New Roman" w:hAnsi="Times New Roman" w:cs="Times New Roman"/>
          <w:sz w:val="28"/>
          <w:lang w:val="en-US"/>
        </w:rPr>
        <w:t>NaOH</w:t>
      </w:r>
      <w:r w:rsidRPr="00C773ED">
        <w:rPr>
          <w:rFonts w:ascii="Times New Roman" w:hAnsi="Times New Roman" w:cs="Times New Roman"/>
          <w:sz w:val="28"/>
          <w:lang w:val="en-US"/>
        </w:rPr>
        <w:t xml:space="preserve"> = </w:t>
      </w:r>
      <w:proofErr w:type="gramStart"/>
      <w:r>
        <w:rPr>
          <w:rFonts w:ascii="Times New Roman" w:hAnsi="Times New Roman" w:cs="Times New Roman"/>
          <w:sz w:val="28"/>
          <w:lang w:val="en-US"/>
        </w:rPr>
        <w:t>Cu</w:t>
      </w:r>
      <w:r w:rsidRPr="00C773ED">
        <w:rPr>
          <w:rFonts w:ascii="Times New Roman" w:hAnsi="Times New Roman" w:cs="Times New Roman"/>
          <w:sz w:val="28"/>
          <w:lang w:val="en-US"/>
        </w:rPr>
        <w:t>(</w:t>
      </w:r>
      <w:proofErr w:type="gramEnd"/>
      <w:r>
        <w:rPr>
          <w:rFonts w:ascii="Times New Roman" w:hAnsi="Times New Roman" w:cs="Times New Roman"/>
          <w:sz w:val="28"/>
          <w:lang w:val="en-US"/>
        </w:rPr>
        <w:t>OH</w:t>
      </w:r>
      <w:r w:rsidRPr="00C773ED">
        <w:rPr>
          <w:rFonts w:ascii="Times New Roman" w:hAnsi="Times New Roman" w:cs="Times New Roman"/>
          <w:sz w:val="28"/>
          <w:lang w:val="en-US"/>
        </w:rPr>
        <w:t>)</w:t>
      </w:r>
      <w:r w:rsidRPr="00C773ED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 w:rsidRPr="00C773ED">
        <w:rPr>
          <w:rFonts w:ascii="Times New Roman" w:hAnsi="Times New Roman" w:cs="Times New Roman"/>
          <w:sz w:val="28"/>
          <w:lang w:val="en-US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Na</w:t>
      </w:r>
      <w:r w:rsidRPr="00C773ED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C773ED">
        <w:rPr>
          <w:rFonts w:ascii="Times New Roman" w:hAnsi="Times New Roman" w:cs="Times New Roman"/>
          <w:sz w:val="28"/>
          <w:vertAlign w:val="subscript"/>
          <w:lang w:val="en-US"/>
        </w:rPr>
        <w:t>4</w:t>
      </w:r>
    </w:p>
    <w:p w:rsidR="00E530A5" w:rsidRPr="00C773ED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E530A5" w:rsidRDefault="00E530A5" w:rsidP="008306AC">
      <w:pPr>
        <w:pStyle w:val="a3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Опыт</w:t>
      </w:r>
      <w:r w:rsidRPr="00C773ED">
        <w:rPr>
          <w:rFonts w:ascii="Times New Roman" w:hAnsi="Times New Roman" w:cs="Times New Roman"/>
          <w:sz w:val="28"/>
          <w:lang w:val="en-US"/>
        </w:rPr>
        <w:t xml:space="preserve"> 4. </w:t>
      </w:r>
      <w:r>
        <w:rPr>
          <w:rFonts w:ascii="Times New Roman" w:hAnsi="Times New Roman" w:cs="Times New Roman"/>
          <w:sz w:val="28"/>
        </w:rPr>
        <w:t>Искрящаяся елочка</w:t>
      </w:r>
    </w:p>
    <w:p w:rsidR="00E530A5" w:rsidRPr="00E530A5" w:rsidRDefault="00E530A5" w:rsidP="00E530A5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Из плотного</w:t>
      </w:r>
      <w:r w:rsidRPr="00E530A5">
        <w:rPr>
          <w:rFonts w:ascii="Times New Roman" w:hAnsi="Times New Roman" w:cs="Times New Roman"/>
          <w:iCs/>
          <w:sz w:val="28"/>
        </w:rPr>
        <w:t xml:space="preserve"> лист</w:t>
      </w:r>
      <w:r>
        <w:rPr>
          <w:rFonts w:ascii="Times New Roman" w:hAnsi="Times New Roman" w:cs="Times New Roman"/>
          <w:iCs/>
          <w:sz w:val="28"/>
        </w:rPr>
        <w:t>а</w:t>
      </w:r>
      <w:r w:rsidRPr="00E530A5">
        <w:rPr>
          <w:rFonts w:ascii="Times New Roman" w:hAnsi="Times New Roman" w:cs="Times New Roman"/>
          <w:iCs/>
          <w:sz w:val="28"/>
        </w:rPr>
        <w:t xml:space="preserve"> белой бумаги </w:t>
      </w:r>
      <w:r>
        <w:rPr>
          <w:rFonts w:ascii="Times New Roman" w:hAnsi="Times New Roman" w:cs="Times New Roman"/>
          <w:iCs/>
          <w:sz w:val="28"/>
        </w:rPr>
        <w:t>вырезается елочка</w:t>
      </w:r>
      <w:r w:rsidRPr="00E530A5">
        <w:rPr>
          <w:rFonts w:ascii="Times New Roman" w:hAnsi="Times New Roman" w:cs="Times New Roman"/>
          <w:iCs/>
          <w:sz w:val="28"/>
        </w:rPr>
        <w:t xml:space="preserve">. Готовят при нагревании пересыщенный раствор нитрата калия </w:t>
      </w:r>
      <w:proofErr w:type="gramStart"/>
      <w:r w:rsidRPr="00E530A5">
        <w:rPr>
          <w:rFonts w:ascii="Times New Roman" w:hAnsi="Times New Roman" w:cs="Times New Roman"/>
          <w:iCs/>
          <w:sz w:val="28"/>
        </w:rPr>
        <w:t xml:space="preserve">( </w:t>
      </w:r>
      <w:proofErr w:type="gramEnd"/>
      <w:r w:rsidRPr="00E530A5">
        <w:rPr>
          <w:rFonts w:ascii="Times New Roman" w:hAnsi="Times New Roman" w:cs="Times New Roman"/>
          <w:iCs/>
          <w:sz w:val="28"/>
        </w:rPr>
        <w:t xml:space="preserve">в 30 мл воды растворить 30г соли). Кисточкой тщательно пропитывают бумагу по контуру </w:t>
      </w:r>
      <w:r>
        <w:rPr>
          <w:rFonts w:ascii="Times New Roman" w:hAnsi="Times New Roman" w:cs="Times New Roman"/>
          <w:iCs/>
          <w:sz w:val="28"/>
        </w:rPr>
        <w:t>елочки</w:t>
      </w:r>
      <w:r w:rsidRPr="00E530A5">
        <w:rPr>
          <w:rFonts w:ascii="Times New Roman" w:hAnsi="Times New Roman" w:cs="Times New Roman"/>
          <w:iCs/>
          <w:sz w:val="28"/>
        </w:rPr>
        <w:t xml:space="preserve"> не остывшим раствором. Бумагу высушивают. </w:t>
      </w:r>
      <w:r>
        <w:rPr>
          <w:rFonts w:ascii="Times New Roman" w:hAnsi="Times New Roman" w:cs="Times New Roman"/>
          <w:iCs/>
          <w:sz w:val="28"/>
        </w:rPr>
        <w:t>Во время мероприятия</w:t>
      </w:r>
      <w:r w:rsidRPr="00E530A5">
        <w:rPr>
          <w:rFonts w:ascii="Times New Roman" w:hAnsi="Times New Roman" w:cs="Times New Roman"/>
          <w:iCs/>
          <w:sz w:val="28"/>
        </w:rPr>
        <w:t xml:space="preserve"> слегка касаются горящей лучинкой отмеченных ранее точек. Тотчас появится искра, которая будет медленно передвигаться по контуру, пока не обяжет весь рисунок – нитрат калия при нагревании разлагается:</w:t>
      </w:r>
    </w:p>
    <w:p w:rsidR="00E530A5" w:rsidRPr="001E7485" w:rsidRDefault="00E530A5" w:rsidP="00E530A5">
      <w:pPr>
        <w:pStyle w:val="a3"/>
        <w:ind w:left="0" w:firstLine="709"/>
        <w:jc w:val="both"/>
        <w:rPr>
          <w:rFonts w:ascii="Times New Roman" w:hAnsi="Times New Roman" w:cs="Times New Roman"/>
          <w:iCs/>
          <w:sz w:val="28"/>
        </w:rPr>
      </w:pPr>
      <w:r w:rsidRPr="00E530A5">
        <w:rPr>
          <w:rFonts w:ascii="Times New Roman" w:hAnsi="Times New Roman" w:cs="Times New Roman"/>
          <w:iCs/>
          <w:sz w:val="28"/>
        </w:rPr>
        <w:t>2KNO</w:t>
      </w:r>
      <w:r w:rsidRPr="00E530A5">
        <w:rPr>
          <w:rFonts w:ascii="Times New Roman" w:hAnsi="Times New Roman" w:cs="Times New Roman"/>
          <w:iCs/>
          <w:sz w:val="28"/>
          <w:vertAlign w:val="subscript"/>
        </w:rPr>
        <w:t>3</w:t>
      </w:r>
      <w:r>
        <w:rPr>
          <w:rFonts w:ascii="Times New Roman" w:hAnsi="Times New Roman" w:cs="Times New Roman"/>
          <w:iCs/>
          <w:sz w:val="28"/>
        </w:rPr>
        <w:t xml:space="preserve"> = </w:t>
      </w:r>
      <w:r w:rsidRPr="00E530A5">
        <w:rPr>
          <w:rFonts w:ascii="Times New Roman" w:hAnsi="Times New Roman" w:cs="Times New Roman"/>
          <w:iCs/>
          <w:sz w:val="28"/>
        </w:rPr>
        <w:t>2KNO</w:t>
      </w:r>
      <w:r w:rsidRPr="00E530A5">
        <w:rPr>
          <w:rFonts w:ascii="Times New Roman" w:hAnsi="Times New Roman" w:cs="Times New Roman"/>
          <w:iCs/>
          <w:sz w:val="28"/>
          <w:vertAlign w:val="subscript"/>
        </w:rPr>
        <w:t>2</w:t>
      </w:r>
      <w:r w:rsidRPr="00E530A5">
        <w:rPr>
          <w:rFonts w:ascii="Times New Roman" w:hAnsi="Times New Roman" w:cs="Times New Roman"/>
          <w:iCs/>
          <w:sz w:val="28"/>
        </w:rPr>
        <w:t>+O</w:t>
      </w:r>
      <w:r w:rsidRPr="00E530A5">
        <w:rPr>
          <w:rFonts w:ascii="Times New Roman" w:hAnsi="Times New Roman" w:cs="Times New Roman"/>
          <w:iCs/>
          <w:sz w:val="28"/>
          <w:vertAlign w:val="subscript"/>
        </w:rPr>
        <w:t>2</w:t>
      </w:r>
      <w:r w:rsidR="001E7485">
        <w:rPr>
          <w:rFonts w:ascii="Times New Roman" w:hAnsi="Times New Roman" w:cs="Times New Roman"/>
          <w:iCs/>
          <w:sz w:val="28"/>
          <w:vertAlign w:val="subscript"/>
        </w:rPr>
        <w:t xml:space="preserve"> </w:t>
      </w:r>
    </w:p>
    <w:p w:rsidR="008306AC" w:rsidRDefault="008306AC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lang w:val="en-US"/>
        </w:rPr>
      </w:pPr>
    </w:p>
    <w:p w:rsidR="00FE481A" w:rsidRPr="00FE481A" w:rsidRDefault="00FE481A" w:rsidP="008306AC">
      <w:pPr>
        <w:pStyle w:val="a3"/>
        <w:ind w:left="0" w:firstLine="720"/>
        <w:jc w:val="both"/>
        <w:rPr>
          <w:rFonts w:ascii="Times New Roman" w:hAnsi="Times New Roman" w:cs="Times New Roman"/>
          <w:sz w:val="28"/>
        </w:rPr>
      </w:pPr>
    </w:p>
    <w:sectPr w:rsidR="00FE481A" w:rsidRPr="00FE4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2E10"/>
    <w:multiLevelType w:val="hybridMultilevel"/>
    <w:tmpl w:val="FEE2C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67C17"/>
    <w:multiLevelType w:val="hybridMultilevel"/>
    <w:tmpl w:val="C068C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666A8"/>
    <w:multiLevelType w:val="multilevel"/>
    <w:tmpl w:val="3644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827"/>
    <w:rsid w:val="000630A4"/>
    <w:rsid w:val="000C36FC"/>
    <w:rsid w:val="000D6DA0"/>
    <w:rsid w:val="00161EBC"/>
    <w:rsid w:val="00183D68"/>
    <w:rsid w:val="001954FA"/>
    <w:rsid w:val="001D6C73"/>
    <w:rsid w:val="001E7485"/>
    <w:rsid w:val="00201827"/>
    <w:rsid w:val="00234857"/>
    <w:rsid w:val="002B7F06"/>
    <w:rsid w:val="00326414"/>
    <w:rsid w:val="003313F1"/>
    <w:rsid w:val="00370367"/>
    <w:rsid w:val="003822EB"/>
    <w:rsid w:val="00386111"/>
    <w:rsid w:val="003C0735"/>
    <w:rsid w:val="003D13B3"/>
    <w:rsid w:val="004A00A7"/>
    <w:rsid w:val="00547C5A"/>
    <w:rsid w:val="00547FE9"/>
    <w:rsid w:val="0058612D"/>
    <w:rsid w:val="00631D29"/>
    <w:rsid w:val="007343D9"/>
    <w:rsid w:val="00747936"/>
    <w:rsid w:val="00755F9B"/>
    <w:rsid w:val="008306AC"/>
    <w:rsid w:val="00887305"/>
    <w:rsid w:val="009B004F"/>
    <w:rsid w:val="009C037E"/>
    <w:rsid w:val="00AA065C"/>
    <w:rsid w:val="00AB43F2"/>
    <w:rsid w:val="00BB2477"/>
    <w:rsid w:val="00BC0059"/>
    <w:rsid w:val="00BC08AA"/>
    <w:rsid w:val="00C773ED"/>
    <w:rsid w:val="00CC3438"/>
    <w:rsid w:val="00D94CB3"/>
    <w:rsid w:val="00DF5AC0"/>
    <w:rsid w:val="00E530A5"/>
    <w:rsid w:val="00E734FC"/>
    <w:rsid w:val="00F44971"/>
    <w:rsid w:val="00F96DB6"/>
    <w:rsid w:val="00FE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3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30A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4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C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3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30A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94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C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ok.ru/video/1002392195495" TargetMode="Externa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B5782E-07D0-4340-B594-E37065593F42}" type="doc">
      <dgm:prSet loTypeId="urn:microsoft.com/office/officeart/2005/8/layout/equation2" loCatId="process" qsTypeId="urn:microsoft.com/office/officeart/2005/8/quickstyle/3d1" qsCatId="3D" csTypeId="urn:microsoft.com/office/officeart/2005/8/colors/colorful5" csCatId="colorful" phldr="1"/>
      <dgm:spPr/>
    </dgm:pt>
    <dgm:pt modelId="{1110F379-9C47-4D00-B27A-F83CE0CE962B}">
      <dgm:prSet phldrT="[Текст]" custT="1"/>
      <dgm:spPr/>
      <dgm:t>
        <a:bodyPr/>
        <a:lstStyle/>
        <a:p>
          <a:r>
            <a:rPr lang="en-US" sz="2400" b="1"/>
            <a:t>Fe</a:t>
          </a:r>
          <a:endParaRPr lang="ru-RU" sz="2400" b="1"/>
        </a:p>
      </dgm:t>
    </dgm:pt>
    <dgm:pt modelId="{4A8ADC88-DFA4-4F13-BFC8-F8C68108E91A}" type="parTrans" cxnId="{1851A804-BD1A-4EE1-8583-FB18BA0E8B9D}">
      <dgm:prSet/>
      <dgm:spPr/>
      <dgm:t>
        <a:bodyPr/>
        <a:lstStyle/>
        <a:p>
          <a:endParaRPr lang="ru-RU"/>
        </a:p>
      </dgm:t>
    </dgm:pt>
    <dgm:pt modelId="{3D43BE85-D8AA-4A91-AF7D-8BE8814817CA}" type="sibTrans" cxnId="{1851A804-BD1A-4EE1-8583-FB18BA0E8B9D}">
      <dgm:prSet/>
      <dgm:spPr/>
      <dgm:t>
        <a:bodyPr/>
        <a:lstStyle/>
        <a:p>
          <a:endParaRPr lang="ru-RU"/>
        </a:p>
      </dgm:t>
    </dgm:pt>
    <dgm:pt modelId="{C6E745AF-49EB-424E-8BFE-A44FE8AE0F7C}">
      <dgm:prSet phldrT="[Текст]"/>
      <dgm:spPr/>
      <dgm:t>
        <a:bodyPr/>
        <a:lstStyle/>
        <a:p>
          <a:r>
            <a:rPr lang="en-US" b="1"/>
            <a:t>Ba(NO3)2</a:t>
          </a:r>
          <a:endParaRPr lang="ru-RU" b="1"/>
        </a:p>
      </dgm:t>
    </dgm:pt>
    <dgm:pt modelId="{A9256593-B0C6-4AD6-8292-D37847C0B607}" type="parTrans" cxnId="{CA19AFF6-F785-46F9-8713-C87E199DB250}">
      <dgm:prSet/>
      <dgm:spPr/>
      <dgm:t>
        <a:bodyPr/>
        <a:lstStyle/>
        <a:p>
          <a:endParaRPr lang="ru-RU"/>
        </a:p>
      </dgm:t>
    </dgm:pt>
    <dgm:pt modelId="{F094F96F-F8DC-426B-9025-9B3F8DA3C976}" type="sibTrans" cxnId="{CA19AFF6-F785-46F9-8713-C87E199DB250}">
      <dgm:prSet/>
      <dgm:spPr/>
      <dgm:t>
        <a:bodyPr/>
        <a:lstStyle/>
        <a:p>
          <a:endParaRPr lang="ru-RU"/>
        </a:p>
      </dgm:t>
    </dgm:pt>
    <dgm:pt modelId="{D9D7E2AB-8628-413A-9E99-F532813B09FE}">
      <dgm:prSet phldrT="[Текст]"/>
      <dgm:spPr/>
      <dgm:t>
        <a:bodyPr/>
        <a:lstStyle/>
        <a:p>
          <a:r>
            <a:rPr lang="ru-RU" b="1"/>
            <a:t>бенгальский огонь</a:t>
          </a:r>
        </a:p>
      </dgm:t>
    </dgm:pt>
    <dgm:pt modelId="{737D82F0-8DA2-4272-A585-CBA028CC8767}" type="parTrans" cxnId="{E3B30FC6-3E0D-4021-A9C1-901D7DC1BDF4}">
      <dgm:prSet/>
      <dgm:spPr/>
      <dgm:t>
        <a:bodyPr/>
        <a:lstStyle/>
        <a:p>
          <a:endParaRPr lang="ru-RU"/>
        </a:p>
      </dgm:t>
    </dgm:pt>
    <dgm:pt modelId="{142DAA72-E629-4117-BB60-9C6187C6153A}" type="sibTrans" cxnId="{E3B30FC6-3E0D-4021-A9C1-901D7DC1BDF4}">
      <dgm:prSet/>
      <dgm:spPr/>
      <dgm:t>
        <a:bodyPr/>
        <a:lstStyle/>
        <a:p>
          <a:endParaRPr lang="ru-RU"/>
        </a:p>
      </dgm:t>
    </dgm:pt>
    <dgm:pt modelId="{3208D0E0-172B-4AB8-8073-7ED6D6EC4843}">
      <dgm:prSet custT="1"/>
      <dgm:spPr/>
      <dgm:t>
        <a:bodyPr/>
        <a:lstStyle/>
        <a:p>
          <a:r>
            <a:rPr lang="en-US" sz="2800" b="1"/>
            <a:t>Al</a:t>
          </a:r>
          <a:endParaRPr lang="ru-RU" sz="2800" b="1"/>
        </a:p>
      </dgm:t>
    </dgm:pt>
    <dgm:pt modelId="{64C6A3F0-B079-4937-A4B8-76D622665DCD}" type="parTrans" cxnId="{D68527B5-18C2-418E-B8F9-FB3A894B6CCB}">
      <dgm:prSet/>
      <dgm:spPr/>
      <dgm:t>
        <a:bodyPr/>
        <a:lstStyle/>
        <a:p>
          <a:endParaRPr lang="ru-RU"/>
        </a:p>
      </dgm:t>
    </dgm:pt>
    <dgm:pt modelId="{35EE4A8E-81BA-4504-A0B6-B1DEE509D277}" type="sibTrans" cxnId="{D68527B5-18C2-418E-B8F9-FB3A894B6CCB}">
      <dgm:prSet/>
      <dgm:spPr/>
      <dgm:t>
        <a:bodyPr/>
        <a:lstStyle/>
        <a:p>
          <a:endParaRPr lang="ru-RU"/>
        </a:p>
      </dgm:t>
    </dgm:pt>
    <dgm:pt modelId="{FB82C9C0-832C-4BF4-8A8F-031FEC385257}">
      <dgm:prSet custT="1"/>
      <dgm:spPr/>
      <dgm:t>
        <a:bodyPr/>
        <a:lstStyle/>
        <a:p>
          <a:r>
            <a:rPr lang="en-US" sz="2400" b="1"/>
            <a:t>Mg</a:t>
          </a:r>
          <a:endParaRPr lang="ru-RU" sz="2400" b="1"/>
        </a:p>
      </dgm:t>
    </dgm:pt>
    <dgm:pt modelId="{7435749A-77A0-405F-B3DE-4EDF3A3B9A4C}" type="parTrans" cxnId="{E7BF7EE3-4E2D-4687-91FD-294962DA9C4D}">
      <dgm:prSet/>
      <dgm:spPr/>
      <dgm:t>
        <a:bodyPr/>
        <a:lstStyle/>
        <a:p>
          <a:endParaRPr lang="ru-RU"/>
        </a:p>
      </dgm:t>
    </dgm:pt>
    <dgm:pt modelId="{FFBB73FC-DAC1-4F84-A428-5AAFE3C66C17}" type="sibTrans" cxnId="{E7BF7EE3-4E2D-4687-91FD-294962DA9C4D}">
      <dgm:prSet/>
      <dgm:spPr/>
      <dgm:t>
        <a:bodyPr/>
        <a:lstStyle/>
        <a:p>
          <a:endParaRPr lang="ru-RU"/>
        </a:p>
      </dgm:t>
    </dgm:pt>
    <dgm:pt modelId="{62624D7F-C7F5-4F43-A9D3-CEDCFC72A19A}" type="pres">
      <dgm:prSet presAssocID="{65B5782E-07D0-4340-B594-E37065593F42}" presName="Name0" presStyleCnt="0">
        <dgm:presLayoutVars>
          <dgm:dir/>
          <dgm:resizeHandles val="exact"/>
        </dgm:presLayoutVars>
      </dgm:prSet>
      <dgm:spPr/>
    </dgm:pt>
    <dgm:pt modelId="{BA831B55-9E5A-42E9-B916-C4244062432E}" type="pres">
      <dgm:prSet presAssocID="{65B5782E-07D0-4340-B594-E37065593F42}" presName="vNodes" presStyleCnt="0"/>
      <dgm:spPr/>
    </dgm:pt>
    <dgm:pt modelId="{CC4CC209-82C2-4E42-AD1D-652916D1D6B5}" type="pres">
      <dgm:prSet presAssocID="{1110F379-9C47-4D00-B27A-F83CE0CE962B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702415-34F9-4C2E-B883-E508B2B4D66D}" type="pres">
      <dgm:prSet presAssocID="{3D43BE85-D8AA-4A91-AF7D-8BE8814817CA}" presName="spacerT" presStyleCnt="0"/>
      <dgm:spPr/>
    </dgm:pt>
    <dgm:pt modelId="{8A3465BC-E8B4-4F41-B091-D272AF7092B4}" type="pres">
      <dgm:prSet presAssocID="{3D43BE85-D8AA-4A91-AF7D-8BE8814817CA}" presName="sibTrans" presStyleLbl="sibTrans2D1" presStyleIdx="0" presStyleCnt="4"/>
      <dgm:spPr/>
      <dgm:t>
        <a:bodyPr/>
        <a:lstStyle/>
        <a:p>
          <a:endParaRPr lang="ru-RU"/>
        </a:p>
      </dgm:t>
    </dgm:pt>
    <dgm:pt modelId="{0FA7617C-EDF2-4B62-8754-76A5D88DD506}" type="pres">
      <dgm:prSet presAssocID="{3D43BE85-D8AA-4A91-AF7D-8BE8814817CA}" presName="spacerB" presStyleCnt="0"/>
      <dgm:spPr/>
    </dgm:pt>
    <dgm:pt modelId="{518608C5-2ACA-45FC-BE48-57BE02EEE103}" type="pres">
      <dgm:prSet presAssocID="{3208D0E0-172B-4AB8-8073-7ED6D6EC4843}" presName="node" presStyleLbl="node1" presStyleIdx="1" presStyleCnt="5" custLinFactNeighborX="-2689" custLinFactNeighborY="165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C42A743-6B84-465A-8BC8-92274CB671F8}" type="pres">
      <dgm:prSet presAssocID="{35EE4A8E-81BA-4504-A0B6-B1DEE509D277}" presName="spacerT" presStyleCnt="0"/>
      <dgm:spPr/>
    </dgm:pt>
    <dgm:pt modelId="{648A81C1-A9C5-49EB-A4A2-EE70DAE2FFAA}" type="pres">
      <dgm:prSet presAssocID="{35EE4A8E-81BA-4504-A0B6-B1DEE509D277}" presName="sibTrans" presStyleLbl="sibTrans2D1" presStyleIdx="1" presStyleCnt="4"/>
      <dgm:spPr/>
      <dgm:t>
        <a:bodyPr/>
        <a:lstStyle/>
        <a:p>
          <a:endParaRPr lang="ru-RU"/>
        </a:p>
      </dgm:t>
    </dgm:pt>
    <dgm:pt modelId="{5ED17795-BFAE-4C81-8100-BEC7FB2841D0}" type="pres">
      <dgm:prSet presAssocID="{35EE4A8E-81BA-4504-A0B6-B1DEE509D277}" presName="spacerB" presStyleCnt="0"/>
      <dgm:spPr/>
    </dgm:pt>
    <dgm:pt modelId="{DB1976E6-95C4-4DEA-88DD-E9FDA978F99B}" type="pres">
      <dgm:prSet presAssocID="{FB82C9C0-832C-4BF4-8A8F-031FEC385257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EBDDB7F-A4F6-4159-9863-DCE2BBF7F5DB}" type="pres">
      <dgm:prSet presAssocID="{FFBB73FC-DAC1-4F84-A428-5AAFE3C66C17}" presName="spacerT" presStyleCnt="0"/>
      <dgm:spPr/>
    </dgm:pt>
    <dgm:pt modelId="{EDE855EC-692C-4F02-B67A-D01B2DB5364A}" type="pres">
      <dgm:prSet presAssocID="{FFBB73FC-DAC1-4F84-A428-5AAFE3C66C17}" presName="sibTrans" presStyleLbl="sibTrans2D1" presStyleIdx="2" presStyleCnt="4"/>
      <dgm:spPr/>
      <dgm:t>
        <a:bodyPr/>
        <a:lstStyle/>
        <a:p>
          <a:endParaRPr lang="ru-RU"/>
        </a:p>
      </dgm:t>
    </dgm:pt>
    <dgm:pt modelId="{C72E993F-1741-4345-B89F-500F14629521}" type="pres">
      <dgm:prSet presAssocID="{FFBB73FC-DAC1-4F84-A428-5AAFE3C66C17}" presName="spacerB" presStyleCnt="0"/>
      <dgm:spPr/>
    </dgm:pt>
    <dgm:pt modelId="{EF3344A0-A7E5-4304-850B-8A3D027DD9C1}" type="pres">
      <dgm:prSet presAssocID="{C6E745AF-49EB-424E-8BFE-A44FE8AE0F7C}" presName="node" presStyleLbl="node1" presStyleIdx="3" presStyleCnt="5" custScaleX="20796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ED2CFC-CEEA-40E0-9969-FBDC2ACBBE4B}" type="pres">
      <dgm:prSet presAssocID="{65B5782E-07D0-4340-B594-E37065593F42}" presName="sibTransLast" presStyleLbl="sibTrans2D1" presStyleIdx="3" presStyleCnt="4"/>
      <dgm:spPr/>
      <dgm:t>
        <a:bodyPr/>
        <a:lstStyle/>
        <a:p>
          <a:endParaRPr lang="ru-RU"/>
        </a:p>
      </dgm:t>
    </dgm:pt>
    <dgm:pt modelId="{CD733482-4FE6-4D02-B962-DB13E67CC7BC}" type="pres">
      <dgm:prSet presAssocID="{65B5782E-07D0-4340-B594-E37065593F42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8DE5820F-71B7-4C7D-B6DF-579CF3EC313B}" type="pres">
      <dgm:prSet presAssocID="{65B5782E-07D0-4340-B594-E37065593F42}" presName="last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BF76B7C-CCF9-424C-8E38-863FEC80308B}" type="presOf" srcId="{FB82C9C0-832C-4BF4-8A8F-031FEC385257}" destId="{DB1976E6-95C4-4DEA-88DD-E9FDA978F99B}" srcOrd="0" destOrd="0" presId="urn:microsoft.com/office/officeart/2005/8/layout/equation2"/>
    <dgm:cxn modelId="{01364CFC-FF2C-40FB-9212-AF80A4393F4A}" type="presOf" srcId="{3D43BE85-D8AA-4A91-AF7D-8BE8814817CA}" destId="{8A3465BC-E8B4-4F41-B091-D272AF7092B4}" srcOrd="0" destOrd="0" presId="urn:microsoft.com/office/officeart/2005/8/layout/equation2"/>
    <dgm:cxn modelId="{242A34BD-707A-403A-8ECC-962AF388665F}" type="presOf" srcId="{C6E745AF-49EB-424E-8BFE-A44FE8AE0F7C}" destId="{EF3344A0-A7E5-4304-850B-8A3D027DD9C1}" srcOrd="0" destOrd="0" presId="urn:microsoft.com/office/officeart/2005/8/layout/equation2"/>
    <dgm:cxn modelId="{E7BF7EE3-4E2D-4687-91FD-294962DA9C4D}" srcId="{65B5782E-07D0-4340-B594-E37065593F42}" destId="{FB82C9C0-832C-4BF4-8A8F-031FEC385257}" srcOrd="2" destOrd="0" parTransId="{7435749A-77A0-405F-B3DE-4EDF3A3B9A4C}" sibTransId="{FFBB73FC-DAC1-4F84-A428-5AAFE3C66C17}"/>
    <dgm:cxn modelId="{83055ABC-C3F5-4EBC-AA20-77B8AC094397}" type="presOf" srcId="{F094F96F-F8DC-426B-9025-9B3F8DA3C976}" destId="{CD733482-4FE6-4D02-B962-DB13E67CC7BC}" srcOrd="1" destOrd="0" presId="urn:microsoft.com/office/officeart/2005/8/layout/equation2"/>
    <dgm:cxn modelId="{E3B30FC6-3E0D-4021-A9C1-901D7DC1BDF4}" srcId="{65B5782E-07D0-4340-B594-E37065593F42}" destId="{D9D7E2AB-8628-413A-9E99-F532813B09FE}" srcOrd="4" destOrd="0" parTransId="{737D82F0-8DA2-4272-A585-CBA028CC8767}" sibTransId="{142DAA72-E629-4117-BB60-9C6187C6153A}"/>
    <dgm:cxn modelId="{CA19AFF6-F785-46F9-8713-C87E199DB250}" srcId="{65B5782E-07D0-4340-B594-E37065593F42}" destId="{C6E745AF-49EB-424E-8BFE-A44FE8AE0F7C}" srcOrd="3" destOrd="0" parTransId="{A9256593-B0C6-4AD6-8292-D37847C0B607}" sibTransId="{F094F96F-F8DC-426B-9025-9B3F8DA3C976}"/>
    <dgm:cxn modelId="{1851A804-BD1A-4EE1-8583-FB18BA0E8B9D}" srcId="{65B5782E-07D0-4340-B594-E37065593F42}" destId="{1110F379-9C47-4D00-B27A-F83CE0CE962B}" srcOrd="0" destOrd="0" parTransId="{4A8ADC88-DFA4-4F13-BFC8-F8C68108E91A}" sibTransId="{3D43BE85-D8AA-4A91-AF7D-8BE8814817CA}"/>
    <dgm:cxn modelId="{EA7189A4-DF9D-4187-BDCC-8C638FEA6D84}" type="presOf" srcId="{1110F379-9C47-4D00-B27A-F83CE0CE962B}" destId="{CC4CC209-82C2-4E42-AD1D-652916D1D6B5}" srcOrd="0" destOrd="0" presId="urn:microsoft.com/office/officeart/2005/8/layout/equation2"/>
    <dgm:cxn modelId="{9228B437-60EB-4CC9-8372-42EFB27C9994}" type="presOf" srcId="{35EE4A8E-81BA-4504-A0B6-B1DEE509D277}" destId="{648A81C1-A9C5-49EB-A4A2-EE70DAE2FFAA}" srcOrd="0" destOrd="0" presId="urn:microsoft.com/office/officeart/2005/8/layout/equation2"/>
    <dgm:cxn modelId="{8C9EA89E-5E3F-4BC4-9733-17F710F1C59E}" type="presOf" srcId="{FFBB73FC-DAC1-4F84-A428-5AAFE3C66C17}" destId="{EDE855EC-692C-4F02-B67A-D01B2DB5364A}" srcOrd="0" destOrd="0" presId="urn:microsoft.com/office/officeart/2005/8/layout/equation2"/>
    <dgm:cxn modelId="{E73D16D8-F1C1-4CE3-83C3-4356DA411F2D}" type="presOf" srcId="{D9D7E2AB-8628-413A-9E99-F532813B09FE}" destId="{8DE5820F-71B7-4C7D-B6DF-579CF3EC313B}" srcOrd="0" destOrd="0" presId="urn:microsoft.com/office/officeart/2005/8/layout/equation2"/>
    <dgm:cxn modelId="{FA445A5E-AD2A-4CB0-8FA8-FC5753A0EB56}" type="presOf" srcId="{3208D0E0-172B-4AB8-8073-7ED6D6EC4843}" destId="{518608C5-2ACA-45FC-BE48-57BE02EEE103}" srcOrd="0" destOrd="0" presId="urn:microsoft.com/office/officeart/2005/8/layout/equation2"/>
    <dgm:cxn modelId="{3810DBAB-6952-4BFF-89E8-85EBCCA64877}" type="presOf" srcId="{F094F96F-F8DC-426B-9025-9B3F8DA3C976}" destId="{B7ED2CFC-CEEA-40E0-9969-FBDC2ACBBE4B}" srcOrd="0" destOrd="0" presId="urn:microsoft.com/office/officeart/2005/8/layout/equation2"/>
    <dgm:cxn modelId="{53EB2991-EA06-447E-805E-24B0C0390947}" type="presOf" srcId="{65B5782E-07D0-4340-B594-E37065593F42}" destId="{62624D7F-C7F5-4F43-A9D3-CEDCFC72A19A}" srcOrd="0" destOrd="0" presId="urn:microsoft.com/office/officeart/2005/8/layout/equation2"/>
    <dgm:cxn modelId="{D68527B5-18C2-418E-B8F9-FB3A894B6CCB}" srcId="{65B5782E-07D0-4340-B594-E37065593F42}" destId="{3208D0E0-172B-4AB8-8073-7ED6D6EC4843}" srcOrd="1" destOrd="0" parTransId="{64C6A3F0-B079-4937-A4B8-76D622665DCD}" sibTransId="{35EE4A8E-81BA-4504-A0B6-B1DEE509D277}"/>
    <dgm:cxn modelId="{F9AA8D86-5044-488F-B5A6-EC16664057E0}" type="presParOf" srcId="{62624D7F-C7F5-4F43-A9D3-CEDCFC72A19A}" destId="{BA831B55-9E5A-42E9-B916-C4244062432E}" srcOrd="0" destOrd="0" presId="urn:microsoft.com/office/officeart/2005/8/layout/equation2"/>
    <dgm:cxn modelId="{751C8E9F-B797-45DA-AE10-FD99B9EC3037}" type="presParOf" srcId="{BA831B55-9E5A-42E9-B916-C4244062432E}" destId="{CC4CC209-82C2-4E42-AD1D-652916D1D6B5}" srcOrd="0" destOrd="0" presId="urn:microsoft.com/office/officeart/2005/8/layout/equation2"/>
    <dgm:cxn modelId="{8A64CCF7-15FF-4213-A0EF-42A820FAFCCC}" type="presParOf" srcId="{BA831B55-9E5A-42E9-B916-C4244062432E}" destId="{2D702415-34F9-4C2E-B883-E508B2B4D66D}" srcOrd="1" destOrd="0" presId="urn:microsoft.com/office/officeart/2005/8/layout/equation2"/>
    <dgm:cxn modelId="{43841F91-6CBF-4E17-9A3C-0E72F01EC938}" type="presParOf" srcId="{BA831B55-9E5A-42E9-B916-C4244062432E}" destId="{8A3465BC-E8B4-4F41-B091-D272AF7092B4}" srcOrd="2" destOrd="0" presId="urn:microsoft.com/office/officeart/2005/8/layout/equation2"/>
    <dgm:cxn modelId="{765A5ED9-B4A0-4A59-8B0C-68E3AAF6AD06}" type="presParOf" srcId="{BA831B55-9E5A-42E9-B916-C4244062432E}" destId="{0FA7617C-EDF2-4B62-8754-76A5D88DD506}" srcOrd="3" destOrd="0" presId="urn:microsoft.com/office/officeart/2005/8/layout/equation2"/>
    <dgm:cxn modelId="{292B32A4-2810-48F1-AFE8-D89FDBD85AC6}" type="presParOf" srcId="{BA831B55-9E5A-42E9-B916-C4244062432E}" destId="{518608C5-2ACA-45FC-BE48-57BE02EEE103}" srcOrd="4" destOrd="0" presId="urn:microsoft.com/office/officeart/2005/8/layout/equation2"/>
    <dgm:cxn modelId="{A8623E75-B25D-434E-A354-6C7CFEF97A57}" type="presParOf" srcId="{BA831B55-9E5A-42E9-B916-C4244062432E}" destId="{8C42A743-6B84-465A-8BC8-92274CB671F8}" srcOrd="5" destOrd="0" presId="urn:microsoft.com/office/officeart/2005/8/layout/equation2"/>
    <dgm:cxn modelId="{68A032D4-4158-4584-989B-7B995846B405}" type="presParOf" srcId="{BA831B55-9E5A-42E9-B916-C4244062432E}" destId="{648A81C1-A9C5-49EB-A4A2-EE70DAE2FFAA}" srcOrd="6" destOrd="0" presId="urn:microsoft.com/office/officeart/2005/8/layout/equation2"/>
    <dgm:cxn modelId="{A8DB9876-D249-4844-AFEF-9882767EF680}" type="presParOf" srcId="{BA831B55-9E5A-42E9-B916-C4244062432E}" destId="{5ED17795-BFAE-4C81-8100-BEC7FB2841D0}" srcOrd="7" destOrd="0" presId="urn:microsoft.com/office/officeart/2005/8/layout/equation2"/>
    <dgm:cxn modelId="{052D33B4-55D0-4070-97B6-AF900BC9AE0A}" type="presParOf" srcId="{BA831B55-9E5A-42E9-B916-C4244062432E}" destId="{DB1976E6-95C4-4DEA-88DD-E9FDA978F99B}" srcOrd="8" destOrd="0" presId="urn:microsoft.com/office/officeart/2005/8/layout/equation2"/>
    <dgm:cxn modelId="{472B15FC-B6A3-44EA-9941-1932009C81C2}" type="presParOf" srcId="{BA831B55-9E5A-42E9-B916-C4244062432E}" destId="{DEBDDB7F-A4F6-4159-9863-DCE2BBF7F5DB}" srcOrd="9" destOrd="0" presId="urn:microsoft.com/office/officeart/2005/8/layout/equation2"/>
    <dgm:cxn modelId="{621B890B-13CE-4D8E-8CF1-66301AAC1AAB}" type="presParOf" srcId="{BA831B55-9E5A-42E9-B916-C4244062432E}" destId="{EDE855EC-692C-4F02-B67A-D01B2DB5364A}" srcOrd="10" destOrd="0" presId="urn:microsoft.com/office/officeart/2005/8/layout/equation2"/>
    <dgm:cxn modelId="{4C6B50D6-1399-4CD1-891F-45F3B3AFD24B}" type="presParOf" srcId="{BA831B55-9E5A-42E9-B916-C4244062432E}" destId="{C72E993F-1741-4345-B89F-500F14629521}" srcOrd="11" destOrd="0" presId="urn:microsoft.com/office/officeart/2005/8/layout/equation2"/>
    <dgm:cxn modelId="{82419624-372D-4AE0-AAD7-0BBF4EF5900B}" type="presParOf" srcId="{BA831B55-9E5A-42E9-B916-C4244062432E}" destId="{EF3344A0-A7E5-4304-850B-8A3D027DD9C1}" srcOrd="12" destOrd="0" presId="urn:microsoft.com/office/officeart/2005/8/layout/equation2"/>
    <dgm:cxn modelId="{FA983E85-F95C-41B9-9F09-933376AED292}" type="presParOf" srcId="{62624D7F-C7F5-4F43-A9D3-CEDCFC72A19A}" destId="{B7ED2CFC-CEEA-40E0-9969-FBDC2ACBBE4B}" srcOrd="1" destOrd="0" presId="urn:microsoft.com/office/officeart/2005/8/layout/equation2"/>
    <dgm:cxn modelId="{42CC44DC-6F59-4E73-9ACF-70481AF6194D}" type="presParOf" srcId="{B7ED2CFC-CEEA-40E0-9969-FBDC2ACBBE4B}" destId="{CD733482-4FE6-4D02-B962-DB13E67CC7BC}" srcOrd="0" destOrd="0" presId="urn:microsoft.com/office/officeart/2005/8/layout/equation2"/>
    <dgm:cxn modelId="{EECBDF9C-AD09-41B8-867B-BF1FC014114F}" type="presParOf" srcId="{62624D7F-C7F5-4F43-A9D3-CEDCFC72A19A}" destId="{8DE5820F-71B7-4C7D-B6DF-579CF3EC313B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4CC209-82C2-4E42-AD1D-652916D1D6B5}">
      <dsp:nvSpPr>
        <dsp:cNvPr id="0" name=""/>
        <dsp:cNvSpPr/>
      </dsp:nvSpPr>
      <dsp:spPr>
        <a:xfrm>
          <a:off x="1359277" y="1658"/>
          <a:ext cx="768846" cy="768846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b="1" kern="1200"/>
            <a:t>Fe</a:t>
          </a:r>
          <a:endParaRPr lang="ru-RU" sz="2400" b="1" kern="1200"/>
        </a:p>
      </dsp:txBody>
      <dsp:txXfrm>
        <a:off x="1471872" y="114253"/>
        <a:ext cx="543656" cy="543656"/>
      </dsp:txXfrm>
    </dsp:sp>
    <dsp:sp modelId="{8A3465BC-E8B4-4F41-B091-D272AF7092B4}">
      <dsp:nvSpPr>
        <dsp:cNvPr id="0" name=""/>
        <dsp:cNvSpPr/>
      </dsp:nvSpPr>
      <dsp:spPr>
        <a:xfrm>
          <a:off x="1520734" y="832934"/>
          <a:ext cx="445930" cy="445930"/>
        </a:xfrm>
        <a:prstGeom prst="mathPlus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1579842" y="1003458"/>
        <a:ext cx="327714" cy="104882"/>
      </dsp:txXfrm>
    </dsp:sp>
    <dsp:sp modelId="{518608C5-2ACA-45FC-BE48-57BE02EEE103}">
      <dsp:nvSpPr>
        <dsp:cNvPr id="0" name=""/>
        <dsp:cNvSpPr/>
      </dsp:nvSpPr>
      <dsp:spPr>
        <a:xfrm>
          <a:off x="1338602" y="1351631"/>
          <a:ext cx="768846" cy="768846"/>
        </a:xfrm>
        <a:prstGeom prst="ellipse">
          <a:avLst/>
        </a:prstGeom>
        <a:gradFill rotWithShape="0">
          <a:gsLst>
            <a:gs pos="0">
              <a:schemeClr val="accent5">
                <a:hueOff val="-2483469"/>
                <a:satOff val="9953"/>
                <a:lumOff val="2157"/>
                <a:alphaOff val="0"/>
                <a:shade val="51000"/>
                <a:satMod val="130000"/>
              </a:schemeClr>
            </a:gs>
            <a:gs pos="80000">
              <a:schemeClr val="accent5">
                <a:hueOff val="-2483469"/>
                <a:satOff val="9953"/>
                <a:lumOff val="2157"/>
                <a:alphaOff val="0"/>
                <a:shade val="93000"/>
                <a:satMod val="130000"/>
              </a:schemeClr>
            </a:gs>
            <a:gs pos="100000">
              <a:schemeClr val="accent5">
                <a:hueOff val="-2483469"/>
                <a:satOff val="9953"/>
                <a:lumOff val="215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800" b="1" kern="1200"/>
            <a:t>Al</a:t>
          </a:r>
          <a:endParaRPr lang="ru-RU" sz="2800" b="1" kern="1200"/>
        </a:p>
      </dsp:txBody>
      <dsp:txXfrm>
        <a:off x="1451197" y="1464226"/>
        <a:ext cx="543656" cy="543656"/>
      </dsp:txXfrm>
    </dsp:sp>
    <dsp:sp modelId="{648A81C1-A9C5-49EB-A4A2-EE70DAE2FFAA}">
      <dsp:nvSpPr>
        <dsp:cNvPr id="0" name=""/>
        <dsp:cNvSpPr/>
      </dsp:nvSpPr>
      <dsp:spPr>
        <a:xfrm>
          <a:off x="1520734" y="2172572"/>
          <a:ext cx="445930" cy="445930"/>
        </a:xfrm>
        <a:prstGeom prst="mathPlus">
          <a:avLst/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1579842" y="2343096"/>
        <a:ext cx="327714" cy="104882"/>
      </dsp:txXfrm>
    </dsp:sp>
    <dsp:sp modelId="{DB1976E6-95C4-4DEA-88DD-E9FDA978F99B}">
      <dsp:nvSpPr>
        <dsp:cNvPr id="0" name=""/>
        <dsp:cNvSpPr/>
      </dsp:nvSpPr>
      <dsp:spPr>
        <a:xfrm>
          <a:off x="1359277" y="2680933"/>
          <a:ext cx="768846" cy="768846"/>
        </a:xfrm>
        <a:prstGeom prst="ellipse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b="1" kern="1200"/>
            <a:t>Mg</a:t>
          </a:r>
          <a:endParaRPr lang="ru-RU" sz="2400" b="1" kern="1200"/>
        </a:p>
      </dsp:txBody>
      <dsp:txXfrm>
        <a:off x="1471872" y="2793528"/>
        <a:ext cx="543656" cy="543656"/>
      </dsp:txXfrm>
    </dsp:sp>
    <dsp:sp modelId="{EDE855EC-692C-4F02-B67A-D01B2DB5364A}">
      <dsp:nvSpPr>
        <dsp:cNvPr id="0" name=""/>
        <dsp:cNvSpPr/>
      </dsp:nvSpPr>
      <dsp:spPr>
        <a:xfrm>
          <a:off x="1520734" y="3512209"/>
          <a:ext cx="445930" cy="445930"/>
        </a:xfrm>
        <a:prstGeom prst="mathPlus">
          <a:avLst/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1579842" y="3682733"/>
        <a:ext cx="327714" cy="104882"/>
      </dsp:txXfrm>
    </dsp:sp>
    <dsp:sp modelId="{EF3344A0-A7E5-4304-850B-8A3D027DD9C1}">
      <dsp:nvSpPr>
        <dsp:cNvPr id="0" name=""/>
        <dsp:cNvSpPr/>
      </dsp:nvSpPr>
      <dsp:spPr>
        <a:xfrm>
          <a:off x="944227" y="4020570"/>
          <a:ext cx="1598946" cy="768846"/>
        </a:xfrm>
        <a:prstGeom prst="ellipse">
          <a:avLst/>
        </a:prstGeom>
        <a:gradFill rotWithShape="0">
          <a:gsLst>
            <a:gs pos="0">
              <a:schemeClr val="accent5">
                <a:hueOff val="-7450407"/>
                <a:satOff val="29858"/>
                <a:lumOff val="6471"/>
                <a:alphaOff val="0"/>
                <a:shade val="51000"/>
                <a:satMod val="130000"/>
              </a:schemeClr>
            </a:gs>
            <a:gs pos="80000">
              <a:schemeClr val="accent5">
                <a:hueOff val="-7450407"/>
                <a:satOff val="29858"/>
                <a:lumOff val="6471"/>
                <a:alphaOff val="0"/>
                <a:shade val="93000"/>
                <a:satMod val="130000"/>
              </a:schemeClr>
            </a:gs>
            <a:gs pos="100000">
              <a:schemeClr val="accent5">
                <a:hueOff val="-7450407"/>
                <a:satOff val="29858"/>
                <a:lumOff val="6471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100" b="1" kern="1200"/>
            <a:t>Ba(NO3)2</a:t>
          </a:r>
          <a:endParaRPr lang="ru-RU" sz="2100" b="1" kern="1200"/>
        </a:p>
      </dsp:txBody>
      <dsp:txXfrm>
        <a:off x="1178387" y="4133165"/>
        <a:ext cx="1130626" cy="543656"/>
      </dsp:txXfrm>
    </dsp:sp>
    <dsp:sp modelId="{B7ED2CFC-CEEA-40E0-9969-FBDC2ACBBE4B}">
      <dsp:nvSpPr>
        <dsp:cNvPr id="0" name=""/>
        <dsp:cNvSpPr/>
      </dsp:nvSpPr>
      <dsp:spPr>
        <a:xfrm>
          <a:off x="2658500" y="2252532"/>
          <a:ext cx="244493" cy="28601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>
        <a:off x="2658500" y="2309734"/>
        <a:ext cx="171145" cy="171606"/>
      </dsp:txXfrm>
    </dsp:sp>
    <dsp:sp modelId="{8DE5820F-71B7-4C7D-B6DF-579CF3EC313B}">
      <dsp:nvSpPr>
        <dsp:cNvPr id="0" name=""/>
        <dsp:cNvSpPr/>
      </dsp:nvSpPr>
      <dsp:spPr>
        <a:xfrm>
          <a:off x="3004480" y="1626691"/>
          <a:ext cx="1537692" cy="1537692"/>
        </a:xfrm>
        <a:prstGeom prst="ellipse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1" kern="1200"/>
            <a:t>бенгальский огонь</a:t>
          </a:r>
        </a:p>
      </dsp:txBody>
      <dsp:txXfrm>
        <a:off x="3229670" y="1851881"/>
        <a:ext cx="1087312" cy="10873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2021-10-17T08:03:00Z</dcterms:created>
  <dcterms:modified xsi:type="dcterms:W3CDTF">2021-10-17T08:03:00Z</dcterms:modified>
</cp:coreProperties>
</file>