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8B0" w:rsidRPr="006A68B0" w:rsidRDefault="006A68B0" w:rsidP="006A68B0">
      <w:pPr>
        <w:pStyle w:val="a3"/>
        <w:spacing w:before="0" w:beforeAutospacing="0" w:after="0" w:afterAutospacing="0" w:line="360" w:lineRule="auto"/>
      </w:pPr>
      <w:r w:rsidRPr="006A68B0">
        <w:t xml:space="preserve">Внеурочное мероприятие </w:t>
      </w:r>
      <w:r w:rsidRPr="006A68B0">
        <w:t xml:space="preserve">по математике </w:t>
      </w:r>
      <w:r w:rsidRPr="006A68B0">
        <w:t>«Сундук фокусника»</w:t>
      </w:r>
      <w:r w:rsidRPr="006A68B0">
        <w:t xml:space="preserve"> </w:t>
      </w:r>
      <w:r w:rsidRPr="006A68B0">
        <w:t>для учащихся 5 класса.</w:t>
      </w:r>
    </w:p>
    <w:p w:rsidR="00723B17" w:rsidRPr="006A68B0" w:rsidRDefault="006A68B0" w:rsidP="006A68B0">
      <w:pPr>
        <w:spacing w:line="360" w:lineRule="auto"/>
        <w:textAlignment w:val="baseline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6A68B0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Динар</w:t>
      </w:r>
      <w:r w:rsidRPr="006A68B0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</w:t>
      </w:r>
      <w:r w:rsidR="00723B17" w:rsidRPr="006A68B0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А</w:t>
      </w:r>
      <w:r w:rsidRPr="006A68B0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РАСЛАНОВ,</w:t>
      </w:r>
    </w:p>
    <w:p w:rsidR="00723B17" w:rsidRPr="006A68B0" w:rsidRDefault="00723B17" w:rsidP="006A68B0">
      <w:pPr>
        <w:spacing w:line="360" w:lineRule="auto"/>
        <w:textAlignment w:val="baseline"/>
        <w:rPr>
          <w:rFonts w:ascii="Times New Roman" w:eastAsia="Times New Roman" w:hAnsi="Times New Roman"/>
          <w:bCs/>
          <w:i/>
          <w:color w:val="000000"/>
          <w:sz w:val="24"/>
          <w:szCs w:val="24"/>
        </w:rPr>
      </w:pPr>
      <w:r w:rsidRPr="006A68B0">
        <w:rPr>
          <w:rFonts w:ascii="Times New Roman" w:eastAsia="Times New Roman" w:hAnsi="Times New Roman"/>
          <w:bCs/>
          <w:i/>
          <w:color w:val="000000"/>
          <w:sz w:val="24"/>
          <w:szCs w:val="24"/>
        </w:rPr>
        <w:t>учитель математики первой квалификационной категории</w:t>
      </w:r>
      <w:r w:rsidR="006A68B0" w:rsidRPr="006A68B0">
        <w:rPr>
          <w:rFonts w:ascii="Times New Roman" w:eastAsia="Times New Roman" w:hAnsi="Times New Roman"/>
          <w:bCs/>
          <w:i/>
          <w:color w:val="000000"/>
          <w:sz w:val="24"/>
          <w:szCs w:val="24"/>
        </w:rPr>
        <w:t xml:space="preserve"> </w:t>
      </w:r>
      <w:r w:rsidRPr="006A68B0">
        <w:rPr>
          <w:rFonts w:ascii="Times New Roman" w:eastAsia="Times New Roman" w:hAnsi="Times New Roman"/>
          <w:bCs/>
          <w:i/>
          <w:color w:val="000000"/>
          <w:sz w:val="24"/>
          <w:szCs w:val="24"/>
        </w:rPr>
        <w:t>МБОУ «</w:t>
      </w:r>
      <w:proofErr w:type="spellStart"/>
      <w:r w:rsidRPr="006A68B0">
        <w:rPr>
          <w:rFonts w:ascii="Times New Roman" w:eastAsia="Times New Roman" w:hAnsi="Times New Roman"/>
          <w:bCs/>
          <w:i/>
          <w:color w:val="000000"/>
          <w:sz w:val="24"/>
          <w:szCs w:val="24"/>
        </w:rPr>
        <w:t>Уруссинская</w:t>
      </w:r>
      <w:proofErr w:type="spellEnd"/>
      <w:r w:rsidRPr="006A68B0">
        <w:rPr>
          <w:rFonts w:ascii="Times New Roman" w:eastAsia="Times New Roman" w:hAnsi="Times New Roman"/>
          <w:bCs/>
          <w:i/>
          <w:color w:val="000000"/>
          <w:sz w:val="24"/>
          <w:szCs w:val="24"/>
        </w:rPr>
        <w:t xml:space="preserve"> гимназия»</w:t>
      </w:r>
      <w:r w:rsidR="006A68B0" w:rsidRPr="006A68B0">
        <w:rPr>
          <w:rFonts w:ascii="Times New Roman" w:eastAsia="Times New Roman" w:hAnsi="Times New Roman"/>
          <w:bCs/>
          <w:i/>
          <w:color w:val="000000"/>
          <w:sz w:val="24"/>
          <w:szCs w:val="24"/>
        </w:rPr>
        <w:t xml:space="preserve"> </w:t>
      </w:r>
      <w:proofErr w:type="spellStart"/>
      <w:r w:rsidR="006A68B0" w:rsidRPr="006A68B0">
        <w:rPr>
          <w:rFonts w:ascii="Times New Roman" w:eastAsia="Times New Roman" w:hAnsi="Times New Roman"/>
          <w:bCs/>
          <w:i/>
          <w:color w:val="000000"/>
          <w:sz w:val="24"/>
          <w:szCs w:val="24"/>
        </w:rPr>
        <w:t>пг</w:t>
      </w:r>
      <w:r w:rsidRPr="006A68B0">
        <w:rPr>
          <w:rFonts w:ascii="Times New Roman" w:eastAsia="Times New Roman" w:hAnsi="Times New Roman"/>
          <w:bCs/>
          <w:i/>
          <w:color w:val="000000"/>
          <w:sz w:val="24"/>
          <w:szCs w:val="24"/>
        </w:rPr>
        <w:t>т</w:t>
      </w:r>
      <w:proofErr w:type="spellEnd"/>
      <w:r w:rsidRPr="006A68B0">
        <w:rPr>
          <w:rFonts w:ascii="Times New Roman" w:eastAsia="Times New Roman" w:hAnsi="Times New Roman"/>
          <w:bCs/>
          <w:i/>
          <w:color w:val="000000"/>
          <w:sz w:val="24"/>
          <w:szCs w:val="24"/>
        </w:rPr>
        <w:t>. Уруссу.</w:t>
      </w:r>
    </w:p>
    <w:p w:rsidR="006A68B0" w:rsidRPr="006A68B0" w:rsidRDefault="006A68B0" w:rsidP="006A68B0">
      <w:pPr>
        <w:spacing w:line="36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6A68B0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Формы работы </w:t>
      </w:r>
      <w:proofErr w:type="gramStart"/>
      <w:r w:rsidRPr="006A68B0">
        <w:rPr>
          <w:rFonts w:ascii="Times New Roman" w:eastAsia="Times New Roman" w:hAnsi="Times New Roman"/>
          <w:b/>
          <w:color w:val="000000"/>
          <w:sz w:val="24"/>
          <w:szCs w:val="24"/>
        </w:rPr>
        <w:t>обучающихся</w:t>
      </w:r>
      <w:proofErr w:type="gramEnd"/>
      <w:r w:rsidRPr="006A68B0">
        <w:rPr>
          <w:rFonts w:ascii="Times New Roman" w:eastAsia="Times New Roman" w:hAnsi="Times New Roman"/>
          <w:b/>
          <w:color w:val="000000"/>
          <w:sz w:val="24"/>
          <w:szCs w:val="24"/>
        </w:rPr>
        <w:t>:</w:t>
      </w:r>
      <w:r w:rsidRPr="006A68B0">
        <w:rPr>
          <w:rFonts w:ascii="Times New Roman" w:eastAsia="Times New Roman" w:hAnsi="Times New Roman"/>
          <w:color w:val="000000"/>
          <w:sz w:val="24"/>
          <w:szCs w:val="24"/>
        </w:rPr>
        <w:t xml:space="preserve"> фронтальная, групповая</w:t>
      </w:r>
    </w:p>
    <w:p w:rsidR="006A68B0" w:rsidRPr="006A68B0" w:rsidRDefault="006A68B0" w:rsidP="006A68B0">
      <w:pPr>
        <w:spacing w:line="36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6A68B0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Оборудование: </w:t>
      </w:r>
      <w:r>
        <w:rPr>
          <w:rFonts w:ascii="Times New Roman" w:eastAsia="Times New Roman" w:hAnsi="Times New Roman"/>
          <w:color w:val="000000"/>
          <w:sz w:val="24"/>
          <w:szCs w:val="24"/>
        </w:rPr>
        <w:t>Доска</w:t>
      </w:r>
      <w:r w:rsidRPr="006A68B0">
        <w:rPr>
          <w:rFonts w:ascii="Times New Roman" w:eastAsia="Times New Roman" w:hAnsi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спички, ленты, ножницы, клей,</w:t>
      </w:r>
      <w:bookmarkStart w:id="0" w:name="_GoBack"/>
      <w:bookmarkEnd w:id="0"/>
      <w:r w:rsidRPr="006A68B0">
        <w:rPr>
          <w:rFonts w:ascii="Times New Roman" w:eastAsia="Times New Roman" w:hAnsi="Times New Roman"/>
          <w:color w:val="000000"/>
          <w:sz w:val="24"/>
          <w:szCs w:val="24"/>
        </w:rPr>
        <w:t xml:space="preserve"> проектор.</w:t>
      </w:r>
    </w:p>
    <w:p w:rsidR="005E609D" w:rsidRPr="006A68B0" w:rsidRDefault="00ED30CD" w:rsidP="006A68B0">
      <w:pPr>
        <w:pStyle w:val="a3"/>
        <w:spacing w:before="0" w:beforeAutospacing="0" w:after="0" w:afterAutospacing="0" w:line="360" w:lineRule="auto"/>
        <w:ind w:firstLine="708"/>
        <w:jc w:val="both"/>
        <w:rPr>
          <w:b/>
        </w:rPr>
      </w:pPr>
      <w:r w:rsidRPr="006A68B0">
        <w:rPr>
          <w:b/>
        </w:rPr>
        <w:t>Цели:</w:t>
      </w:r>
    </w:p>
    <w:p w:rsidR="005E609D" w:rsidRPr="0039440D" w:rsidRDefault="00ED30CD" w:rsidP="0039440D">
      <w:pPr>
        <w:pStyle w:val="a3"/>
        <w:spacing w:before="0" w:beforeAutospacing="0" w:after="0" w:afterAutospacing="0" w:line="360" w:lineRule="auto"/>
        <w:jc w:val="both"/>
      </w:pPr>
      <w:r w:rsidRPr="0039440D">
        <w:rPr>
          <w:b/>
        </w:rPr>
        <w:t>Образовательные:</w:t>
      </w:r>
      <w:r w:rsidRPr="0039440D">
        <w:t xml:space="preserve"> вызвать у учащихся интерес к предмету, создать условия для создания компетенции решать логические задачи, прокачать устный счет учащихся;</w:t>
      </w:r>
    </w:p>
    <w:p w:rsidR="005E609D" w:rsidRPr="0039440D" w:rsidRDefault="00ED30CD" w:rsidP="0039440D">
      <w:pPr>
        <w:pStyle w:val="a3"/>
        <w:spacing w:before="0" w:beforeAutospacing="0" w:after="0" w:afterAutospacing="0" w:line="360" w:lineRule="auto"/>
        <w:jc w:val="both"/>
      </w:pPr>
      <w:r w:rsidRPr="0039440D">
        <w:rPr>
          <w:b/>
        </w:rPr>
        <w:t>Развивающие:</w:t>
      </w:r>
      <w:r w:rsidRPr="0039440D">
        <w:t xml:space="preserve"> оказать помощь прокачать у учащихся компетенции использовать исследовательский метод познания; </w:t>
      </w:r>
    </w:p>
    <w:p w:rsidR="005E609D" w:rsidRPr="0039440D" w:rsidRDefault="00ED30CD" w:rsidP="0039440D">
      <w:pPr>
        <w:pStyle w:val="a3"/>
        <w:spacing w:before="0" w:beforeAutospacing="0" w:after="0" w:afterAutospacing="0" w:line="360" w:lineRule="auto"/>
        <w:jc w:val="both"/>
      </w:pPr>
      <w:proofErr w:type="gramStart"/>
      <w:r w:rsidRPr="0039440D">
        <w:rPr>
          <w:b/>
        </w:rPr>
        <w:t>Воспитательные</w:t>
      </w:r>
      <w:proofErr w:type="gramEnd"/>
      <w:r w:rsidRPr="0039440D">
        <w:rPr>
          <w:b/>
        </w:rPr>
        <w:t xml:space="preserve">: </w:t>
      </w:r>
      <w:r w:rsidRPr="0039440D">
        <w:t>поднять положительное эмоциональное состояние учащихся.</w:t>
      </w:r>
    </w:p>
    <w:p w:rsidR="005E609D" w:rsidRPr="0039440D" w:rsidRDefault="00ED30CD" w:rsidP="006A68B0">
      <w:pPr>
        <w:pStyle w:val="a3"/>
        <w:spacing w:before="0" w:beforeAutospacing="0" w:after="0" w:afterAutospacing="0" w:line="360" w:lineRule="auto"/>
        <w:ind w:left="708" w:firstLine="708"/>
        <w:jc w:val="both"/>
        <w:rPr>
          <w:b/>
        </w:rPr>
      </w:pPr>
      <w:r w:rsidRPr="0039440D">
        <w:rPr>
          <w:b/>
        </w:rPr>
        <w:t>Ход мероприятия:</w:t>
      </w:r>
    </w:p>
    <w:p w:rsidR="0039440D" w:rsidRPr="0039440D" w:rsidRDefault="0039440D" w:rsidP="0039440D">
      <w:pPr>
        <w:spacing w:line="360" w:lineRule="auto"/>
        <w:ind w:firstLine="708"/>
        <w:jc w:val="both"/>
        <w:rPr>
          <w:rStyle w:val="a6"/>
          <w:rFonts w:ascii="Times New Roman" w:hAnsi="Times New Roman"/>
          <w:b w:val="0"/>
          <w:sz w:val="24"/>
          <w:szCs w:val="24"/>
        </w:rPr>
      </w:pPr>
      <w:r w:rsidRPr="0039440D">
        <w:rPr>
          <w:rStyle w:val="a6"/>
          <w:rFonts w:ascii="Times New Roman" w:hAnsi="Times New Roman"/>
          <w:b w:val="0"/>
          <w:sz w:val="24"/>
          <w:szCs w:val="24"/>
        </w:rPr>
        <w:t>Фокус или иллюзионное искусство - один из видов деятельности человека. В основном - это выступления артистов в виде концертных номеров, аттракционов, спектаклей и шоу.</w:t>
      </w:r>
    </w:p>
    <w:p w:rsidR="0039440D" w:rsidRPr="0039440D" w:rsidRDefault="0039440D" w:rsidP="0039440D">
      <w:pPr>
        <w:pStyle w:val="a3"/>
        <w:spacing w:before="0" w:beforeAutospacing="0" w:after="0" w:afterAutospacing="0" w:line="360" w:lineRule="auto"/>
        <w:ind w:firstLine="708"/>
        <w:jc w:val="both"/>
      </w:pPr>
      <w:r w:rsidRPr="0039440D">
        <w:rPr>
          <w:bdr w:val="none" w:sz="0" w:space="0" w:color="auto" w:frame="1"/>
        </w:rPr>
        <w:t>Фокус</w:t>
      </w:r>
      <w:r w:rsidRPr="0039440D">
        <w:rPr>
          <w:rStyle w:val="apple-converted-space"/>
        </w:rPr>
        <w:t xml:space="preserve"> </w:t>
      </w:r>
      <w:r w:rsidRPr="0039440D">
        <w:t>- искусный трюк, основанный на обмане зрения, внимания при помощи ловкого и быстрого приема, движения</w:t>
      </w:r>
      <w:r w:rsidRPr="0039440D">
        <w:t>.</w:t>
      </w:r>
    </w:p>
    <w:p w:rsidR="005E609D" w:rsidRPr="0039440D" w:rsidRDefault="00ED30CD" w:rsidP="0039440D">
      <w:pPr>
        <w:pStyle w:val="a3"/>
        <w:spacing w:before="0" w:beforeAutospacing="0" w:after="0" w:afterAutospacing="0" w:line="360" w:lineRule="auto"/>
        <w:jc w:val="both"/>
      </w:pPr>
      <w:r w:rsidRPr="0039440D">
        <w:t>Фокусы с применением математики способны заинтересуют как человека, который опытен в математике и в точных науках, так и тех, кто еще лишь знакомится с ней с «Царицей наук».</w:t>
      </w:r>
    </w:p>
    <w:p w:rsidR="0039440D" w:rsidRPr="0039440D" w:rsidRDefault="0039440D" w:rsidP="0039440D">
      <w:pPr>
        <w:pStyle w:val="a3"/>
        <w:spacing w:before="0" w:beforeAutospacing="0" w:after="0" w:afterAutospacing="0" w:line="360" w:lineRule="auto"/>
        <w:ind w:firstLine="708"/>
        <w:jc w:val="both"/>
      </w:pPr>
      <w:r w:rsidRPr="0039440D">
        <w:t xml:space="preserve">Математические игры и фокусы появились вместе с возникновением математики, как науки. Первое упоминание о математических фокусах мы встречаем в книге русского математика Леонтия Филипповича Магницкого, опубликованной в 1703 году. Одна глава книги содержала математические игры и фокусы. Сам Магницкий пишет, что поместил эту главу в книгу для “утехи </w:t>
      </w:r>
      <w:proofErr w:type="gramStart"/>
      <w:r w:rsidRPr="0039440D">
        <w:t>и</w:t>
      </w:r>
      <w:proofErr w:type="gramEnd"/>
      <w:r w:rsidRPr="0039440D">
        <w:t xml:space="preserve"> особенно для изощрения ума учащихся”. Все мы знаем великого русского поэта М.Ю. Лермонтова, но не каждому известно, что он был большим любителем математики, особенно </w:t>
      </w:r>
      <w:proofErr w:type="gramStart"/>
      <w:r w:rsidRPr="0039440D">
        <w:t>его</w:t>
      </w:r>
      <w:proofErr w:type="gramEnd"/>
      <w:r w:rsidRPr="0039440D">
        <w:t xml:space="preserve"> привлекали математические фокусы, которых он знал великое множество, причем некоторые из них он придумывал сам. </w:t>
      </w:r>
    </w:p>
    <w:p w:rsidR="005E609D" w:rsidRPr="0039440D" w:rsidRDefault="00ED30CD" w:rsidP="0039440D">
      <w:pPr>
        <w:pStyle w:val="a3"/>
        <w:spacing w:before="0" w:beforeAutospacing="0" w:after="0" w:afterAutospacing="0" w:line="360" w:lineRule="auto"/>
        <w:ind w:firstLine="708"/>
        <w:jc w:val="both"/>
      </w:pPr>
      <w:r w:rsidRPr="0039440D">
        <w:t xml:space="preserve">Любите ли вы фокусы? </w:t>
      </w:r>
    </w:p>
    <w:p w:rsidR="005E609D" w:rsidRPr="0039440D" w:rsidRDefault="00ED30CD" w:rsidP="0039440D">
      <w:pPr>
        <w:pStyle w:val="a3"/>
        <w:spacing w:before="0" w:beforeAutospacing="0" w:after="0" w:afterAutospacing="0" w:line="360" w:lineRule="auto"/>
        <w:ind w:firstLine="708"/>
        <w:jc w:val="both"/>
      </w:pPr>
      <w:r w:rsidRPr="0039440D">
        <w:t xml:space="preserve">А какие фокусы вы знаете, умеете показывать? </w:t>
      </w:r>
    </w:p>
    <w:p w:rsidR="005E609D" w:rsidRPr="0039440D" w:rsidRDefault="00ED30CD" w:rsidP="0039440D">
      <w:pPr>
        <w:pStyle w:val="a3"/>
        <w:spacing w:before="0" w:beforeAutospacing="0" w:after="0" w:afterAutospacing="0" w:line="360" w:lineRule="auto"/>
        <w:ind w:firstLine="708"/>
        <w:jc w:val="both"/>
      </w:pPr>
      <w:r w:rsidRPr="0039440D">
        <w:t>А желаете научиться новым фокусам?</w:t>
      </w:r>
    </w:p>
    <w:p w:rsidR="005E609D" w:rsidRPr="0039440D" w:rsidRDefault="00ED30CD" w:rsidP="0039440D">
      <w:pPr>
        <w:pStyle w:val="a3"/>
        <w:spacing w:before="0" w:beforeAutospacing="0" w:after="0" w:afterAutospacing="0" w:line="360" w:lineRule="auto"/>
        <w:ind w:left="708" w:firstLine="708"/>
        <w:jc w:val="both"/>
        <w:rPr>
          <w:b/>
        </w:rPr>
      </w:pPr>
      <w:r w:rsidRPr="0039440D">
        <w:rPr>
          <w:b/>
        </w:rPr>
        <w:t>Фокус 1: «Знакомые цифры»</w:t>
      </w:r>
    </w:p>
    <w:p w:rsidR="005E609D" w:rsidRPr="0039440D" w:rsidRDefault="00ED30CD" w:rsidP="0039440D">
      <w:pPr>
        <w:pStyle w:val="a3"/>
        <w:spacing w:before="0" w:beforeAutospacing="0" w:after="0" w:afterAutospacing="0" w:line="360" w:lineRule="auto"/>
        <w:jc w:val="both"/>
      </w:pPr>
      <w:r w:rsidRPr="0039440D">
        <w:t xml:space="preserve">Выпишите на листке бумаги последовательно цифры 1, 2, 3, 4, 5, 6, 7, 8, 9. Попросите кого-нибудь из учеников сложить в уме любые три цифры, следующие одна за другой. А </w:t>
      </w:r>
      <w:r w:rsidRPr="0039440D">
        <w:lastRenderedPageBreak/>
        <w:t>ответ — назвать. К примеру, он выберет 6, 7 и 8. В данном случае сумма будет 21. После чего учитель немедленно называет задуманные цифры.</w:t>
      </w:r>
    </w:p>
    <w:p w:rsidR="005E609D" w:rsidRPr="0039440D" w:rsidRDefault="00ED30CD" w:rsidP="0039440D">
      <w:pPr>
        <w:pStyle w:val="a3"/>
        <w:spacing w:before="0" w:beforeAutospacing="0" w:after="0" w:afterAutospacing="0" w:line="360" w:lineRule="auto"/>
        <w:jc w:val="both"/>
        <w:rPr>
          <w:i/>
        </w:rPr>
      </w:pPr>
      <w:r w:rsidRPr="0039440D">
        <w:rPr>
          <w:i/>
        </w:rPr>
        <w:t>Тайна фокуса:</w:t>
      </w:r>
    </w:p>
    <w:p w:rsidR="005E609D" w:rsidRPr="0039440D" w:rsidRDefault="00ED30CD" w:rsidP="0039440D">
      <w:pPr>
        <w:pStyle w:val="a3"/>
        <w:spacing w:before="0" w:beforeAutospacing="0" w:after="0" w:afterAutospacing="0" w:line="360" w:lineRule="auto"/>
        <w:jc w:val="both"/>
      </w:pPr>
      <w:r w:rsidRPr="0039440D">
        <w:t>Дабы проделать данный фокус нужно лишь чуть-чуть сообразительности.</w:t>
      </w:r>
    </w:p>
    <w:p w:rsidR="005E609D" w:rsidRPr="0039440D" w:rsidRDefault="00ED30CD" w:rsidP="0039440D">
      <w:pPr>
        <w:pStyle w:val="a3"/>
        <w:spacing w:before="0" w:beforeAutospacing="0" w:after="0" w:afterAutospacing="0" w:line="360" w:lineRule="auto"/>
        <w:jc w:val="both"/>
      </w:pPr>
      <w:r w:rsidRPr="0039440D">
        <w:t>Когда назовут сумму, в уме разделите ее на 3. В нашем случае получится 7. Это искомая средняя цифра. Цифра, которая стоит перед ней — 6, а после неё – 8. Весь эффект такого фокуса в молниеносном ответе.</w:t>
      </w:r>
    </w:p>
    <w:p w:rsidR="005E609D" w:rsidRPr="0039440D" w:rsidRDefault="00ED30CD" w:rsidP="0039440D">
      <w:pPr>
        <w:pStyle w:val="a3"/>
        <w:spacing w:before="0" w:beforeAutospacing="0" w:after="0" w:afterAutospacing="0" w:line="360" w:lineRule="auto"/>
        <w:ind w:left="708" w:firstLine="708"/>
        <w:jc w:val="both"/>
        <w:rPr>
          <w:b/>
        </w:rPr>
      </w:pPr>
      <w:r w:rsidRPr="0039440D">
        <w:rPr>
          <w:b/>
        </w:rPr>
        <w:t>Фокус 2: «Сумма нечетных чисел»</w:t>
      </w:r>
    </w:p>
    <w:p w:rsidR="005E609D" w:rsidRPr="0039440D" w:rsidRDefault="00ED30CD" w:rsidP="0039440D">
      <w:pPr>
        <w:pStyle w:val="a3"/>
        <w:spacing w:before="0" w:beforeAutospacing="0" w:after="0" w:afterAutospacing="0" w:line="360" w:lineRule="auto"/>
        <w:jc w:val="both"/>
      </w:pPr>
      <w:r w:rsidRPr="0039440D">
        <w:t xml:space="preserve">Попросите </w:t>
      </w:r>
      <w:proofErr w:type="spellStart"/>
      <w:r w:rsidRPr="0039440D">
        <w:t>учихся</w:t>
      </w:r>
      <w:proofErr w:type="spellEnd"/>
      <w:r w:rsidRPr="0039440D">
        <w:t xml:space="preserve"> за 1 минуту посчитать сумму всевозможных нечетных чисел от 0 до 22 (без калькулятора). Скорее </w:t>
      </w:r>
      <w:proofErr w:type="gramStart"/>
      <w:r w:rsidRPr="0039440D">
        <w:t>всего</w:t>
      </w:r>
      <w:proofErr w:type="gramEnd"/>
      <w:r w:rsidRPr="0039440D">
        <w:t xml:space="preserve"> они не успеют. Предложите после такого посчитать сумму нечетных чисел от 0 до 41. Скорее </w:t>
      </w:r>
      <w:proofErr w:type="gramStart"/>
      <w:r w:rsidRPr="0039440D">
        <w:t>всего</w:t>
      </w:r>
      <w:proofErr w:type="gramEnd"/>
      <w:r w:rsidRPr="0039440D">
        <w:t xml:space="preserve"> ученики ощутят подвох и считать откажутся. Вы же не трудно считаете сумму всевозможных нечетных, даже многозначных чисел.</w:t>
      </w:r>
    </w:p>
    <w:p w:rsidR="005E609D" w:rsidRPr="0039440D" w:rsidRDefault="00ED30CD" w:rsidP="0039440D">
      <w:pPr>
        <w:pStyle w:val="a3"/>
        <w:spacing w:before="0" w:beforeAutospacing="0" w:after="0" w:afterAutospacing="0" w:line="360" w:lineRule="auto"/>
        <w:jc w:val="both"/>
        <w:rPr>
          <w:i/>
        </w:rPr>
      </w:pPr>
      <w:r w:rsidRPr="0039440D">
        <w:rPr>
          <w:i/>
        </w:rPr>
        <w:t>Тайна фокуса:</w:t>
      </w:r>
    </w:p>
    <w:p w:rsidR="005E609D" w:rsidRPr="0039440D" w:rsidRDefault="00ED30CD" w:rsidP="0039440D">
      <w:pPr>
        <w:pStyle w:val="a3"/>
        <w:spacing w:before="0" w:beforeAutospacing="0" w:after="0" w:afterAutospacing="0" w:line="360" w:lineRule="auto"/>
        <w:jc w:val="both"/>
      </w:pPr>
      <w:r w:rsidRPr="0039440D">
        <w:t>Нужно к последнему (заданному) нечетному числу прибавить 1, поделить на 2 и возвести в квадрат. Пример: от 1 до 41 включительно 41+1=42, 42/2 = 21, 21*21 =441. Если вас попросят сосчитать уж очень большое число, то вам придется для возведения в квадрат воспользоваться калькулятором, но эти вычисления можно осуществить за пару секунд.</w:t>
      </w:r>
    </w:p>
    <w:p w:rsidR="005E609D" w:rsidRPr="0039440D" w:rsidRDefault="00ED30CD" w:rsidP="0039440D">
      <w:pPr>
        <w:pStyle w:val="a3"/>
        <w:spacing w:before="0" w:beforeAutospacing="0" w:after="0" w:afterAutospacing="0" w:line="360" w:lineRule="auto"/>
        <w:ind w:left="708" w:firstLine="708"/>
        <w:jc w:val="both"/>
        <w:rPr>
          <w:b/>
        </w:rPr>
      </w:pPr>
      <w:r w:rsidRPr="0039440D">
        <w:rPr>
          <w:b/>
        </w:rPr>
        <w:t>Фокус 3: «Как четыре может быть равно трем»</w:t>
      </w:r>
    </w:p>
    <w:p w:rsidR="005E609D" w:rsidRPr="0039440D" w:rsidRDefault="00ED30CD" w:rsidP="0039440D">
      <w:pPr>
        <w:pStyle w:val="a3"/>
        <w:spacing w:before="0" w:beforeAutospacing="0" w:after="0" w:afterAutospacing="0" w:line="360" w:lineRule="auto"/>
        <w:jc w:val="both"/>
      </w:pPr>
      <w:r w:rsidRPr="0039440D">
        <w:t>Выложите на стол четыре спички, одну за другой. Предложите учащимся сделать из 4 спичек 3, не убирая ни одной.</w:t>
      </w:r>
    </w:p>
    <w:p w:rsidR="005E609D" w:rsidRPr="0039440D" w:rsidRDefault="00ED30CD" w:rsidP="0039440D">
      <w:pPr>
        <w:pStyle w:val="a3"/>
        <w:spacing w:before="0" w:beforeAutospacing="0" w:after="0" w:afterAutospacing="0" w:line="360" w:lineRule="auto"/>
        <w:jc w:val="both"/>
        <w:rPr>
          <w:i/>
        </w:rPr>
      </w:pPr>
      <w:r w:rsidRPr="0039440D">
        <w:rPr>
          <w:i/>
        </w:rPr>
        <w:t>Тайна фокуса:</w:t>
      </w:r>
    </w:p>
    <w:p w:rsidR="005E609D" w:rsidRPr="0039440D" w:rsidRDefault="00ED30CD" w:rsidP="0039440D">
      <w:pPr>
        <w:pStyle w:val="a3"/>
        <w:spacing w:before="0" w:beforeAutospacing="0" w:after="0" w:afterAutospacing="0" w:line="360" w:lineRule="auto"/>
        <w:jc w:val="both"/>
      </w:pPr>
      <w:r w:rsidRPr="0039440D">
        <w:t>Если учащимся ничего не удастся, наверняка, это будет именно так, то покажите, как это осуществить, сложив из четырех спичек цифру "3".</w:t>
      </w:r>
    </w:p>
    <w:p w:rsidR="005E609D" w:rsidRPr="0039440D" w:rsidRDefault="00ED30CD" w:rsidP="0039440D">
      <w:pPr>
        <w:pStyle w:val="a3"/>
        <w:spacing w:before="0" w:beforeAutospacing="0" w:after="0" w:afterAutospacing="0" w:line="360" w:lineRule="auto"/>
        <w:ind w:left="708" w:firstLine="708"/>
        <w:jc w:val="both"/>
        <w:rPr>
          <w:b/>
        </w:rPr>
      </w:pPr>
      <w:r w:rsidRPr="0039440D">
        <w:rPr>
          <w:b/>
        </w:rPr>
        <w:t>Фокус 4: «Сложение чисел Фибоначчи»</w:t>
      </w:r>
    </w:p>
    <w:p w:rsidR="005E609D" w:rsidRPr="0039440D" w:rsidRDefault="00ED30CD" w:rsidP="0039440D">
      <w:pPr>
        <w:pStyle w:val="a3"/>
        <w:spacing w:before="0" w:beforeAutospacing="0" w:after="0" w:afterAutospacing="0" w:line="360" w:lineRule="auto"/>
        <w:jc w:val="both"/>
      </w:pPr>
      <w:r w:rsidRPr="0039440D">
        <w:t>А сейчас мы соприкоснемся с древностью и познакомимся с рядом чисел Фибоначчи. Такая взаимосвязь чисел носит прозвище великого математика средневековой Европы Леонардо Пизанского (1170 - 1250 г.)</w:t>
      </w:r>
    </w:p>
    <w:p w:rsidR="005E609D" w:rsidRPr="0039440D" w:rsidRDefault="00ED30CD" w:rsidP="0039440D">
      <w:pPr>
        <w:pStyle w:val="a3"/>
        <w:spacing w:before="0" w:beforeAutospacing="0" w:after="0" w:afterAutospacing="0" w:line="360" w:lineRule="auto"/>
        <w:jc w:val="both"/>
      </w:pPr>
      <w:r w:rsidRPr="0039440D">
        <w:t>Числами Фибоначчи называют ряд чисел 0, 1, 1, 2, 3, 5, 8, 13, 21, 34, 55, 89 и т.д., в котором каждое число имеется сумму двух предшествующих.</w:t>
      </w:r>
    </w:p>
    <w:p w:rsidR="005E609D" w:rsidRPr="0039440D" w:rsidRDefault="00ED30CD" w:rsidP="0039440D">
      <w:pPr>
        <w:pStyle w:val="a3"/>
        <w:spacing w:before="0" w:beforeAutospacing="0" w:after="0" w:afterAutospacing="0" w:line="360" w:lineRule="auto"/>
        <w:jc w:val="both"/>
      </w:pPr>
      <w:r w:rsidRPr="0039440D">
        <w:t xml:space="preserve">Просит кого-нибудь записать друг под другом два любых числа из последовательности Фибоначчи, какие он пожелает. Предположим в качестве примера, что были выбраны 1 и 8. Далее ученики должны сложить эти числа, найденное в итоге третье число складывается со вторым и т.д. Этот механизм воспроизводят до того момента, пока в вертикальном столбце не окажется десять чисел: 1, 8, 9, 17, 26, 43, 69, 112, 181, 293. Когда </w:t>
      </w:r>
      <w:r w:rsidRPr="0039440D">
        <w:lastRenderedPageBreak/>
        <w:t xml:space="preserve">все числа будут записаны, учитель суммирует все числа, проводит под колонкой цифр черту и, не задумываясь, записывает сумму этих чисел. </w:t>
      </w:r>
    </w:p>
    <w:p w:rsidR="005E609D" w:rsidRPr="0039440D" w:rsidRDefault="00ED30CD" w:rsidP="0039440D">
      <w:pPr>
        <w:pStyle w:val="a3"/>
        <w:spacing w:before="0" w:beforeAutospacing="0" w:after="0" w:afterAutospacing="0" w:line="360" w:lineRule="auto"/>
        <w:jc w:val="both"/>
        <w:rPr>
          <w:i/>
        </w:rPr>
      </w:pPr>
      <w:r w:rsidRPr="0039440D">
        <w:rPr>
          <w:i/>
        </w:rPr>
        <w:t>Тайна фокуса:</w:t>
      </w:r>
    </w:p>
    <w:p w:rsidR="005E609D" w:rsidRPr="0039440D" w:rsidRDefault="00ED30CD" w:rsidP="0039440D">
      <w:pPr>
        <w:pStyle w:val="a3"/>
        <w:spacing w:before="0" w:beforeAutospacing="0" w:after="0" w:afterAutospacing="0" w:line="360" w:lineRule="auto"/>
        <w:jc w:val="both"/>
      </w:pPr>
      <w:r w:rsidRPr="0039440D">
        <w:t>Чтобы получить эту сумму, ему нужно просто взять четвертое число снизу и умножить его на 11 — операция, которую легко проделать в уме. В нашем случае четвертым количеством будет 69, тогда в ответе получится число 69умножить на 11, т. е. 759.</w:t>
      </w:r>
    </w:p>
    <w:p w:rsidR="005E609D" w:rsidRPr="0039440D" w:rsidRDefault="00ED30CD" w:rsidP="0039440D">
      <w:pPr>
        <w:pStyle w:val="a3"/>
        <w:spacing w:before="0" w:beforeAutospacing="0" w:after="0" w:afterAutospacing="0" w:line="360" w:lineRule="auto"/>
        <w:ind w:left="708" w:firstLine="708"/>
        <w:jc w:val="both"/>
        <w:rPr>
          <w:b/>
        </w:rPr>
      </w:pPr>
      <w:r w:rsidRPr="0039440D">
        <w:rPr>
          <w:b/>
        </w:rPr>
        <w:t>Фокус 5: «Тайна девятки"</w:t>
      </w:r>
    </w:p>
    <w:p w:rsidR="005E609D" w:rsidRPr="0039440D" w:rsidRDefault="00ED30CD" w:rsidP="0039440D">
      <w:pPr>
        <w:pStyle w:val="a3"/>
        <w:spacing w:before="0" w:beforeAutospacing="0" w:after="0" w:afterAutospacing="0" w:line="360" w:lineRule="auto"/>
        <w:jc w:val="both"/>
      </w:pPr>
      <w:r w:rsidRPr="0039440D">
        <w:t xml:space="preserve">Существует множество прочих фокусов с числами, в которых используется интересные нюансы числа 9. Например, написав в обратном порядке любое трехзначное число (при условии, что первая и крайняя цифры различны, пускай станут числа 328-823) и вычтя из большего числа меньшее, мы всегда получим в середине девятку и сумму крайних цифр, тоже равную 9 </w:t>
      </w:r>
      <w:proofErr w:type="gramStart"/>
      <w:r w:rsidRPr="0039440D">
        <w:t xml:space="preserve">( </w:t>
      </w:r>
      <w:proofErr w:type="gramEnd"/>
      <w:r w:rsidRPr="0039440D">
        <w:t>в нашем примере 495). Это означает, что вы немедленно можете назвать итог вычитания, зная лишь его первую или лишь последнюю цифру. Если сейчас написать разность в обратном порядке (594) и эти два числа сложить (495+594), то получится 1089.</w:t>
      </w:r>
    </w:p>
    <w:p w:rsidR="005E609D" w:rsidRPr="0039440D" w:rsidRDefault="00ED30CD" w:rsidP="0039440D">
      <w:pPr>
        <w:pStyle w:val="a3"/>
        <w:spacing w:before="0" w:beforeAutospacing="0" w:after="0" w:afterAutospacing="0" w:line="360" w:lineRule="auto"/>
        <w:ind w:left="708" w:firstLine="708"/>
        <w:jc w:val="both"/>
        <w:rPr>
          <w:b/>
        </w:rPr>
      </w:pPr>
      <w:r w:rsidRPr="0039440D">
        <w:rPr>
          <w:b/>
        </w:rPr>
        <w:t>А теперь посмотрим фокусы с геометрическими фигурами.</w:t>
      </w:r>
    </w:p>
    <w:p w:rsidR="005E609D" w:rsidRPr="0039440D" w:rsidRDefault="00ED30CD" w:rsidP="0039440D">
      <w:pPr>
        <w:pStyle w:val="a3"/>
        <w:spacing w:before="0" w:beforeAutospacing="0" w:after="0" w:afterAutospacing="0" w:line="360" w:lineRule="auto"/>
        <w:jc w:val="both"/>
      </w:pPr>
      <w:r w:rsidRPr="0039440D">
        <w:t xml:space="preserve">Самый знаменитый фокус, часто демонстрируемый математиками лента </w:t>
      </w:r>
      <w:proofErr w:type="spellStart"/>
      <w:r w:rsidRPr="0039440D">
        <w:t>Мёбиуса</w:t>
      </w:r>
      <w:proofErr w:type="spellEnd"/>
      <w:r w:rsidRPr="0039440D">
        <w:t xml:space="preserve">. Впервые фокус открылся немецкому математику Августу </w:t>
      </w:r>
      <w:proofErr w:type="spellStart"/>
      <w:r w:rsidRPr="0039440D">
        <w:t>Фердинандту</w:t>
      </w:r>
      <w:proofErr w:type="spellEnd"/>
      <w:r w:rsidRPr="0039440D">
        <w:t xml:space="preserve"> </w:t>
      </w:r>
      <w:proofErr w:type="spellStart"/>
      <w:r w:rsidRPr="0039440D">
        <w:t>Мёбиусу</w:t>
      </w:r>
      <w:proofErr w:type="spellEnd"/>
      <w:r w:rsidRPr="0039440D">
        <w:t xml:space="preserve"> в 1858 г. Август Фердинанд </w:t>
      </w:r>
      <w:proofErr w:type="spellStart"/>
      <w:r w:rsidRPr="0039440D">
        <w:t>Мёбиус</w:t>
      </w:r>
      <w:proofErr w:type="spellEnd"/>
      <w:r w:rsidRPr="0039440D">
        <w:t xml:space="preserve"> — немецкий геометр, профессор Лейпцигского вуза первой половины XIX века. До него считалось, что любая поверхность (например, лист бумаги) имеет две стороны. </w:t>
      </w:r>
      <w:proofErr w:type="spellStart"/>
      <w:r w:rsidRPr="0039440D">
        <w:t>Мёбиус</w:t>
      </w:r>
      <w:proofErr w:type="spellEnd"/>
      <w:r w:rsidRPr="0039440D">
        <w:t xml:space="preserve"> проделал удивительное открытие — получил поверхность, имеющая только одну сторону. Говорят, что выдумал свою ленту Август Фердинанд </w:t>
      </w:r>
      <w:proofErr w:type="spellStart"/>
      <w:r w:rsidRPr="0039440D">
        <w:t>Мёбиус</w:t>
      </w:r>
      <w:proofErr w:type="spellEnd"/>
      <w:r w:rsidRPr="0039440D">
        <w:t xml:space="preserve">, когда следил за горничной, которая надевала на шею шарф. Но лента </w:t>
      </w:r>
      <w:proofErr w:type="spellStart"/>
      <w:r w:rsidRPr="0039440D">
        <w:t>Мёбиуса</w:t>
      </w:r>
      <w:proofErr w:type="spellEnd"/>
      <w:r w:rsidRPr="0039440D">
        <w:t xml:space="preserve"> не только упражнение для разума, она и достаточно на практике применяется. В виде ленты </w:t>
      </w:r>
      <w:proofErr w:type="spellStart"/>
      <w:r w:rsidRPr="0039440D">
        <w:t>Мёбиуса</w:t>
      </w:r>
      <w:proofErr w:type="spellEnd"/>
      <w:r w:rsidRPr="0039440D">
        <w:t xml:space="preserve"> делают полосу ленточного конвейера, что помогает ему работать дольше, так как вся поверхность ленты равномерно изнашивается. Еще применяются ленты </w:t>
      </w:r>
      <w:proofErr w:type="spellStart"/>
      <w:r w:rsidRPr="0039440D">
        <w:t>Мёбиуса</w:t>
      </w:r>
      <w:proofErr w:type="spellEnd"/>
      <w:r w:rsidRPr="0039440D">
        <w:t xml:space="preserve"> в системах записи на непрерывную плёнку (дабы удвоить время записи), в матричных принтерах красящая лента также имела вид листа </w:t>
      </w:r>
      <w:proofErr w:type="spellStart"/>
      <w:r w:rsidRPr="0039440D">
        <w:t>Мёбиуса</w:t>
      </w:r>
      <w:proofErr w:type="spellEnd"/>
      <w:r w:rsidRPr="0039440D">
        <w:t xml:space="preserve"> для повышения срока годности. А может быть, и еще где-нибудь.</w:t>
      </w:r>
    </w:p>
    <w:p w:rsidR="005E609D" w:rsidRPr="0039440D" w:rsidRDefault="00ED30CD" w:rsidP="0039440D">
      <w:pPr>
        <w:pStyle w:val="a3"/>
        <w:spacing w:before="0" w:beforeAutospacing="0" w:after="0" w:afterAutospacing="0" w:line="360" w:lineRule="auto"/>
        <w:jc w:val="both"/>
      </w:pPr>
      <w:r w:rsidRPr="0039440D">
        <w:t>Берем бумажную ленту АВС</w:t>
      </w:r>
      <w:proofErr w:type="gramStart"/>
      <w:r w:rsidRPr="0039440D">
        <w:t>D</w:t>
      </w:r>
      <w:proofErr w:type="gramEnd"/>
      <w:r w:rsidRPr="0039440D">
        <w:t>. Прикладываем ее концы АВ и С</w:t>
      </w:r>
      <w:proofErr w:type="gramStart"/>
      <w:r w:rsidRPr="0039440D">
        <w:t>D</w:t>
      </w:r>
      <w:proofErr w:type="gramEnd"/>
      <w:r w:rsidRPr="0039440D">
        <w:t xml:space="preserve"> друг к другу и склеиваем. Но не как попало, а так, чтобы точка, А совпала с точкой D, а точка B с точкой С. Получим такое перекрученное кольцо. И задаемся вопросом: сколько сторон у такого куска бумаги? Две, как у любого другого? А ничего подобного. У него ОДНА сторона. Не верите? Желаете — проверьте: попробуйте закрасить это кольцо. </w:t>
      </w:r>
    </w:p>
    <w:p w:rsidR="005E609D" w:rsidRPr="0039440D" w:rsidRDefault="00ED30CD" w:rsidP="0039440D">
      <w:pPr>
        <w:pStyle w:val="a3"/>
        <w:spacing w:before="0" w:beforeAutospacing="0" w:after="0" w:afterAutospacing="0" w:line="360" w:lineRule="auto"/>
        <w:jc w:val="both"/>
      </w:pPr>
      <w:r w:rsidRPr="0039440D">
        <w:t xml:space="preserve">Красим, не отрываемся, на другую сторону не переходим. Красим… </w:t>
      </w:r>
    </w:p>
    <w:p w:rsidR="005E609D" w:rsidRPr="0039440D" w:rsidRDefault="00ED30CD" w:rsidP="0039440D">
      <w:pPr>
        <w:pStyle w:val="a3"/>
        <w:spacing w:before="0" w:beforeAutospacing="0" w:after="0" w:afterAutospacing="0" w:line="360" w:lineRule="auto"/>
        <w:jc w:val="both"/>
      </w:pPr>
      <w:r w:rsidRPr="0039440D">
        <w:t xml:space="preserve">Закрасили? А где же вторая, чистая сторона? </w:t>
      </w:r>
      <w:proofErr w:type="gramStart"/>
      <w:r w:rsidRPr="0039440D">
        <w:t>Нету</w:t>
      </w:r>
      <w:proofErr w:type="gramEnd"/>
      <w:r w:rsidRPr="0039440D">
        <w:t xml:space="preserve">? </w:t>
      </w:r>
      <w:proofErr w:type="gramStart"/>
      <w:r w:rsidRPr="0039440D">
        <w:t>Ну</w:t>
      </w:r>
      <w:proofErr w:type="gramEnd"/>
      <w:r w:rsidRPr="0039440D">
        <w:t xml:space="preserve"> то-то. </w:t>
      </w:r>
    </w:p>
    <w:p w:rsidR="005E609D" w:rsidRPr="0039440D" w:rsidRDefault="00ED30CD" w:rsidP="0039440D">
      <w:pPr>
        <w:pStyle w:val="a3"/>
        <w:spacing w:before="0" w:beforeAutospacing="0" w:after="0" w:afterAutospacing="0" w:line="360" w:lineRule="auto"/>
        <w:jc w:val="both"/>
      </w:pPr>
      <w:r w:rsidRPr="0039440D">
        <w:lastRenderedPageBreak/>
        <w:t xml:space="preserve">Сейчас второй вопрос. Что будет, если кромсать обычный лист бумаги? Конечно же, два простых листа бумаги. Точнее, две половинки листа. А что случится, если кромсать вдоль посередине это кольцо (это и есть лист </w:t>
      </w:r>
      <w:proofErr w:type="spellStart"/>
      <w:r w:rsidRPr="0039440D">
        <w:t>Мёбиуса</w:t>
      </w:r>
      <w:proofErr w:type="spellEnd"/>
      <w:r w:rsidRPr="0039440D">
        <w:t xml:space="preserve">, или лента </w:t>
      </w:r>
      <w:proofErr w:type="spellStart"/>
      <w:r w:rsidRPr="0039440D">
        <w:t>Мёбиуса</w:t>
      </w:r>
      <w:proofErr w:type="spellEnd"/>
      <w:r w:rsidRPr="0039440D">
        <w:t xml:space="preserve">) по всей длине? Два кольца половинной ширины? А ничего подобного. </w:t>
      </w:r>
    </w:p>
    <w:p w:rsidR="005E609D" w:rsidRPr="0039440D" w:rsidRDefault="00ED30CD" w:rsidP="0039440D">
      <w:pPr>
        <w:pStyle w:val="a3"/>
        <w:spacing w:before="0" w:beforeAutospacing="0" w:after="0" w:afterAutospacing="0" w:line="360" w:lineRule="auto"/>
        <w:jc w:val="both"/>
      </w:pPr>
      <w:r w:rsidRPr="0039440D">
        <w:t xml:space="preserve">А что? Не скажу. Разрежьте сами. </w:t>
      </w:r>
    </w:p>
    <w:p w:rsidR="005E609D" w:rsidRPr="0039440D" w:rsidRDefault="00ED30CD" w:rsidP="0039440D">
      <w:pPr>
        <w:pStyle w:val="a3"/>
        <w:spacing w:before="0" w:beforeAutospacing="0" w:after="0" w:afterAutospacing="0" w:line="360" w:lineRule="auto"/>
        <w:jc w:val="both"/>
      </w:pPr>
      <w:r w:rsidRPr="0039440D">
        <w:t xml:space="preserve">Разрезали? Отлично. </w:t>
      </w:r>
    </w:p>
    <w:p w:rsidR="005E609D" w:rsidRPr="0039440D" w:rsidRDefault="00ED30CD" w:rsidP="0039440D">
      <w:pPr>
        <w:pStyle w:val="a3"/>
        <w:spacing w:before="0" w:beforeAutospacing="0" w:after="0" w:afterAutospacing="0" w:line="360" w:lineRule="auto"/>
        <w:jc w:val="both"/>
      </w:pPr>
      <w:r w:rsidRPr="0039440D">
        <w:t xml:space="preserve">Сейчас сделайте новый лист </w:t>
      </w:r>
      <w:proofErr w:type="spellStart"/>
      <w:r w:rsidRPr="0039440D">
        <w:t>Мёбиуса</w:t>
      </w:r>
      <w:proofErr w:type="spellEnd"/>
      <w:r w:rsidRPr="0039440D">
        <w:t xml:space="preserve"> и скажите, что будет, если кромсать его вдоль, но не посередине, а ближе к одному краю? </w:t>
      </w:r>
    </w:p>
    <w:p w:rsidR="005E609D" w:rsidRPr="0039440D" w:rsidRDefault="00ED30CD" w:rsidP="0039440D">
      <w:pPr>
        <w:pStyle w:val="a3"/>
        <w:spacing w:before="0" w:beforeAutospacing="0" w:after="0" w:afterAutospacing="0" w:line="360" w:lineRule="auto"/>
        <w:jc w:val="both"/>
      </w:pPr>
      <w:r w:rsidRPr="0039440D">
        <w:t xml:space="preserve">То же самое? А ничего подобного. </w:t>
      </w:r>
    </w:p>
    <w:p w:rsidR="005E609D" w:rsidRPr="0039440D" w:rsidRDefault="00ED30CD" w:rsidP="0039440D">
      <w:pPr>
        <w:pStyle w:val="a3"/>
        <w:spacing w:before="0" w:beforeAutospacing="0" w:after="0" w:afterAutospacing="0" w:line="360" w:lineRule="auto"/>
        <w:jc w:val="both"/>
      </w:pPr>
      <w:r w:rsidRPr="0039440D">
        <w:t>А если на три сегменты? Три ленты? А ничего подо</w:t>
      </w:r>
      <w:proofErr w:type="gramStart"/>
      <w:r w:rsidRPr="0039440D">
        <w:t>… И</w:t>
      </w:r>
      <w:proofErr w:type="gramEnd"/>
      <w:r w:rsidRPr="0039440D">
        <w:t xml:space="preserve"> так далее.</w:t>
      </w:r>
    </w:p>
    <w:p w:rsidR="005E609D" w:rsidRPr="0039440D" w:rsidRDefault="00ED30CD" w:rsidP="0039440D">
      <w:pPr>
        <w:pStyle w:val="a3"/>
        <w:spacing w:before="0" w:beforeAutospacing="0" w:after="0" w:afterAutospacing="0" w:line="360" w:lineRule="auto"/>
        <w:ind w:firstLine="708"/>
        <w:jc w:val="both"/>
      </w:pPr>
      <w:r w:rsidRPr="0039440D">
        <w:t xml:space="preserve">Проанализируйте дальше эту удивительную (и тем более абсолютно реальную) одностороннюю поверхность, и вы получите море удовольствия. И уж это </w:t>
      </w:r>
      <w:proofErr w:type="gramStart"/>
      <w:r w:rsidRPr="0039440D">
        <w:t>всяко</w:t>
      </w:r>
      <w:proofErr w:type="gramEnd"/>
      <w:r w:rsidRPr="0039440D">
        <w:t xml:space="preserve"> успокаивает расстроенные </w:t>
      </w:r>
      <w:proofErr w:type="spellStart"/>
      <w:r w:rsidRPr="0039440D">
        <w:t>форумными</w:t>
      </w:r>
      <w:proofErr w:type="spellEnd"/>
      <w:r w:rsidRPr="0039440D">
        <w:t xml:space="preserve"> спорами нервы, уверяю вас. Что может быть полезнее чистого Знания?</w:t>
      </w:r>
    </w:p>
    <w:p w:rsidR="0039440D" w:rsidRPr="0039440D" w:rsidRDefault="0039440D" w:rsidP="0039440D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440D">
        <w:rPr>
          <w:rFonts w:ascii="Times New Roman" w:hAnsi="Times New Roman"/>
          <w:sz w:val="24"/>
          <w:szCs w:val="24"/>
        </w:rPr>
        <w:t xml:space="preserve">Математика плотно связана со всей нашей жизнью. Математика везде окружает нас: на улице, дома, на работе, в гостях. </w:t>
      </w:r>
    </w:p>
    <w:p w:rsidR="0039440D" w:rsidRPr="0039440D" w:rsidRDefault="00ED30CD" w:rsidP="0039440D">
      <w:pPr>
        <w:pStyle w:val="a3"/>
        <w:spacing w:before="0" w:beforeAutospacing="0" w:after="0" w:afterAutospacing="0" w:line="360" w:lineRule="auto"/>
        <w:ind w:firstLine="708"/>
        <w:jc w:val="both"/>
      </w:pPr>
      <w:r w:rsidRPr="0039440D">
        <w:t>На этом наша встреча с Сундуком Фокусника завершена, я надеюсь, что вы сегодня также чуть-чуть стали фокусниками. Поделитесь математическими фокусами с друзьями и возможно даже с родителями!</w:t>
      </w:r>
    </w:p>
    <w:sectPr w:rsidR="0039440D" w:rsidRPr="003944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oNotHyphenateCaps/>
  <w:drawingGridHorizontalSpacing w:val="0"/>
  <w:drawingGridVerticalSpacing w:val="0"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5A42F8"/>
    <w:rsid w:val="0039440D"/>
    <w:rsid w:val="005A42F8"/>
    <w:rsid w:val="005E609D"/>
    <w:rsid w:val="006A68B0"/>
    <w:rsid w:val="00723B17"/>
    <w:rsid w:val="00DC78A5"/>
    <w:rsid w:val="00ED3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Verdana" w:eastAsia="Verdana" w:hAnsi="Verdana"/>
      <w:sz w:val="15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Pr>
      <w:rFonts w:ascii="Tahoma" w:hAnsi="Tahoma" w:cs="Tahoma"/>
      <w:sz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Pr>
      <w:rFonts w:ascii="Tahoma" w:eastAsia="Verdana" w:hAnsi="Tahoma" w:cs="Tahoma" w:hint="default"/>
      <w:sz w:val="16"/>
      <w:szCs w:val="16"/>
    </w:rPr>
  </w:style>
  <w:style w:type="paragraph" w:customStyle="1" w:styleId="small">
    <w:name w:val="small"/>
    <w:uiPriority w:val="99"/>
    <w:rPr>
      <w:rFonts w:ascii="Verdana" w:eastAsia="Verdana" w:hAnsi="Verdana"/>
      <w:sz w:val="2"/>
      <w:szCs w:val="2"/>
    </w:rPr>
  </w:style>
  <w:style w:type="paragraph" w:customStyle="1" w:styleId="u">
    <w:name w:val="u"/>
    <w:basedOn w:val="a"/>
    <w:uiPriority w:val="99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  <w:u w:val="single"/>
    </w:rPr>
  </w:style>
  <w:style w:type="character" w:customStyle="1" w:styleId="apple-converted-space">
    <w:name w:val="apple-converted-space"/>
    <w:basedOn w:val="a0"/>
    <w:rsid w:val="0039440D"/>
  </w:style>
  <w:style w:type="character" w:styleId="a6">
    <w:name w:val="Strong"/>
    <w:basedOn w:val="a0"/>
    <w:qFormat/>
    <w:rsid w:val="0039440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Verdana" w:eastAsia="Verdana" w:hAnsi="Verdana"/>
      <w:sz w:val="15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Pr>
      <w:rFonts w:ascii="Tahoma" w:hAnsi="Tahoma" w:cs="Tahoma"/>
      <w:sz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Pr>
      <w:rFonts w:ascii="Tahoma" w:eastAsia="Verdana" w:hAnsi="Tahoma" w:cs="Tahoma" w:hint="default"/>
      <w:sz w:val="16"/>
      <w:szCs w:val="16"/>
    </w:rPr>
  </w:style>
  <w:style w:type="paragraph" w:customStyle="1" w:styleId="small">
    <w:name w:val="small"/>
    <w:uiPriority w:val="99"/>
    <w:rPr>
      <w:rFonts w:ascii="Verdana" w:eastAsia="Verdana" w:hAnsi="Verdana"/>
      <w:sz w:val="2"/>
      <w:szCs w:val="2"/>
    </w:rPr>
  </w:style>
  <w:style w:type="paragraph" w:customStyle="1" w:styleId="u">
    <w:name w:val="u"/>
    <w:basedOn w:val="a"/>
    <w:uiPriority w:val="99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  <w:u w:val="single"/>
    </w:rPr>
  </w:style>
  <w:style w:type="character" w:customStyle="1" w:styleId="apple-converted-space">
    <w:name w:val="apple-converted-space"/>
    <w:basedOn w:val="a0"/>
    <w:rsid w:val="0039440D"/>
  </w:style>
  <w:style w:type="character" w:styleId="a6">
    <w:name w:val="Strong"/>
    <w:basedOn w:val="a0"/>
    <w:qFormat/>
    <w:rsid w:val="003944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87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1194</Words>
  <Characters>6807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Windows-7</dc:creator>
  <cp:lastModifiedBy>Windows-7</cp:lastModifiedBy>
  <cp:revision>2</cp:revision>
  <dcterms:created xsi:type="dcterms:W3CDTF">2021-10-08T13:05:00Z</dcterms:created>
  <dcterms:modified xsi:type="dcterms:W3CDTF">2021-10-08T13:05:00Z</dcterms:modified>
</cp:coreProperties>
</file>