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EF6" w:rsidRPr="007B5EF6" w:rsidRDefault="007B5EF6" w:rsidP="007B5EF6">
      <w:pPr>
        <w:tabs>
          <w:tab w:val="left" w:pos="3660"/>
        </w:tabs>
        <w:spacing w:after="450" w:line="240" w:lineRule="auto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B5EF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Рабочая программа по курсу «Коррекция и развитие всех сторон устной и письменной речи» для учащихся с ТНР вариант 5.1.</w:t>
      </w:r>
    </w:p>
    <w:p w:rsidR="00AB31B8" w:rsidRPr="00AB31B8" w:rsidRDefault="00AB31B8" w:rsidP="00AB31B8">
      <w:pPr>
        <w:tabs>
          <w:tab w:val="left" w:pos="3660"/>
        </w:tabs>
        <w:spacing w:after="450" w:line="240" w:lineRule="auto"/>
        <w:jc w:val="center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B31B8">
        <w:rPr>
          <w:rFonts w:ascii="Times New Roman" w:eastAsia="Times New Roman" w:hAnsi="Times New Roman" w:cs="Times New Roman"/>
          <w:sz w:val="36"/>
          <w:szCs w:val="36"/>
          <w:lang w:eastAsia="ru-RU"/>
        </w:rPr>
        <w:t>Пояснительная записка</w:t>
      </w:r>
    </w:p>
    <w:p w:rsidR="00AB31B8" w:rsidRPr="00AB31B8" w:rsidRDefault="00AB31B8" w:rsidP="00AB31B8">
      <w:pPr>
        <w:widowControl w:val="0"/>
        <w:autoSpaceDE w:val="0"/>
        <w:autoSpaceDN w:val="0"/>
        <w:spacing w:after="0" w:line="276" w:lineRule="auto"/>
        <w:ind w:left="-567" w:right="283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Логопедическое со</w:t>
      </w:r>
      <w:r w:rsidR="00560C5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провождение является составной </w:t>
      </w: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частью учебного плана в структуре коррекционного курса для обучающихся с тяжелыми нарушениями речи (вариант 5.1).</w:t>
      </w:r>
      <w:r w:rsidRPr="00AB31B8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коррекционно-развивающей работы для каждого обучающегося определяется с учетом его особых образовательных потребностей на основе рекомендаций ПМПК.</w:t>
      </w:r>
    </w:p>
    <w:p w:rsidR="00AB31B8" w:rsidRPr="00AB31B8" w:rsidRDefault="00AB31B8" w:rsidP="00AB31B8">
      <w:pPr>
        <w:widowControl w:val="0"/>
        <w:autoSpaceDE w:val="0"/>
        <w:autoSpaceDN w:val="0"/>
        <w:spacing w:after="0" w:line="276" w:lineRule="auto"/>
        <w:ind w:left="-567" w:right="283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B31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Вариант 5.1 предназначается для обучающихся с фонетико-фонематическим или фонетическим недоразвитием речи (</w:t>
      </w:r>
      <w:proofErr w:type="spellStart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дислалия</w:t>
      </w:r>
      <w:proofErr w:type="spellEnd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легкая степень выраженности дизартрии, заикания; </w:t>
      </w:r>
      <w:proofErr w:type="spellStart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ринолалия</w:t>
      </w:r>
      <w:proofErr w:type="spellEnd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обучающихся с общим недоразвитием речи III - IV уровней речевого развития различного генеза (например, при минимальных </w:t>
      </w:r>
      <w:proofErr w:type="spellStart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дизартрических</w:t>
      </w:r>
      <w:proofErr w:type="spellEnd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расстройствах, </w:t>
      </w:r>
      <w:proofErr w:type="spellStart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ринолалии</w:t>
      </w:r>
      <w:proofErr w:type="spellEnd"/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т.п.), у которых имеются нарушения всех компонентов языка, дети с нарушениями чтения и письма.</w:t>
      </w:r>
    </w:p>
    <w:p w:rsidR="00AB31B8" w:rsidRPr="00AB31B8" w:rsidRDefault="00AB31B8" w:rsidP="00AB31B8">
      <w:pPr>
        <w:spacing w:after="0" w:line="276" w:lineRule="auto"/>
        <w:ind w:left="-567" w:right="28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B31B8">
        <w:rPr>
          <w:rFonts w:ascii="Times New Roman" w:eastAsia="Calibri" w:hAnsi="Times New Roman" w:cs="Times New Roman"/>
          <w:sz w:val="32"/>
          <w:szCs w:val="32"/>
        </w:rPr>
        <w:t>Адаптация</w:t>
      </w:r>
      <w:r w:rsidR="00560C57">
        <w:rPr>
          <w:rFonts w:ascii="Times New Roman" w:eastAsia="Calibri" w:hAnsi="Times New Roman" w:cs="Times New Roman"/>
          <w:sz w:val="32"/>
          <w:szCs w:val="32"/>
        </w:rPr>
        <w:t xml:space="preserve"> АООП НОО предполагает введение </w:t>
      </w:r>
      <w:r w:rsidRPr="00AB31B8">
        <w:rPr>
          <w:rFonts w:ascii="Times New Roman" w:eastAsia="Calibri" w:hAnsi="Times New Roman" w:cs="Times New Roman"/>
          <w:sz w:val="32"/>
          <w:szCs w:val="32"/>
        </w:rPr>
        <w:t>четко ориентированных на удовлетворение особых образовательных потребностей обучающихся с ТНР коррекционных мероприятий и требований к результатам освоения обучающимися программы коррекционной работы. Обязательными условиями реализации АООП НОО для обучающихся с ТНР являются логопедическое сопровождение обучающихся, согласованная работа учителя-логопеда с учителем начальных классов с учетом особых образовательных потребностей обучающихся.</w:t>
      </w:r>
    </w:p>
    <w:p w:rsidR="00AB31B8" w:rsidRPr="00AB31B8" w:rsidRDefault="00560C57" w:rsidP="00560C57">
      <w:pPr>
        <w:spacing w:after="0" w:line="276" w:lineRule="auto"/>
        <w:ind w:left="-567" w:right="283"/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Коррекционно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–развивающая работа </w:t>
      </w:r>
      <w:r w:rsidR="00AB31B8" w:rsidRPr="00AB31B8">
        <w:rPr>
          <w:rFonts w:ascii="Times New Roman" w:eastAsia="Calibri" w:hAnsi="Times New Roman" w:cs="Times New Roman"/>
          <w:sz w:val="32"/>
          <w:szCs w:val="32"/>
        </w:rPr>
        <w:t xml:space="preserve">обеспечивает специализированную помощь (поддержку) в освоении базового содержания образования и коррекции нарушений устной речи, коррекции и профилактике нарушений чтения и письма, препятствующих полноценному усвоению программы по всем предметным областям, способствует формированию универсальных </w:t>
      </w:r>
      <w:r w:rsidR="00AB31B8" w:rsidRPr="00AB31B8">
        <w:rPr>
          <w:rFonts w:ascii="Times New Roman" w:eastAsia="Calibri" w:hAnsi="Times New Roman" w:cs="Times New Roman"/>
          <w:sz w:val="32"/>
          <w:szCs w:val="32"/>
        </w:rPr>
        <w:lastRenderedPageBreak/>
        <w:t>учебных действий у указанной категории обучающихся с ОВЗ (личностных, регулятивных, познавательных, коммуникативных).</w:t>
      </w:r>
    </w:p>
    <w:p w:rsidR="00AB31B8" w:rsidRPr="00AB31B8" w:rsidRDefault="00AB31B8" w:rsidP="00AB31B8">
      <w:pPr>
        <w:spacing w:after="0" w:line="276" w:lineRule="auto"/>
        <w:ind w:left="-567" w:right="28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60C57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 w:bidi="ru-RU"/>
        </w:rPr>
        <w:t xml:space="preserve">Целью </w:t>
      </w:r>
      <w:r w:rsidRPr="00630DF7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 w:bidi="ru-RU"/>
        </w:rPr>
        <w:t>коррекционно-</w:t>
      </w:r>
      <w:r w:rsidRPr="00AB31B8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 w:bidi="ru-RU"/>
        </w:rPr>
        <w:t xml:space="preserve"> развивающей работы является обеспечение </w:t>
      </w:r>
      <w:r w:rsidR="00560C57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 w:bidi="ru-RU"/>
        </w:rPr>
        <w:t xml:space="preserve">своевременной </w:t>
      </w:r>
      <w:r w:rsidR="00CC0B3A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 w:bidi="ru-RU"/>
        </w:rPr>
        <w:t>специализированной помощи (</w:t>
      </w:r>
      <w:r w:rsidRPr="00AB31B8">
        <w:rPr>
          <w:rFonts w:ascii="Times New Roman" w:eastAsia="Calibri" w:hAnsi="Times New Roman" w:cs="Times New Roman"/>
          <w:bCs/>
          <w:color w:val="000000"/>
          <w:sz w:val="32"/>
          <w:szCs w:val="32"/>
          <w:lang w:eastAsia="ru-RU" w:bidi="ru-RU"/>
        </w:rPr>
        <w:t xml:space="preserve">поддержки) в освоении базового содержания образования и коррекции нарушений устной речи </w:t>
      </w:r>
      <w:r w:rsidRPr="00AB31B8">
        <w:rPr>
          <w:rFonts w:ascii="Times New Roman" w:eastAsia="Calibri" w:hAnsi="Times New Roman" w:cs="Times New Roman"/>
          <w:sz w:val="32"/>
          <w:szCs w:val="32"/>
        </w:rPr>
        <w:t>коррекции и профилактике нарушений чтения и письма, препятствующих полноценному усвоению программы по всем предметным областям</w:t>
      </w:r>
      <w:r w:rsidRPr="00AB31B8">
        <w:rPr>
          <w:rFonts w:ascii="Calibri" w:eastAsia="Calibri" w:hAnsi="Calibri" w:cs="Times New Roman"/>
          <w:sz w:val="32"/>
          <w:szCs w:val="32"/>
        </w:rPr>
        <w:t xml:space="preserve"> </w:t>
      </w:r>
      <w:r w:rsidRPr="00AB31B8">
        <w:rPr>
          <w:rFonts w:ascii="Times New Roman" w:eastAsia="Calibri" w:hAnsi="Times New Roman" w:cs="Times New Roman"/>
          <w:sz w:val="32"/>
          <w:szCs w:val="32"/>
        </w:rPr>
        <w:t>способствует формированию универсальных учебных действий у указанной категории обучающихся с ОВЗ (личностных, регулятивных, познавательных, коммуникативных).</w:t>
      </w:r>
    </w:p>
    <w:p w:rsidR="00373920" w:rsidRPr="00A0224F" w:rsidRDefault="00AB31B8" w:rsidP="00373920">
      <w:pPr>
        <w:spacing w:after="0" w:line="276" w:lineRule="auto"/>
        <w:ind w:left="-567" w:right="283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0224F">
        <w:rPr>
          <w:rFonts w:ascii="Times New Roman" w:eastAsia="Calibri" w:hAnsi="Times New Roman" w:cs="Times New Roman"/>
          <w:sz w:val="32"/>
          <w:szCs w:val="32"/>
        </w:rPr>
        <w:t>Обучающийся</w:t>
      </w:r>
      <w:r w:rsidR="00BC6133" w:rsidRPr="00A0224F">
        <w:rPr>
          <w:rFonts w:ascii="Times New Roman" w:eastAsia="Calibri" w:hAnsi="Times New Roman" w:cs="Times New Roman"/>
          <w:color w:val="606060"/>
          <w:sz w:val="32"/>
          <w:szCs w:val="32"/>
        </w:rPr>
        <w:t xml:space="preserve"> </w:t>
      </w:r>
      <w:r w:rsidRPr="00A0224F">
        <w:rPr>
          <w:rFonts w:ascii="Times New Roman" w:eastAsia="Calibri" w:hAnsi="Times New Roman" w:cs="Times New Roman"/>
          <w:b/>
          <w:color w:val="606060"/>
          <w:sz w:val="32"/>
          <w:szCs w:val="32"/>
        </w:rPr>
        <w:t>с</w:t>
      </w:r>
      <w:r w:rsidR="00BC6133" w:rsidRPr="00A0224F">
        <w:rPr>
          <w:rFonts w:ascii="Times New Roman" w:eastAsia="Calibri" w:hAnsi="Times New Roman" w:cs="Times New Roman"/>
          <w:b/>
          <w:color w:val="606060"/>
          <w:sz w:val="32"/>
          <w:szCs w:val="32"/>
        </w:rPr>
        <w:t xml:space="preserve"> тяжелыми нарушениями </w:t>
      </w:r>
      <w:r w:rsidRPr="00A0224F">
        <w:rPr>
          <w:rFonts w:ascii="Times New Roman" w:eastAsia="Calibri" w:hAnsi="Times New Roman" w:cs="Times New Roman"/>
          <w:b/>
          <w:color w:val="606060"/>
          <w:sz w:val="32"/>
          <w:szCs w:val="32"/>
        </w:rPr>
        <w:t xml:space="preserve">речи </w:t>
      </w:r>
      <w:r w:rsidRPr="00A0224F">
        <w:rPr>
          <w:rFonts w:ascii="Times New Roman" w:eastAsia="Calibri" w:hAnsi="Times New Roman" w:cs="Times New Roman"/>
          <w:sz w:val="32"/>
          <w:szCs w:val="32"/>
        </w:rPr>
        <w:t>получает коррекционную помощь, которая является частью учебного плана основной образовательной программы 5.</w:t>
      </w:r>
      <w:r w:rsidR="00373920" w:rsidRPr="00A0224F">
        <w:rPr>
          <w:rFonts w:ascii="Times New Roman" w:eastAsia="Calibri" w:hAnsi="Times New Roman" w:cs="Times New Roman"/>
          <w:sz w:val="32"/>
          <w:szCs w:val="32"/>
        </w:rPr>
        <w:t xml:space="preserve">1 </w:t>
      </w:r>
      <w:r w:rsidRPr="00A0224F">
        <w:rPr>
          <w:rFonts w:ascii="Times New Roman" w:eastAsia="Calibri" w:hAnsi="Times New Roman" w:cs="Times New Roman"/>
          <w:sz w:val="32"/>
          <w:szCs w:val="32"/>
        </w:rPr>
        <w:t>(для детей с ТНР</w:t>
      </w:r>
      <w:proofErr w:type="gramStart"/>
      <w:r w:rsidRPr="00A0224F">
        <w:rPr>
          <w:rFonts w:ascii="Times New Roman" w:eastAsia="Calibri" w:hAnsi="Times New Roman" w:cs="Times New Roman"/>
          <w:sz w:val="32"/>
          <w:szCs w:val="32"/>
        </w:rPr>
        <w:t xml:space="preserve"> )</w:t>
      </w:r>
      <w:proofErr w:type="gramEnd"/>
      <w:r w:rsidRPr="00A0224F">
        <w:rPr>
          <w:rFonts w:ascii="Times New Roman" w:eastAsia="Calibri" w:hAnsi="Times New Roman" w:cs="Times New Roman"/>
          <w:sz w:val="32"/>
          <w:szCs w:val="32"/>
        </w:rPr>
        <w:t>. Адаптированная рабочая программа</w:t>
      </w:r>
      <w:r w:rsidR="00373920" w:rsidRPr="00A0224F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рассчитана на 4 года обучения</w:t>
      </w:r>
      <w:r w:rsidR="00BC6133" w:rsidRPr="00A022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AB31B8" w:rsidRPr="00A0224F" w:rsidRDefault="00AB31B8" w:rsidP="00373920">
      <w:pPr>
        <w:spacing w:after="0" w:line="276" w:lineRule="auto"/>
        <w:ind w:left="-567" w:right="283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B31B8">
        <w:rPr>
          <w:rFonts w:ascii="Times New Roman" w:eastAsia="Times New Roman" w:hAnsi="Times New Roman" w:cs="Times New Roman"/>
          <w:sz w:val="32"/>
          <w:szCs w:val="32"/>
          <w:lang w:eastAsia="ru-RU"/>
        </w:rPr>
        <w:t>(1 - 4 классы).</w:t>
      </w:r>
    </w:p>
    <w:p w:rsidR="00D07EBF" w:rsidRPr="00AB31B8" w:rsidRDefault="00D07EBF" w:rsidP="00373920">
      <w:pPr>
        <w:spacing w:after="0" w:line="276" w:lineRule="auto"/>
        <w:ind w:left="-567" w:right="283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0224F" w:rsidRPr="00D07EBF" w:rsidRDefault="00D07EBF" w:rsidP="00A0224F">
      <w:pPr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D07EB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Основные задачи </w:t>
      </w:r>
      <w:bookmarkStart w:id="0" w:name="bookmark16"/>
      <w:proofErr w:type="spellStart"/>
      <w:r w:rsidRPr="00D07EBF">
        <w:rPr>
          <w:rFonts w:ascii="Times New Roman" w:eastAsia="Times New Roman" w:hAnsi="Times New Roman" w:cs="Times New Roman"/>
          <w:b/>
          <w:bCs/>
          <w:sz w:val="32"/>
          <w:szCs w:val="32"/>
        </w:rPr>
        <w:t>коррекционно</w:t>
      </w:r>
      <w:proofErr w:type="spellEnd"/>
      <w:r w:rsidRPr="00D07EB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 развивающей работы</w:t>
      </w:r>
    </w:p>
    <w:p w:rsidR="00D07EBF" w:rsidRPr="00A0224F" w:rsidRDefault="00A0224F" w:rsidP="00D07EBF">
      <w:pPr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A0224F">
        <w:rPr>
          <w:rFonts w:ascii="Times New Roman" w:eastAsia="Times New Roman" w:hAnsi="Times New Roman" w:cs="Times New Roman"/>
          <w:b/>
          <w:bCs/>
          <w:sz w:val="32"/>
          <w:szCs w:val="32"/>
        </w:rPr>
        <w:t>п</w:t>
      </w:r>
      <w:r w:rsidR="00D07EBF" w:rsidRPr="00D07EBF">
        <w:rPr>
          <w:rFonts w:ascii="Times New Roman" w:eastAsia="Times New Roman" w:hAnsi="Times New Roman" w:cs="Times New Roman"/>
          <w:b/>
          <w:bCs/>
          <w:sz w:val="32"/>
          <w:szCs w:val="32"/>
        </w:rPr>
        <w:t>роизношение</w:t>
      </w:r>
      <w:bookmarkEnd w:id="0"/>
    </w:p>
    <w:p w:rsidR="00A0224F" w:rsidRPr="00D07EBF" w:rsidRDefault="00A0224F" w:rsidP="00D07EBF">
      <w:pPr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07EBF" w:rsidRPr="00D07EBF" w:rsidRDefault="00D07EBF" w:rsidP="00A0224F">
      <w:pPr>
        <w:spacing w:after="0" w:line="276" w:lineRule="auto"/>
        <w:ind w:left="-567" w:right="282" w:firstLine="141"/>
        <w:rPr>
          <w:rFonts w:ascii="Times New Roman" w:eastAsia="Calibri" w:hAnsi="Times New Roman" w:cs="Times New Roman"/>
          <w:sz w:val="32"/>
          <w:szCs w:val="32"/>
        </w:rPr>
      </w:pPr>
      <w:r w:rsidRPr="00A0224F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 w:bidi="ru-RU"/>
        </w:rPr>
        <w:t xml:space="preserve">Основными задачами </w:t>
      </w:r>
      <w:r w:rsidRPr="00D07EBF">
        <w:rPr>
          <w:rFonts w:ascii="Times New Roman" w:eastAsia="Calibri" w:hAnsi="Times New Roman" w:cs="Times New Roman"/>
          <w:sz w:val="32"/>
          <w:szCs w:val="32"/>
        </w:rPr>
        <w:t>специального курса «Произношение» являются:</w:t>
      </w:r>
    </w:p>
    <w:p w:rsidR="00D07EBF" w:rsidRPr="00D07EBF" w:rsidRDefault="001C257D" w:rsidP="00B93938">
      <w:pPr>
        <w:widowControl w:val="0"/>
        <w:tabs>
          <w:tab w:val="left" w:pos="1051"/>
        </w:tabs>
        <w:spacing w:after="0" w:line="276" w:lineRule="auto"/>
        <w:ind w:left="-426" w:right="282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- </w:t>
      </w:r>
      <w:r w:rsidR="00D07EBF" w:rsidRPr="00D07EBF">
        <w:rPr>
          <w:rFonts w:ascii="Times New Roman" w:eastAsia="Calibri" w:hAnsi="Times New Roman" w:cs="Times New Roman"/>
          <w:sz w:val="32"/>
          <w:szCs w:val="32"/>
        </w:rPr>
        <w:t>развитие психофизиологических механизмов, лежащих в основе устной речи: формирование оптимального для речи типа физиологического дыхания, речевого дыхания, голосообразования, артикуляторной моторики, чувства ритма, слухового восприятия, функций фонематической системы;</w:t>
      </w:r>
    </w:p>
    <w:p w:rsidR="00D07EBF" w:rsidRPr="00D07EBF" w:rsidRDefault="001A6475" w:rsidP="001C257D">
      <w:pPr>
        <w:widowControl w:val="0"/>
        <w:tabs>
          <w:tab w:val="left" w:pos="1051"/>
        </w:tabs>
        <w:spacing w:after="0" w:line="276" w:lineRule="auto"/>
        <w:ind w:left="-426" w:right="282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- </w:t>
      </w:r>
      <w:r w:rsidR="00B93938">
        <w:rPr>
          <w:rFonts w:ascii="Times New Roman" w:eastAsia="Calibri" w:hAnsi="Times New Roman" w:cs="Times New Roman"/>
          <w:sz w:val="32"/>
          <w:szCs w:val="32"/>
        </w:rPr>
        <w:t>обучение</w:t>
      </w:r>
      <w:r w:rsidR="00AA424F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D07EBF" w:rsidRPr="00D07EBF">
        <w:rPr>
          <w:rFonts w:ascii="Times New Roman" w:eastAsia="Calibri" w:hAnsi="Times New Roman" w:cs="Times New Roman"/>
          <w:sz w:val="32"/>
          <w:szCs w:val="32"/>
        </w:rPr>
        <w:t>нормативному/компенсированному произношению всех звуков русского языка с учетом системной связи между фонемами русского языка, их артикуляторной и акустической характеристики, характера дефекта (параллельно с развитием операций языкового анализа и синтеза на уровне предложения и слова);</w:t>
      </w:r>
    </w:p>
    <w:p w:rsidR="00D07EBF" w:rsidRPr="00D07EBF" w:rsidRDefault="0032067A" w:rsidP="002A08B6">
      <w:pPr>
        <w:widowControl w:val="0"/>
        <w:tabs>
          <w:tab w:val="left" w:pos="1051"/>
        </w:tabs>
        <w:spacing w:after="0" w:line="276" w:lineRule="auto"/>
        <w:ind w:left="-426" w:right="282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- </w:t>
      </w:r>
      <w:r w:rsidR="00D07EBF" w:rsidRPr="00D07EBF">
        <w:rPr>
          <w:rFonts w:ascii="Times New Roman" w:eastAsia="Calibri" w:hAnsi="Times New Roman" w:cs="Times New Roman"/>
          <w:sz w:val="32"/>
          <w:szCs w:val="32"/>
        </w:rPr>
        <w:t xml:space="preserve">коррекция нарушений </w:t>
      </w:r>
      <w:proofErr w:type="spellStart"/>
      <w:r w:rsidR="00D07EBF" w:rsidRPr="00D07EBF">
        <w:rPr>
          <w:rFonts w:ascii="Times New Roman" w:eastAsia="Calibri" w:hAnsi="Times New Roman" w:cs="Times New Roman"/>
          <w:sz w:val="32"/>
          <w:szCs w:val="32"/>
        </w:rPr>
        <w:t>звуко</w:t>
      </w:r>
      <w:proofErr w:type="spellEnd"/>
      <w:r w:rsidR="00AA424F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gramStart"/>
      <w:r w:rsidR="00AA424F">
        <w:rPr>
          <w:rFonts w:ascii="Times New Roman" w:eastAsia="Calibri" w:hAnsi="Times New Roman" w:cs="Times New Roman"/>
          <w:sz w:val="32"/>
          <w:szCs w:val="32"/>
        </w:rPr>
        <w:t>-</w:t>
      </w:r>
      <w:r w:rsidR="00D07EBF" w:rsidRPr="00D07EBF">
        <w:rPr>
          <w:rFonts w:ascii="Times New Roman" w:eastAsia="Calibri" w:hAnsi="Times New Roman" w:cs="Times New Roman"/>
          <w:sz w:val="32"/>
          <w:szCs w:val="32"/>
        </w:rPr>
        <w:t>с</w:t>
      </w:r>
      <w:proofErr w:type="gramEnd"/>
      <w:r w:rsidR="00D07EBF" w:rsidRPr="00D07EBF">
        <w:rPr>
          <w:rFonts w:ascii="Times New Roman" w:eastAsia="Calibri" w:hAnsi="Times New Roman" w:cs="Times New Roman"/>
          <w:sz w:val="32"/>
          <w:szCs w:val="32"/>
        </w:rPr>
        <w:t>логовой структуры слова;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 xml:space="preserve">формирование просодических компонентов речи (темпа, ритма, </w:t>
      </w:r>
      <w:proofErr w:type="spellStart"/>
      <w:r w:rsidRPr="00D07EBF">
        <w:rPr>
          <w:rFonts w:ascii="Times New Roman" w:eastAsia="Calibri" w:hAnsi="Times New Roman" w:cs="Times New Roman"/>
          <w:sz w:val="32"/>
          <w:szCs w:val="32"/>
        </w:rPr>
        <w:t>паузации</w:t>
      </w:r>
      <w:proofErr w:type="spellEnd"/>
      <w:r w:rsidRPr="00D07EBF">
        <w:rPr>
          <w:rFonts w:ascii="Times New Roman" w:eastAsia="Calibri" w:hAnsi="Times New Roman" w:cs="Times New Roman"/>
          <w:sz w:val="32"/>
          <w:szCs w:val="32"/>
        </w:rPr>
        <w:t>, интонации, логического ударения).</w:t>
      </w:r>
    </w:p>
    <w:p w:rsidR="00D07EBF" w:rsidRPr="00D07EBF" w:rsidRDefault="00D07EBF" w:rsidP="00A0224F">
      <w:pPr>
        <w:spacing w:after="0" w:line="276" w:lineRule="auto"/>
        <w:ind w:left="-567" w:right="282" w:firstLine="141"/>
        <w:rPr>
          <w:rFonts w:ascii="Times New Roman" w:eastAsia="Calibri" w:hAnsi="Times New Roman" w:cs="Times New Roman"/>
          <w:sz w:val="32"/>
          <w:szCs w:val="32"/>
        </w:rPr>
      </w:pPr>
      <w:r w:rsidRPr="00A0224F">
        <w:rPr>
          <w:rFonts w:ascii="Times New Roman" w:eastAsia="Calibri" w:hAnsi="Times New Roman" w:cs="Times New Roman"/>
          <w:b/>
          <w:bCs/>
          <w:i/>
          <w:iCs/>
          <w:color w:val="000000"/>
          <w:sz w:val="32"/>
          <w:szCs w:val="32"/>
          <w:lang w:eastAsia="ru-RU" w:bidi="ru-RU"/>
        </w:rPr>
        <w:t>Содержание программы</w:t>
      </w:r>
      <w:r w:rsidRPr="00D07EBF">
        <w:rPr>
          <w:rFonts w:ascii="Times New Roman" w:eastAsia="Calibri" w:hAnsi="Times New Roman" w:cs="Times New Roman"/>
          <w:sz w:val="32"/>
          <w:szCs w:val="32"/>
        </w:rPr>
        <w:t xml:space="preserve"> коррекционного курса «Произношение» предусматривает формирование следующих составляющих речевой компетенции обучающихся с ТНР: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lastRenderedPageBreak/>
        <w:t>произносительной стороны речи в соответствии с нормами русского языка;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языкового анализа и синтеза;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сложной слоговой структуры слова;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фонематического восприятия (</w:t>
      </w:r>
      <w:proofErr w:type="spellStart"/>
      <w:r w:rsidRPr="00D07EBF">
        <w:rPr>
          <w:rFonts w:ascii="Times New Roman" w:eastAsia="Calibri" w:hAnsi="Times New Roman" w:cs="Times New Roman"/>
          <w:sz w:val="32"/>
          <w:szCs w:val="32"/>
        </w:rPr>
        <w:t>слухо-произносительной</w:t>
      </w:r>
      <w:proofErr w:type="spellEnd"/>
      <w:r w:rsidRPr="00D07EBF">
        <w:rPr>
          <w:rFonts w:ascii="Times New Roman" w:eastAsia="Calibri" w:hAnsi="Times New Roman" w:cs="Times New Roman"/>
          <w:sz w:val="32"/>
          <w:szCs w:val="32"/>
        </w:rPr>
        <w:t xml:space="preserve"> дифференциации фонем).</w:t>
      </w:r>
    </w:p>
    <w:p w:rsidR="00D07EBF" w:rsidRPr="00D07EBF" w:rsidRDefault="00D07EBF" w:rsidP="00A0224F">
      <w:pPr>
        <w:spacing w:after="0" w:line="276" w:lineRule="auto"/>
        <w:ind w:left="-567" w:right="282" w:firstLine="141"/>
        <w:rPr>
          <w:rFonts w:ascii="Times New Roman" w:eastAsia="Calibri" w:hAnsi="Times New Roman" w:cs="Times New Roman"/>
          <w:sz w:val="32"/>
          <w:szCs w:val="32"/>
        </w:rPr>
      </w:pPr>
      <w:r w:rsidRPr="00A0224F">
        <w:rPr>
          <w:rFonts w:ascii="Times New Roman" w:eastAsia="Calibri" w:hAnsi="Times New Roman" w:cs="Times New Roman"/>
          <w:b/>
          <w:bCs/>
          <w:i/>
          <w:iCs/>
          <w:color w:val="000000"/>
          <w:sz w:val="32"/>
          <w:szCs w:val="32"/>
          <w:lang w:eastAsia="ru-RU" w:bidi="ru-RU"/>
        </w:rPr>
        <w:t>Основными линиями</w:t>
      </w:r>
      <w:r w:rsidRPr="00D07EBF">
        <w:rPr>
          <w:rFonts w:ascii="Times New Roman" w:eastAsia="Calibri" w:hAnsi="Times New Roman" w:cs="Times New Roman"/>
          <w:sz w:val="32"/>
          <w:szCs w:val="32"/>
        </w:rPr>
        <w:t xml:space="preserve"> обучения по курсу «Произношение» являются:</w:t>
      </w:r>
    </w:p>
    <w:p w:rsidR="00D07EBF" w:rsidRPr="00D07EBF" w:rsidRDefault="00D07EBF" w:rsidP="00A0224F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формирование произношения звуков с учетом системной связи между фонемами русского языка, их артикуляторной и акустической сложности и характера дефекта;</w:t>
      </w:r>
    </w:p>
    <w:p w:rsidR="00D07EBF" w:rsidRPr="00D07EBF" w:rsidRDefault="00D07EBF" w:rsidP="00D07EBF">
      <w:pPr>
        <w:widowControl w:val="0"/>
        <w:numPr>
          <w:ilvl w:val="0"/>
          <w:numId w:val="1"/>
        </w:numPr>
        <w:tabs>
          <w:tab w:val="left" w:pos="1051"/>
        </w:tabs>
        <w:spacing w:after="0" w:line="283" w:lineRule="exact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освоение слогов разных типов и слов разной слоговой структуры;</w:t>
      </w:r>
    </w:p>
    <w:p w:rsidR="0032067A" w:rsidRPr="0032067A" w:rsidRDefault="00D07EBF" w:rsidP="0032067A">
      <w:pPr>
        <w:widowControl w:val="0"/>
        <w:numPr>
          <w:ilvl w:val="0"/>
          <w:numId w:val="1"/>
        </w:numPr>
        <w:tabs>
          <w:tab w:val="left" w:pos="1051"/>
        </w:tabs>
        <w:spacing w:after="0" w:line="276" w:lineRule="auto"/>
        <w:ind w:left="-567" w:right="282" w:firstLine="141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7EBF">
        <w:rPr>
          <w:rFonts w:ascii="Times New Roman" w:eastAsia="Calibri" w:hAnsi="Times New Roman" w:cs="Times New Roman"/>
          <w:sz w:val="32"/>
          <w:szCs w:val="32"/>
        </w:rPr>
        <w:t>формирование навыков четкого, плавного, правильного произношения предложений, состоящих из трех- пятисложных слов, различных типов слогов: открытых, закрытых, со</w:t>
      </w:r>
      <w:r w:rsidR="0032067A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2067A" w:rsidRPr="0032067A">
        <w:rPr>
          <w:rFonts w:ascii="Times New Roman" w:hAnsi="Times New Roman" w:cs="Times New Roman"/>
          <w:sz w:val="32"/>
          <w:szCs w:val="32"/>
        </w:rPr>
        <w:t>стечением согласных (со II класса).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Программой предусмотрена коррекция нарушений произношения как на фронтальных, так и на индивидуальных занятиях. Фронтальные занятия проводятся в I и II классах. Рекомендуется проведение этих занятий с учетом степени выраженности, характера, механизма и структуры речевого дефекта.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 xml:space="preserve">Начиная с I класса, на занятиях произношения формируется правильное восприятие и произношение звуков, осуществляется усвоение звуковой структуры слова и развитие первоначального навыка звукового анализа, создается основа для овладения грамотой, грамматикой, правописанием и чтением, профилактика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дисграфии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дислексии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дизорфографии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>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Во II классе завершается формирование произносительной стороны речи. Осуществляется автоматизация навыков произношения в различных коммуникативных ситуациях. В моделируемых лингвистических условиях закрепляются структурно-системные связи между звучанием и лексическим значением слова, его грамматической формой.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Проводится коррекция нарушений письменной речи.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 xml:space="preserve">Учитывая системное недоразвитие речи обучающихся, на занятиях произношения ставятся комплексные задачи, направленные не только </w:t>
      </w:r>
      <w:r w:rsidRPr="0032067A">
        <w:rPr>
          <w:rFonts w:ascii="Times New Roman" w:hAnsi="Times New Roman" w:cs="Times New Roman"/>
          <w:sz w:val="32"/>
          <w:szCs w:val="32"/>
        </w:rPr>
        <w:lastRenderedPageBreak/>
        <w:t>на коррекцию фонетического дефекта, но и на коррекцию всех компонентов речевой функциональной системы (фонематического, лексического, грамматического, семантического).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 xml:space="preserve">На занятиях произношения в I и II классах необходимо формировать те психофизиологические механизмы, которые лежат в основе овладения произношением: оптимальный для речи тип физиологического дыхания (диафрагмальный,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нижнереберный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 xml:space="preserve">), правильное речевое дыхание, голосообразование, артикуляторную моторику, слуховое и фонематическое восприятие, фонематический анализ и др. Наряду с этим ставятся и задачи развития речевых предпосылок к овладению орфографией, т.е. профилактики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дизорфографий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>. Обучающиеся закрепляют умение дифференцировать различные грамматические формы по их значению и звучанию, определять в них ударение (стабильное или изменяющееся), находить родственные слова, определять их общую часть, выделять некорневые морфемы, соотносить их значение и звучание, подбирать слова с общими суффиксами, приставками с целью закрепления представлений о значении морфем.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В процессе коррекции нарушений звуковой стороны речи программой предусмотрены следующие направления работы: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>развитие ручной и артикуляторной моторики;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>развитие дыхания и голосообразования;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>формирование правильной артикуляции и автоматизация звуков;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 xml:space="preserve">дифференциация акустически и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артикуляторно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 xml:space="preserve"> сходных звуков;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>формирование всех уровней языкового анализа и синтеза;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 xml:space="preserve">коррекция нарушений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звукослоговой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 xml:space="preserve"> структуры слова;</w:t>
      </w:r>
    </w:p>
    <w:p w:rsidR="0032067A" w:rsidRPr="0032067A" w:rsidRDefault="0032067A" w:rsidP="0032067A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32067A">
        <w:rPr>
          <w:rFonts w:ascii="Times New Roman" w:hAnsi="Times New Roman" w:cs="Times New Roman"/>
          <w:sz w:val="32"/>
          <w:szCs w:val="32"/>
        </w:rPr>
        <w:t>-</w:t>
      </w:r>
      <w:r w:rsidRPr="0032067A">
        <w:rPr>
          <w:rFonts w:ascii="Times New Roman" w:hAnsi="Times New Roman" w:cs="Times New Roman"/>
          <w:sz w:val="32"/>
          <w:szCs w:val="32"/>
        </w:rPr>
        <w:tab/>
        <w:t xml:space="preserve">формирование просодических компонентов (ритма и темпа речи, </w:t>
      </w:r>
      <w:proofErr w:type="spellStart"/>
      <w:r w:rsidRPr="0032067A">
        <w:rPr>
          <w:rFonts w:ascii="Times New Roman" w:hAnsi="Times New Roman" w:cs="Times New Roman"/>
          <w:sz w:val="32"/>
          <w:szCs w:val="32"/>
        </w:rPr>
        <w:t>паузации</w:t>
      </w:r>
      <w:proofErr w:type="spellEnd"/>
      <w:r w:rsidRPr="0032067A">
        <w:rPr>
          <w:rFonts w:ascii="Times New Roman" w:hAnsi="Times New Roman" w:cs="Times New Roman"/>
          <w:sz w:val="32"/>
          <w:szCs w:val="32"/>
        </w:rPr>
        <w:t>, интонации, логического и словесно-фразового ударения).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Формирование правильной артикуляции звуков осуществляется на индивидуальных логопедических занятиях, автоматизация и дифференциация - как на групповых, так и на индивидуальных занятиях.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 xml:space="preserve">Последовательность работы над нарушенными звуками определяется последовательностью появления звуков речи в онтогенезе, их артикуляторной сложностью, а также характером </w:t>
      </w:r>
      <w:r w:rsidRPr="006C6672">
        <w:rPr>
          <w:rFonts w:ascii="Times New Roman" w:hAnsi="Times New Roman" w:cs="Times New Roman"/>
          <w:sz w:val="32"/>
          <w:szCs w:val="32"/>
        </w:rPr>
        <w:lastRenderedPageBreak/>
        <w:t>нарушения звукопроизношения у каждого отдельного ребенка и объемом нарушенных звуков.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 xml:space="preserve">В процессе автоматизации и дифференциации звуков речи одновременно ставится задача коррекции нарушений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звуко</w:t>
      </w:r>
      <w:proofErr w:type="spellEnd"/>
      <w:r w:rsidR="00AA424F">
        <w:rPr>
          <w:rFonts w:ascii="Times New Roman" w:hAnsi="Times New Roman" w:cs="Times New Roman"/>
          <w:sz w:val="32"/>
          <w:szCs w:val="32"/>
        </w:rPr>
        <w:t xml:space="preserve"> - </w:t>
      </w:r>
      <w:r w:rsidRPr="006C6672">
        <w:rPr>
          <w:rFonts w:ascii="Times New Roman" w:hAnsi="Times New Roman" w:cs="Times New Roman"/>
          <w:sz w:val="32"/>
          <w:szCs w:val="32"/>
        </w:rPr>
        <w:t xml:space="preserve">слоговой структуры слова, начиная со слов простой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звуко</w:t>
      </w:r>
      <w:r w:rsidR="00AA424F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>слоговой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структуры. Новая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звуко</w:t>
      </w:r>
      <w:r w:rsidR="00AA424F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>слоговая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структура закрепляется на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артикуляторно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простых звуках, произношение которых не было нарушено у детей. Параллельно с коррекцией дефектов звукопроизношения и воспроизведения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звукослоговой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структуры слова осуществляется работа по нормализации просодических компонентов речи.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Тематика и последовательность формирования правильного произношения и развития фонематических процессов связана, прежде всего, с программой по обучению грамоте, но имеет опережающий характер. К моменту усвоения той или иной буквы по мере возможности дети должны научиться произносить соответствующий звук и уметь выделять его из речи.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В результате обучения дети овладевают не только определенным объемом знаний и навыков в области звуковой стороны речи, но и в значительной мере расширяется и уточняется их лексикон, происходит совершенствование употребления правильных грамматических форм слова и словообразовательных моделей. Задачи коррекции нарушений лексико</w:t>
      </w:r>
      <w:r w:rsidR="00AA424F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>грамматического строя речи на занятиях произношения ставятся в соответствии с программой обучения грамоте, развития речи, русскому языку.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 xml:space="preserve">К концу II класса у обучающихся с ТНР должны быть в основном устранены нарушения звуковой стороны речи (дефекты звукопроизношения, нарушения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звукослоговой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структуры не только простых, но и сложных слов, нарушения просодической стороны речи).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Сокращаются репродуктивные упражнения и повышается роль когнитивных процессов в формировании устной речи. Конкретное содержание занятий по коррекции нарушений произношения определяется характером речевого дефекта школьников, программой по обучению грамоте (I класс), а также программой по развитию речи и русскому языку.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lastRenderedPageBreak/>
        <w:t xml:space="preserve">В процессе логопедических занятий осуществляется закрепление практических речевых умений и навыков обучающихся. В связи с этим темы и содержание логопедических занятий носят опережающий характер и подготавливают детей к усвоению программ «Обучение грамоте», «Русский язык», которые предполагают осознание и анализ речевых процессов. Учитывая трудности автоматизации речевых умений и навыков </w:t>
      </w:r>
      <w:proofErr w:type="gramStart"/>
      <w:r w:rsidRPr="006C6672">
        <w:rPr>
          <w:rFonts w:ascii="Times New Roman" w:hAnsi="Times New Roman" w:cs="Times New Roman"/>
          <w:sz w:val="32"/>
          <w:szCs w:val="32"/>
        </w:rPr>
        <w:t>у</w:t>
      </w:r>
      <w:proofErr w:type="gramEnd"/>
      <w:r w:rsidRPr="006C6672">
        <w:rPr>
          <w:rFonts w:ascii="Times New Roman" w:hAnsi="Times New Roman" w:cs="Times New Roman"/>
          <w:sz w:val="32"/>
          <w:szCs w:val="32"/>
        </w:rPr>
        <w:t xml:space="preserve"> обучающихся с ТНР, опережение может быть значительным.</w:t>
      </w:r>
    </w:p>
    <w:p w:rsidR="006C6672" w:rsidRPr="00A0301E" w:rsidRDefault="00A0301E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="006C6672" w:rsidRPr="00A0301E">
        <w:rPr>
          <w:rFonts w:ascii="Times New Roman" w:hAnsi="Times New Roman" w:cs="Times New Roman"/>
          <w:b/>
          <w:sz w:val="32"/>
          <w:szCs w:val="32"/>
        </w:rPr>
        <w:t>Развитие речи</w:t>
      </w:r>
    </w:p>
    <w:p w:rsid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Коррекционный курс «Развитие речи» тесно связан с учебными предметами области «Филология» и ставит своей целью поэтапное формирование речевой деятельности детей во всех аспектах. На занятиях по развитию речи обучающиеся получают не только знания о нормах общения, но и практическую речевую подготовку. Они научаются наблюдать, анализировать и обобщать различные процессы языковой действительности. Ведется работа по развитию диалогической и монологической речи, происходит обогащение и уточнение словарного запаса и практическое овладение основными закономерностями грамматического строя языка. Система занятий по развитию речи направлена на овладение обучающимися с ТНР способами и средствами речевой деятельности, формирование языковых обобщений, правильное использование языковых средств в процессе общения, учебной деятельности.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формирование и развитие различных видов устной речи (разговорно-диалогической, описательно-повествовательной) на основе обогащения знаний об окружающей действительности, развития познавательной деятельности (предметно-практического, наглядно</w:t>
      </w:r>
      <w:r w:rsidR="00A0301E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>образного, словесно-логического мышления);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формирование, развитие и обогащение лексического строя речи;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практическое овладение основными закономерностями грамматического строя речи;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практическое овладение моделями различных синтаксических конструкций предложений;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усвоение лексико-грамматического материала для овладения программным материалом по обучению грамоте, чтению и другим учебным предметам.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lastRenderedPageBreak/>
        <w:t xml:space="preserve">Задачи занятий по развитию речи взаимосвязаны и решаются в процессе специально организованной речевой практики с использованием тренировочных упражнений, направленных на восполнение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дефицитарности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лексико-грамматических обобщений в качестве необходимой базы, формирующей и развивающей самостоятельную речевую деятельность обучающихся.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Развитие речи на занятиях произношения предусматривает формирование звуковой стороны речи на материале различных синтаксических конструкций и коммуникативных моделей.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 xml:space="preserve">Развитие речи обеспечивает овладение умениями отвечать на вопросы о прочитанном, выполнять устно-речевые </w:t>
      </w:r>
      <w:proofErr w:type="spellStart"/>
      <w:r w:rsidRPr="006C6672">
        <w:rPr>
          <w:rFonts w:ascii="Times New Roman" w:hAnsi="Times New Roman" w:cs="Times New Roman"/>
          <w:sz w:val="32"/>
          <w:szCs w:val="32"/>
        </w:rPr>
        <w:t>послетекстовые</w:t>
      </w:r>
      <w:proofErr w:type="spellEnd"/>
      <w:r w:rsidRPr="006C6672">
        <w:rPr>
          <w:rFonts w:ascii="Times New Roman" w:hAnsi="Times New Roman" w:cs="Times New Roman"/>
          <w:sz w:val="32"/>
          <w:szCs w:val="32"/>
        </w:rPr>
        <w:t xml:space="preserve"> упражнения, составлять планы к рассказам, осуществлять систематическую словарную работу по текстам изучаемых произведений.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Навыки связного высказывания формируются в процессе систематических упражнений в составлении предложений, коротких текстов с привлечением изучаемого грамматического материала.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Отрабатываются умения передать условие задачи, четко и точно сформулировать вопрос, составить логичный и лаконичный ответ, что создает условия для формирования связного учебного высказывания.</w:t>
      </w:r>
    </w:p>
    <w:p w:rsidR="006C6672" w:rsidRPr="006C6672" w:rsidRDefault="00A0301E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Коррекционно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развивающая п</w:t>
      </w:r>
      <w:r w:rsidR="006C6672" w:rsidRPr="006C6672">
        <w:rPr>
          <w:rFonts w:ascii="Times New Roman" w:hAnsi="Times New Roman" w:cs="Times New Roman"/>
          <w:sz w:val="32"/>
          <w:szCs w:val="32"/>
        </w:rPr>
        <w:t>рограмма по развитию речи состоит из следующих разделов: «Работа над словом», «Работа над предложением», «Работа над связной речью».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Работа над всеми разделами ведется преимущественно параллельно, однако при необходимости можно посвятить отдельные занятия работе над словом, над предложением или над связной речью.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Работа над словом. Раздел призван решать следующие задачи: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обогащение и развитие словарного запаса детей как путем накопления новых слов, так и за счет развития умения пользоваться различными способами словообразования;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формирование представлений об обобщенном лексико-грамматическом значении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слова;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уточнение значений слов;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развитие лексической системности;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lastRenderedPageBreak/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актуализация словаря;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расширение и закрепление связей слова с другими словами;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-</w:t>
      </w:r>
      <w:r w:rsidRPr="006C6672">
        <w:rPr>
          <w:rFonts w:ascii="Times New Roman" w:hAnsi="Times New Roman" w:cs="Times New Roman"/>
          <w:sz w:val="32"/>
          <w:szCs w:val="32"/>
        </w:rPr>
        <w:tab/>
        <w:t>тренировка в правильном употреблении слов различных морфологических категорий в самостоятельной речи.</w:t>
      </w: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Развитие словаря осуществляется в тесной связи с развитием познавательной деятельности обучающихся на основе ознакомления с предметами и явлениями окружающей действительности, углубления и обобщения знаний о них. Обучающиеся должны уметь выделять существенные признаки предметов и явлений, вскрывать связи и отношения между ними и выражать их в речи.</w:t>
      </w:r>
    </w:p>
    <w:p w:rsid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6C6672">
        <w:rPr>
          <w:rFonts w:ascii="Times New Roman" w:hAnsi="Times New Roman" w:cs="Times New Roman"/>
          <w:sz w:val="32"/>
          <w:szCs w:val="32"/>
        </w:rPr>
        <w:t>В процессе усвоения значения слова вначале уточняется его конкретное значение (денотативный компонент - связь с конкретными предметами, действиями, признаками предметов). В дальнейшем проводится работа над понятийным компонентом значения слова (слово как обозначение группы, класса предмета). Уточнение значения обобщающих слов производится параллельно с дифференциацией конкретных слов, относящихся к этому</w:t>
      </w:r>
    </w:p>
    <w:p w:rsidR="001E224A" w:rsidRDefault="001E224A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По мере уточнения значения слова осуществляется включение данного слова в определенную лексическую систему, формирование семантических полей (т. е. функциональное объединение слов семантически близких).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Обучающиеся учатся группировать слова по различным лексико-семантическим признакам (родовидовым отношениям, отношениям часть - целое, по сходству или противоположности значений и т. д.), учатся находить и правильно использовать в речи антонимы и синонимы.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 xml:space="preserve">Обогащение словаря проводится и путем усвоения слов, выражающих определенную синтаксическую роль в речи, но не имеющих конкретного лексического значения (предлоги, союзы, междометия). Развитие словаря осуществляется также через ознакомление детей с различными способами словообразования. У обучающихся формируется способность выделять и сравнивать различные морфемы в словах. В процессе усвоения словообразования рекомендуется следующий порядок работы: уточнение значения слова, от которого будет образовано новое слово, сопоставление по </w:t>
      </w:r>
      <w:r w:rsidRPr="00EA1FA2">
        <w:rPr>
          <w:rFonts w:ascii="Times New Roman" w:hAnsi="Times New Roman" w:cs="Times New Roman"/>
          <w:sz w:val="32"/>
          <w:szCs w:val="32"/>
        </w:rPr>
        <w:lastRenderedPageBreak/>
        <w:t xml:space="preserve">значению двух слов, выделение общих и различных элементов в словах, уточнение обобщенного значения некорневой морфемы, сопоставление родственных слов с различными префиксами или суффиксами, сравнение слов с разными корнями и одинаковой некорневой морфемой. Обучающиеся знакомятся с многозначностью отдельных приставок. </w:t>
      </w:r>
      <w:proofErr w:type="gramStart"/>
      <w:r w:rsidRPr="00EA1FA2">
        <w:rPr>
          <w:rFonts w:ascii="Times New Roman" w:hAnsi="Times New Roman" w:cs="Times New Roman"/>
          <w:sz w:val="32"/>
          <w:szCs w:val="32"/>
        </w:rPr>
        <w:t>При образовании новых слов с помощью суффиксов следует обучать детей улавливать общий признак, обозначаемый этими суффиксами (например, обозначение лиц по роду их деятельности,</w:t>
      </w:r>
      <w:r w:rsidR="007C2D35">
        <w:rPr>
          <w:rFonts w:ascii="Times New Roman" w:hAnsi="Times New Roman" w:cs="Times New Roman"/>
          <w:sz w:val="32"/>
          <w:szCs w:val="32"/>
        </w:rPr>
        <w:t xml:space="preserve"> профессии при помощи суффиксов.</w:t>
      </w:r>
      <w:proofErr w:type="gramEnd"/>
      <w:r w:rsidRPr="00EA1FA2">
        <w:rPr>
          <w:rFonts w:ascii="Times New Roman" w:hAnsi="Times New Roman" w:cs="Times New Roman"/>
          <w:sz w:val="32"/>
          <w:szCs w:val="32"/>
        </w:rPr>
        <w:t xml:space="preserve"> В дальнейшем в речь вводятся слова, образованные при помощи приставок и суффиксов одновременно.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Для закрепления слова в речи и активного его использования детьми необходимо создавать на занятиях условия для частого употребления слова в составе различных словосочетаний и предложений. Желательно, чтобы обучающиеся самостоятельно включали отработанные слова в спонтанную речь.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На занятиях развития речи школьники уточняют значения родственных слов, закрепляют их точное использование в речи. Основное внимание в словарной работе следует уделять лексическим упражнениям. Упражнения должны носить характер практической речевой деятельности, включать наблюдения и анализ лексики, закреплять точное употребление слов в речи. Теоретические сведения по лексике обучающимся не сообщаются. Слова отбираются в соответствии с темой занятия и включаются в тематический словарь, который усложняется от класса к классу.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Особое внимание уделяется усвоению глаголов, являющихся основой формирования структуры предложения.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При усвоении слов конкретного значения используются различные наглядные средства (показ предмета, действия, его изображение на картинке и т.п.). При знакомстве со словами, имеющими отвлеченное (абстрактное) значение, применяются словесные и логические средства (описание, противопоставление по значению, анализ морфологической структуры и др.).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 xml:space="preserve">Одновременно с уточнением лексического значения слова усваивается его грамматическое значение. Программой </w:t>
      </w:r>
      <w:r w:rsidRPr="00EA1FA2">
        <w:rPr>
          <w:rFonts w:ascii="Times New Roman" w:hAnsi="Times New Roman" w:cs="Times New Roman"/>
          <w:sz w:val="32"/>
          <w:szCs w:val="32"/>
        </w:rPr>
        <w:lastRenderedPageBreak/>
        <w:t>предусмотрена работа по развитию грамматических значений форм слов и грамматического оформления связей слов в предложениях.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Работа над предложением. Основная задача этого раздела - развитие и совершенствование грамматического оформления речи путем овладения словосочетаниями различных типов, связью слов в предложении, моделями различных синтаксических конструкций предложения.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В процессе формирования и закрепления навыка построения словосочетаний или предложений одновременно уточняются морфологические особенности входящих в него слов (род, число, падеж, вид, время, лицо и т.д.). Модели (типы) предложений усложняются от класса к классу.</w:t>
      </w:r>
    </w:p>
    <w:p w:rsidR="00EA1FA2" w:rsidRPr="00EA1FA2" w:rsidRDefault="00EA1FA2" w:rsidP="00EA1FA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EA1FA2">
        <w:rPr>
          <w:rFonts w:ascii="Times New Roman" w:hAnsi="Times New Roman" w:cs="Times New Roman"/>
          <w:sz w:val="32"/>
          <w:szCs w:val="32"/>
        </w:rPr>
        <w:t>Овладение грамматическим строем языка в младших классах ведется в практическом плане без употребления грамматических терминов, путем формирования языковых</w:t>
      </w:r>
      <w:r w:rsidR="00376D11">
        <w:rPr>
          <w:rFonts w:ascii="Times New Roman" w:hAnsi="Times New Roman" w:cs="Times New Roman"/>
          <w:sz w:val="32"/>
          <w:szCs w:val="32"/>
        </w:rPr>
        <w:t xml:space="preserve"> </w:t>
      </w:r>
      <w:r w:rsidRPr="00EA1FA2">
        <w:rPr>
          <w:rFonts w:ascii="Times New Roman" w:hAnsi="Times New Roman" w:cs="Times New Roman"/>
          <w:sz w:val="32"/>
          <w:szCs w:val="32"/>
        </w:rPr>
        <w:t>(морфологических и синтаксических) обобщений.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Формирование различных конструкций предложения осуществляется как на основе речевых образцов, так и на основе демонстрируемого действия, с помощью картинок. При этом важное место отводится таким видам работы как моделирование и конструирование, способствующих формированию процессов анализа, синтеза и обобщений на синтаксическом уровне.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В работе над предложением большое внимание уделяется семантическим связям между словами предложения (с использованием вопросов, сопоставления по значению, верификации предложений, различной символизации).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При введении в речь той или иной модели предложения необходимо опираться на внешние схемы, выделяя и обозначая графически его структурные компоненты.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Алгоритмизация операций языкового анализа и синтеза позволяет учителю организовывать умственную деятельность обучающихся.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Работа над связной речью. Основные задачи раздела следующие: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-</w:t>
      </w:r>
      <w:r w:rsidRPr="001814B6">
        <w:rPr>
          <w:rFonts w:ascii="Times New Roman" w:hAnsi="Times New Roman" w:cs="Times New Roman"/>
          <w:sz w:val="32"/>
          <w:szCs w:val="32"/>
        </w:rPr>
        <w:tab/>
        <w:t>формирование умений анализировать неречевую ситуацию, выявлять причинно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1814B6">
        <w:rPr>
          <w:rFonts w:ascii="Times New Roman" w:hAnsi="Times New Roman" w:cs="Times New Roman"/>
          <w:sz w:val="32"/>
          <w:szCs w:val="32"/>
        </w:rPr>
        <w:t>следственные, пространственные, временные и другие семантические отношения;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lastRenderedPageBreak/>
        <w:t>-</w:t>
      </w:r>
      <w:r w:rsidRPr="001814B6">
        <w:rPr>
          <w:rFonts w:ascii="Times New Roman" w:hAnsi="Times New Roman" w:cs="Times New Roman"/>
          <w:sz w:val="32"/>
          <w:szCs w:val="32"/>
        </w:rPr>
        <w:tab/>
        <w:t>формирование умений планировать содержание связного собственного высказывания;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-</w:t>
      </w:r>
      <w:r w:rsidRPr="001814B6">
        <w:rPr>
          <w:rFonts w:ascii="Times New Roman" w:hAnsi="Times New Roman" w:cs="Times New Roman"/>
          <w:sz w:val="32"/>
          <w:szCs w:val="32"/>
        </w:rPr>
        <w:tab/>
        <w:t>формирование умений самостоятельно выбирать и адекватно использовать языковые средства оформления связного высказывания.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Программой предусматривается овладение разными формами связной речи (диалогическая и монологическая), видами (устная и письменная) и типами или стилями (сообщение, повествование, описание, рассуждение).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Вначале обучающиеся усваивают диалогическую форму речи, учатся составлять диалоги под руководством учителя.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Работа над различными видами и типами связной монологической речи происходит в определенной последовательности, с учетом психологической структуры этого вида речевой деятельности: осознание побудительного мотива к высказыванию, ориентировка в смысловом содержании текста и в языковых средствах выражения этого содержания, создание программы (плана) связного высказывания сначала во внешнем плане (с внешними опорами, схемами), затем про себя, реализация программы (рассказывание).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Работа над смысловым содержанием текста включает развитие умения анализировать наглядную ситуацию (реальную ситуацию, серии сюжетных картинок, сюжетную картинку), выделять в ней главное и существенное, основное и фоновое, формирование умения устанавливать смысловые связи между отдельными компонентами ситуации и располагать эти компоненты в определенной логической последовательности, определяя смысловой план текста, умение удерживать смысловую программу в памяти, а в дальнейшем развертывать ее в процессе порождения связного высказывания.</w:t>
      </w:r>
    </w:p>
    <w:p w:rsidR="001814B6" w:rsidRPr="001814B6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 xml:space="preserve">В процессе смыслового программирования текста проводится работа с серией сюжетных картинок (раскладывание серий, нахождение лишней или «выпавшей» картинки и т.д.); работа с двумя сходными сюжетными картинками, на одной из которых отсутствует ряд предметов, что способствует привлечению внимания к содержанию, выделению элементов ситуации на картинке, ее анализу. Используется также работа над соотнесением сюжетных и предметных картинок; по анализу отдельной сюжетной картинки; составлению смыслового плана связного высказывания (сначала </w:t>
      </w:r>
      <w:r w:rsidRPr="001814B6">
        <w:rPr>
          <w:rFonts w:ascii="Times New Roman" w:hAnsi="Times New Roman" w:cs="Times New Roman"/>
          <w:sz w:val="32"/>
          <w:szCs w:val="32"/>
        </w:rPr>
        <w:lastRenderedPageBreak/>
        <w:t>картинно-графического, затем картинно-вербального, далее вербального).</w:t>
      </w:r>
    </w:p>
    <w:p w:rsidR="00EA1FA2" w:rsidRPr="00EA1FA2" w:rsidRDefault="001814B6" w:rsidP="001814B6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1814B6">
        <w:rPr>
          <w:rFonts w:ascii="Times New Roman" w:hAnsi="Times New Roman" w:cs="Times New Roman"/>
          <w:sz w:val="32"/>
          <w:szCs w:val="32"/>
        </w:rPr>
        <w:t>Формирование умения оформлять текст с помощью языковых средств включает развитие навыков правильного выбора слов, грамматического оформления связей между словами в предложении, а также умения использовать специальные лингвистические средства связи между отдельными предложениями текста. Система работы по развитию связной речи должна строиться с учетом различной степени самостоятельности обучающихся при планировании текста. В связи с этим предусмотрена следующая последовательность работы: пересказ с опорой на серии сюжетных картинок; пересказ по сюжетной картинке; пересказ без опоры на наглядность, рассказ по серии сюжетных</w:t>
      </w:r>
    </w:p>
    <w:p w:rsidR="00EA1FA2" w:rsidRDefault="00EA1FA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EA1FA2" w:rsidRDefault="00EA1FA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EA1FA2" w:rsidRDefault="00BE7ECE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  <w:r w:rsidRPr="00BE7ECE">
        <w:rPr>
          <w:rFonts w:ascii="Times New Roman" w:hAnsi="Times New Roman" w:cs="Times New Roman"/>
          <w:sz w:val="32"/>
          <w:szCs w:val="32"/>
        </w:rPr>
        <w:t>В процессе развития связной речи обучающихся с ТНР необходимо учитывать последовательность перехода от ситуативной речи к контекстной. В связи с этим сначала в работе используются серии сюжетных картинок, отдельные сюжетные картинки, и в дальнейшем школьники учатся составлять рассказы без использования наглядности, по заданной теме.</w:t>
      </w:r>
    </w:p>
    <w:p w:rsidR="007B5EF6" w:rsidRDefault="007B5EF6" w:rsidP="00B80EB4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BE7ECE" w:rsidRPr="00BE7ECE" w:rsidRDefault="00BE7ECE" w:rsidP="00B80EB4">
      <w:pPr>
        <w:shd w:val="clear" w:color="auto" w:fill="FFFFFF"/>
        <w:spacing w:after="136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BE7ECE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Реализация </w:t>
      </w:r>
      <w:r w:rsidRPr="00BE7ECE">
        <w:rPr>
          <w:rFonts w:ascii="Times New Roman" w:eastAsia="Calibri" w:hAnsi="Times New Roman" w:cs="Times New Roman"/>
          <w:b/>
          <w:sz w:val="32"/>
          <w:szCs w:val="32"/>
        </w:rPr>
        <w:t>курса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рассчитана на </w:t>
      </w:r>
      <w:r w:rsidR="00EC239F">
        <w:rPr>
          <w:rFonts w:ascii="Times New Roman" w:eastAsia="Calibri" w:hAnsi="Times New Roman" w:cs="Times New Roman"/>
          <w:sz w:val="32"/>
          <w:szCs w:val="32"/>
        </w:rPr>
        <w:t>4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часа в неделю</w:t>
      </w:r>
      <w:r w:rsidR="00EC239F">
        <w:rPr>
          <w:rFonts w:ascii="Times New Roman" w:eastAsia="Calibri" w:hAnsi="Times New Roman" w:cs="Times New Roman"/>
          <w:sz w:val="32"/>
          <w:szCs w:val="32"/>
        </w:rPr>
        <w:t xml:space="preserve"> в 1 и во 2 классе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7B5EF6">
        <w:rPr>
          <w:rFonts w:ascii="Times New Roman" w:eastAsia="Calibri" w:hAnsi="Times New Roman" w:cs="Times New Roman"/>
          <w:sz w:val="32"/>
          <w:szCs w:val="32"/>
        </w:rPr>
        <w:t>26</w:t>
      </w:r>
      <w:r w:rsidR="0011563A">
        <w:rPr>
          <w:rFonts w:ascii="Times New Roman" w:eastAsia="Calibri" w:hAnsi="Times New Roman" w:cs="Times New Roman"/>
          <w:sz w:val="32"/>
          <w:szCs w:val="32"/>
        </w:rPr>
        <w:t>8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час</w:t>
      </w:r>
      <w:r w:rsidR="0011563A">
        <w:rPr>
          <w:rFonts w:ascii="Times New Roman" w:eastAsia="Calibri" w:hAnsi="Times New Roman" w:cs="Times New Roman"/>
          <w:sz w:val="32"/>
          <w:szCs w:val="32"/>
        </w:rPr>
        <w:t>ов</w:t>
      </w:r>
      <w:r w:rsidR="00EC239F">
        <w:rPr>
          <w:rFonts w:ascii="Times New Roman" w:eastAsia="Calibri" w:hAnsi="Times New Roman" w:cs="Times New Roman"/>
          <w:sz w:val="32"/>
          <w:szCs w:val="32"/>
        </w:rPr>
        <w:t xml:space="preserve"> в год) в 3 и 4 классе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C239F">
        <w:rPr>
          <w:rFonts w:ascii="Times New Roman" w:eastAsia="Calibri" w:hAnsi="Times New Roman" w:cs="Times New Roman"/>
          <w:sz w:val="32"/>
          <w:szCs w:val="32"/>
        </w:rPr>
        <w:t>2 часа в неделю (6</w:t>
      </w:r>
      <w:r w:rsidR="007B5EF6">
        <w:rPr>
          <w:rFonts w:ascii="Times New Roman" w:eastAsia="Calibri" w:hAnsi="Times New Roman" w:cs="Times New Roman"/>
          <w:sz w:val="32"/>
          <w:szCs w:val="32"/>
        </w:rPr>
        <w:t>8</w:t>
      </w:r>
      <w:r w:rsidR="00EC239F">
        <w:rPr>
          <w:rFonts w:ascii="Times New Roman" w:eastAsia="Calibri" w:hAnsi="Times New Roman" w:cs="Times New Roman"/>
          <w:sz w:val="32"/>
          <w:szCs w:val="32"/>
        </w:rPr>
        <w:t xml:space="preserve"> часов в год</w:t>
      </w:r>
      <w:r w:rsidR="00F31DB0">
        <w:rPr>
          <w:rFonts w:ascii="Times New Roman" w:eastAsia="Calibri" w:hAnsi="Times New Roman" w:cs="Times New Roman"/>
          <w:sz w:val="32"/>
          <w:szCs w:val="32"/>
        </w:rPr>
        <w:t>)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31DB0">
        <w:rPr>
          <w:rFonts w:ascii="Times New Roman" w:eastAsia="Calibri" w:hAnsi="Times New Roman" w:cs="Times New Roman"/>
          <w:sz w:val="32"/>
          <w:szCs w:val="32"/>
        </w:rPr>
        <w:t>40</w:t>
      </w:r>
      <w:r w:rsidR="0011563A">
        <w:rPr>
          <w:rFonts w:ascii="Times New Roman" w:eastAsia="Calibri" w:hAnsi="Times New Roman" w:cs="Times New Roman"/>
          <w:sz w:val="32"/>
          <w:szCs w:val="32"/>
        </w:rPr>
        <w:t>4</w:t>
      </w:r>
      <w:r w:rsidR="00F31DB0">
        <w:rPr>
          <w:rFonts w:ascii="Times New Roman" w:eastAsia="Calibri" w:hAnsi="Times New Roman" w:cs="Times New Roman"/>
          <w:sz w:val="32"/>
          <w:szCs w:val="32"/>
        </w:rPr>
        <w:t xml:space="preserve"> часа в целом на уровень индивидуальных(1 2классы) и 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подгрупповых занятий (продолжительность</w:t>
      </w:r>
      <w:r w:rsidR="00F31DB0">
        <w:rPr>
          <w:rFonts w:ascii="Times New Roman" w:eastAsia="Calibri" w:hAnsi="Times New Roman" w:cs="Times New Roman"/>
          <w:sz w:val="32"/>
          <w:szCs w:val="32"/>
        </w:rPr>
        <w:t xml:space="preserve"> подгрупповых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занятия 40 мин</w:t>
      </w:r>
      <w:r w:rsidR="0011563A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="007B5EF6">
        <w:rPr>
          <w:rFonts w:ascii="Times New Roman" w:eastAsia="Calibri" w:hAnsi="Times New Roman" w:cs="Times New Roman"/>
          <w:sz w:val="32"/>
          <w:szCs w:val="32"/>
        </w:rPr>
        <w:t>индивидуальных 25 минут</w:t>
      </w:r>
      <w:r w:rsidRPr="00BE7ECE">
        <w:rPr>
          <w:rFonts w:ascii="Times New Roman" w:eastAsia="Calibri" w:hAnsi="Times New Roman" w:cs="Times New Roman"/>
          <w:sz w:val="32"/>
          <w:szCs w:val="32"/>
        </w:rPr>
        <w:t>)</w:t>
      </w:r>
      <w:r w:rsidR="00F31DB0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</w:p>
    <w:p w:rsidR="00BE7ECE" w:rsidRDefault="00BE7ECE" w:rsidP="00B80EB4">
      <w:pPr>
        <w:shd w:val="clear" w:color="auto" w:fill="FFFFFF"/>
        <w:spacing w:after="136" w:line="276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                            </w:t>
      </w:r>
      <w:r w:rsidRPr="00BE7ECE">
        <w:rPr>
          <w:rFonts w:ascii="Times New Roman" w:eastAsia="Calibri" w:hAnsi="Times New Roman" w:cs="Times New Roman"/>
          <w:b/>
          <w:sz w:val="32"/>
          <w:szCs w:val="32"/>
        </w:rPr>
        <w:t>Планируемые результаты</w:t>
      </w:r>
    </w:p>
    <w:p w:rsidR="001710F0" w:rsidRPr="001710F0" w:rsidRDefault="001710F0" w:rsidP="00B80EB4">
      <w:pPr>
        <w:shd w:val="clear" w:color="auto" w:fill="FFFFFF"/>
        <w:spacing w:after="136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В результате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коррекционно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развивающего курса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обу</w:t>
      </w:r>
      <w:r w:rsidR="00FF0280">
        <w:rPr>
          <w:rFonts w:ascii="Times New Roman" w:eastAsia="Calibri" w:hAnsi="Times New Roman" w:cs="Times New Roman"/>
          <w:sz w:val="32"/>
          <w:szCs w:val="32"/>
        </w:rPr>
        <w:t>ч</w:t>
      </w:r>
      <w:r>
        <w:rPr>
          <w:rFonts w:ascii="Times New Roman" w:eastAsia="Calibri" w:hAnsi="Times New Roman" w:cs="Times New Roman"/>
          <w:sz w:val="32"/>
          <w:szCs w:val="32"/>
        </w:rPr>
        <w:t>ающи</w:t>
      </w:r>
      <w:r w:rsidR="00FF0280">
        <w:rPr>
          <w:rFonts w:ascii="Times New Roman" w:eastAsia="Calibri" w:hAnsi="Times New Roman" w:cs="Times New Roman"/>
          <w:sz w:val="32"/>
          <w:szCs w:val="32"/>
        </w:rPr>
        <w:t>еся</w:t>
      </w:r>
      <w:proofErr w:type="gramEnd"/>
      <w:r w:rsidR="00FF0280">
        <w:rPr>
          <w:rFonts w:ascii="Times New Roman" w:eastAsia="Calibri" w:hAnsi="Times New Roman" w:cs="Times New Roman"/>
          <w:sz w:val="32"/>
          <w:szCs w:val="32"/>
        </w:rPr>
        <w:t xml:space="preserve"> научатся:</w:t>
      </w:r>
    </w:p>
    <w:p w:rsidR="001710F0" w:rsidRPr="001710F0" w:rsidRDefault="00FF0280" w:rsidP="00B80EB4">
      <w:pPr>
        <w:widowControl w:val="0"/>
        <w:numPr>
          <w:ilvl w:val="0"/>
          <w:numId w:val="10"/>
        </w:numPr>
        <w:tabs>
          <w:tab w:val="left" w:pos="1023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навыкам правильного звукопроизношения и умениям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различать правильное и неправильное произнесение звука;</w:t>
      </w:r>
    </w:p>
    <w:p w:rsidR="001710F0" w:rsidRPr="001710F0" w:rsidRDefault="00FF0280" w:rsidP="00B80EB4">
      <w:pPr>
        <w:widowControl w:val="0"/>
        <w:numPr>
          <w:ilvl w:val="0"/>
          <w:numId w:val="10"/>
        </w:numPr>
        <w:tabs>
          <w:tab w:val="left" w:pos="1023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овладеют </w:t>
      </w:r>
      <w:r w:rsidR="001710F0" w:rsidRPr="001710F0">
        <w:rPr>
          <w:rFonts w:ascii="Times New Roman" w:hAnsi="Times New Roman" w:cs="Times New Roman"/>
          <w:sz w:val="32"/>
          <w:szCs w:val="32"/>
        </w:rPr>
        <w:t>умение</w:t>
      </w:r>
      <w:r>
        <w:rPr>
          <w:rFonts w:ascii="Times New Roman" w:hAnsi="Times New Roman" w:cs="Times New Roman"/>
          <w:sz w:val="32"/>
          <w:szCs w:val="32"/>
        </w:rPr>
        <w:t>м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правильно воспроизводить различной сложности </w:t>
      </w:r>
      <w:proofErr w:type="spellStart"/>
      <w:r w:rsidR="001710F0" w:rsidRPr="001710F0">
        <w:rPr>
          <w:rFonts w:ascii="Times New Roman" w:hAnsi="Times New Roman" w:cs="Times New Roman"/>
          <w:sz w:val="32"/>
          <w:szCs w:val="32"/>
        </w:rPr>
        <w:t>звуко</w:t>
      </w:r>
      <w:r w:rsidR="001710F0">
        <w:rPr>
          <w:rFonts w:ascii="Times New Roman" w:hAnsi="Times New Roman" w:cs="Times New Roman"/>
          <w:sz w:val="32"/>
          <w:szCs w:val="32"/>
        </w:rPr>
        <w:t>-</w:t>
      </w:r>
      <w:r w:rsidR="001710F0" w:rsidRPr="001710F0">
        <w:rPr>
          <w:rFonts w:ascii="Times New Roman" w:hAnsi="Times New Roman" w:cs="Times New Roman"/>
          <w:sz w:val="32"/>
          <w:szCs w:val="32"/>
        </w:rPr>
        <w:t>слоговую</w:t>
      </w:r>
      <w:proofErr w:type="spellEnd"/>
      <w:r w:rsidR="001710F0" w:rsidRPr="001710F0">
        <w:rPr>
          <w:rFonts w:ascii="Times New Roman" w:hAnsi="Times New Roman" w:cs="Times New Roman"/>
          <w:sz w:val="32"/>
          <w:szCs w:val="32"/>
        </w:rPr>
        <w:t xml:space="preserve"> структуру слов как изолированных, так и в условиях контекста;</w:t>
      </w:r>
    </w:p>
    <w:p w:rsidR="001710F0" w:rsidRPr="001710F0" w:rsidRDefault="00FF0280" w:rsidP="00B80EB4">
      <w:pPr>
        <w:widowControl w:val="0"/>
        <w:numPr>
          <w:ilvl w:val="0"/>
          <w:numId w:val="10"/>
        </w:numPr>
        <w:tabs>
          <w:tab w:val="left" w:pos="1028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Научатся правильному восприятию, дифференциации, осознанию и адекватного использования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интонационных средств выразительной четкой речи;</w:t>
      </w:r>
    </w:p>
    <w:p w:rsidR="001710F0" w:rsidRPr="001710F0" w:rsidRDefault="00FF0280" w:rsidP="00B80EB4">
      <w:pPr>
        <w:widowControl w:val="0"/>
        <w:numPr>
          <w:ilvl w:val="0"/>
          <w:numId w:val="10"/>
        </w:numPr>
        <w:tabs>
          <w:tab w:val="left" w:pos="1023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Овладевают навыками 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произвольно изменять основные акустические характеристики голоса; </w:t>
      </w:r>
      <w:r>
        <w:rPr>
          <w:rFonts w:ascii="Times New Roman" w:hAnsi="Times New Roman" w:cs="Times New Roman"/>
          <w:sz w:val="32"/>
          <w:szCs w:val="32"/>
        </w:rPr>
        <w:t>научатся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правильно осуществлять членение речевого потока посредством пауз, логического ударения, интонационной интенсивности;</w:t>
      </w:r>
    </w:p>
    <w:p w:rsidR="001710F0" w:rsidRPr="001710F0" w:rsidRDefault="00FF0280" w:rsidP="00B80EB4">
      <w:pPr>
        <w:widowControl w:val="0"/>
        <w:numPr>
          <w:ilvl w:val="0"/>
          <w:numId w:val="10"/>
        </w:numPr>
        <w:tabs>
          <w:tab w:val="left" w:pos="1033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Обучающиеся н</w:t>
      </w:r>
      <w:r w:rsidR="0031790C">
        <w:rPr>
          <w:rFonts w:ascii="Times New Roman" w:hAnsi="Times New Roman" w:cs="Times New Roman"/>
          <w:sz w:val="32"/>
          <w:szCs w:val="32"/>
        </w:rPr>
        <w:t xml:space="preserve">аучатся 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дифференцировать на слух и в произношении звуки, близкие по </w:t>
      </w:r>
      <w:proofErr w:type="spellStart"/>
      <w:r w:rsidR="001710F0" w:rsidRPr="001710F0">
        <w:rPr>
          <w:rFonts w:ascii="Times New Roman" w:hAnsi="Times New Roman" w:cs="Times New Roman"/>
          <w:sz w:val="32"/>
          <w:szCs w:val="32"/>
        </w:rPr>
        <w:t>артик</w:t>
      </w:r>
      <w:r w:rsidR="0031790C">
        <w:rPr>
          <w:rFonts w:ascii="Times New Roman" w:hAnsi="Times New Roman" w:cs="Times New Roman"/>
          <w:sz w:val="32"/>
          <w:szCs w:val="32"/>
        </w:rPr>
        <w:t>уляторно-акустическим</w:t>
      </w:r>
      <w:proofErr w:type="spellEnd"/>
      <w:r w:rsidR="0031790C">
        <w:rPr>
          <w:rFonts w:ascii="Times New Roman" w:hAnsi="Times New Roman" w:cs="Times New Roman"/>
          <w:sz w:val="32"/>
          <w:szCs w:val="32"/>
        </w:rPr>
        <w:t xml:space="preserve"> признакам</w:t>
      </w:r>
      <w:r w:rsidR="001710F0" w:rsidRPr="001710F0">
        <w:rPr>
          <w:rFonts w:ascii="Times New Roman" w:hAnsi="Times New Roman" w:cs="Times New Roman"/>
          <w:sz w:val="32"/>
          <w:szCs w:val="32"/>
        </w:rPr>
        <w:t>;</w:t>
      </w:r>
    </w:p>
    <w:p w:rsidR="001710F0" w:rsidRPr="001710F0" w:rsidRDefault="0031790C" w:rsidP="00B80EB4">
      <w:pPr>
        <w:widowControl w:val="0"/>
        <w:numPr>
          <w:ilvl w:val="0"/>
          <w:numId w:val="10"/>
        </w:numPr>
        <w:tabs>
          <w:tab w:val="left" w:pos="1028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Обучающиеся будут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осуществлять операции языкового анализа и синтеза на уровне предложения и слова; практическое владение основными закономерностями грамматического и лексического строя речи;</w:t>
      </w:r>
    </w:p>
    <w:p w:rsidR="001710F0" w:rsidRPr="001710F0" w:rsidRDefault="0031790C" w:rsidP="00B80EB4">
      <w:pPr>
        <w:widowControl w:val="0"/>
        <w:numPr>
          <w:ilvl w:val="0"/>
          <w:numId w:val="10"/>
        </w:numPr>
        <w:tabs>
          <w:tab w:val="left" w:pos="1028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научатся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правильно употреблять грамматические формы слов и пользоваться как продуктивными, так и непродуктивными словообразовательными моделями;</w:t>
      </w:r>
    </w:p>
    <w:p w:rsidR="001710F0" w:rsidRPr="001710F0" w:rsidRDefault="00D20C30" w:rsidP="00B80EB4">
      <w:pPr>
        <w:widowControl w:val="0"/>
        <w:numPr>
          <w:ilvl w:val="0"/>
          <w:numId w:val="10"/>
        </w:numPr>
        <w:tabs>
          <w:tab w:val="left" w:pos="1033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31790C">
        <w:rPr>
          <w:rFonts w:ascii="Times New Roman" w:hAnsi="Times New Roman" w:cs="Times New Roman"/>
          <w:sz w:val="32"/>
          <w:szCs w:val="32"/>
        </w:rPr>
        <w:t>владеют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синтаксическими конструкциями различной сложности и их использование; владение связной речью, соответствующей законам логики, грамматики, композиции, выполняющей коммуникативную функцию;</w:t>
      </w:r>
    </w:p>
    <w:p w:rsidR="001710F0" w:rsidRPr="001710F0" w:rsidRDefault="00D20C30" w:rsidP="00B80EB4">
      <w:pPr>
        <w:widowControl w:val="0"/>
        <w:numPr>
          <w:ilvl w:val="0"/>
          <w:numId w:val="10"/>
        </w:numPr>
        <w:tabs>
          <w:tab w:val="left" w:pos="1038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Овладеют навыками</w:t>
      </w:r>
      <w:r w:rsidR="001710F0" w:rsidRPr="001710F0">
        <w:rPr>
          <w:rFonts w:ascii="Times New Roman" w:hAnsi="Times New Roman" w:cs="Times New Roman"/>
          <w:sz w:val="32"/>
          <w:szCs w:val="32"/>
        </w:rPr>
        <w:t xml:space="preserve"> языковых операций, необходимых для овладения чт</w:t>
      </w:r>
      <w:r>
        <w:rPr>
          <w:rFonts w:ascii="Times New Roman" w:hAnsi="Times New Roman" w:cs="Times New Roman"/>
          <w:sz w:val="32"/>
          <w:szCs w:val="32"/>
        </w:rPr>
        <w:t xml:space="preserve">ением и письмом; </w:t>
      </w:r>
    </w:p>
    <w:p w:rsidR="001710F0" w:rsidRPr="001710F0" w:rsidRDefault="00D20C30" w:rsidP="00B80EB4">
      <w:pPr>
        <w:widowControl w:val="0"/>
        <w:numPr>
          <w:ilvl w:val="0"/>
          <w:numId w:val="10"/>
        </w:numPr>
        <w:tabs>
          <w:tab w:val="left" w:pos="1166"/>
        </w:tabs>
        <w:spacing w:after="0" w:line="276" w:lineRule="auto"/>
        <w:ind w:firstLine="7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Будут сформировано </w:t>
      </w:r>
      <w:r w:rsidR="001710F0" w:rsidRPr="001710F0">
        <w:rPr>
          <w:rFonts w:ascii="Times New Roman" w:hAnsi="Times New Roman" w:cs="Times New Roman"/>
          <w:sz w:val="32"/>
          <w:szCs w:val="32"/>
        </w:rPr>
        <w:t>позитивное отношение и устойчивые мотивы к изучению языка; понимание роли языка в коммуникации, как основного средства человеческого общения.</w:t>
      </w:r>
    </w:p>
    <w:p w:rsidR="00B80EB4" w:rsidRDefault="00B80EB4">
      <w:pPr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br w:type="page"/>
      </w:r>
    </w:p>
    <w:p w:rsidR="00BE7ECE" w:rsidRPr="00BE7ECE" w:rsidRDefault="00BE7ECE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b/>
          <w:bCs/>
          <w:sz w:val="32"/>
          <w:szCs w:val="32"/>
        </w:rPr>
        <w:lastRenderedPageBreak/>
        <w:t>Содержание коррекционно-развивающего курса:</w:t>
      </w: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Весь материал, представленный в программе, рассчитан на четыре года обучения и составлен с учетом возрастных особенностей обучающихся</w:t>
      </w:r>
      <w:proofErr w:type="gramStart"/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 ,</w:t>
      </w:r>
      <w:proofErr w:type="gramEnd"/>
      <w:r w:rsidRPr="00BE7ECE">
        <w:rPr>
          <w:rFonts w:ascii="Times New Roman" w:eastAsia="Calibri" w:hAnsi="Times New Roman" w:cs="Times New Roman"/>
          <w:sz w:val="32"/>
          <w:szCs w:val="32"/>
        </w:rPr>
        <w:t>коррекционная работа состоит из трех этапов:</w:t>
      </w:r>
    </w:p>
    <w:p w:rsidR="00BE7ECE" w:rsidRPr="00BE7ECE" w:rsidRDefault="00BE7ECE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>1</w:t>
      </w:r>
      <w:r w:rsidRPr="00BE7ECE">
        <w:rPr>
          <w:rFonts w:ascii="Calibri" w:eastAsia="Calibri" w:hAnsi="Calibri" w:cs="Times New Roman"/>
        </w:rPr>
        <w:t xml:space="preserve"> </w:t>
      </w:r>
      <w:r w:rsidRPr="00BE7ECE">
        <w:rPr>
          <w:rFonts w:ascii="Times New Roman" w:eastAsia="Calibri" w:hAnsi="Times New Roman" w:cs="Times New Roman"/>
          <w:sz w:val="32"/>
          <w:szCs w:val="32"/>
        </w:rPr>
        <w:t>этап - восполнение пробелов в развитии звуковой стороны речи.</w:t>
      </w:r>
    </w:p>
    <w:p w:rsidR="00BE7ECE" w:rsidRPr="00BE7ECE" w:rsidRDefault="00BE7ECE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>2 этап –восполнение пробелов в развитии лексического запаса и грамматического строя речи.</w:t>
      </w:r>
    </w:p>
    <w:p w:rsidR="00BE7ECE" w:rsidRPr="00BE7ECE" w:rsidRDefault="00BE7ECE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>3 этап – восполнение пробелов в формирование связной речи.</w:t>
      </w:r>
    </w:p>
    <w:p w:rsidR="00BE7ECE" w:rsidRDefault="00BE7ECE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>Логопедическ</w:t>
      </w:r>
      <w:r w:rsidR="00D36B32">
        <w:rPr>
          <w:rFonts w:ascii="Times New Roman" w:eastAsia="Calibri" w:hAnsi="Times New Roman" w:cs="Times New Roman"/>
          <w:sz w:val="32"/>
          <w:szCs w:val="32"/>
        </w:rPr>
        <w:t xml:space="preserve">ое сопровождение направлено  </w:t>
      </w:r>
      <w:proofErr w:type="gramStart"/>
      <w:r w:rsidR="00D36B32">
        <w:rPr>
          <w:rFonts w:ascii="Times New Roman" w:eastAsia="Calibri" w:hAnsi="Times New Roman" w:cs="Times New Roman"/>
          <w:sz w:val="32"/>
          <w:szCs w:val="32"/>
        </w:rPr>
        <w:t>на</w:t>
      </w:r>
      <w:proofErr w:type="gramEnd"/>
      <w:r w:rsidR="00D36B32">
        <w:rPr>
          <w:rFonts w:ascii="Times New Roman" w:eastAsia="Calibri" w:hAnsi="Times New Roman" w:cs="Times New Roman"/>
          <w:sz w:val="32"/>
          <w:szCs w:val="32"/>
        </w:rPr>
        <w:t>:</w:t>
      </w:r>
    </w:p>
    <w:p w:rsidR="00D36B32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1.Коррекцию звукопроизношения.</w:t>
      </w:r>
    </w:p>
    <w:p w:rsidR="00BE7ECE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2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>.Уточнение и обогащение словарного запаса детей в связи с расширением непосредственных впечатлений об окружающем мире.</w:t>
      </w:r>
    </w:p>
    <w:p w:rsidR="00BE7ECE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3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>. Развитие связной речи: формирование и совершенствование целенаправленности и связности высказывания, точности и разнообразия употребляемых слов, грамматической правильности построения предложений, внятности и выразительности речи, способности к творческому высказыванию, умению строить связный письменный рассказ, развитие текстовой деятельности обучающихся.</w:t>
      </w:r>
    </w:p>
    <w:p w:rsidR="00BE7ECE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4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>. Формирование у детей направленности на звуковую строну речи; развитие умения вслушиваться в звучание слова, узнавать и выделять из него отдельные звуки и звуковые комплексы, различать звуки, близкие по звучанию и произнесению.</w:t>
      </w:r>
    </w:p>
    <w:p w:rsidR="00BE7ECE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5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>. Совершенствование чувственного (сенсорного) опыта в области русского языка: развитие способности у ребенка на основе собственного опыта выделять существенные признаки двух основных групп русского языка - гласных и согласных.</w:t>
      </w:r>
    </w:p>
    <w:p w:rsidR="00BE7ECE" w:rsidRP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6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>. Формирование приемов умственной деятельности, необходимых для развития умения наблюдать, сравнивать, выделять существенные признаки и обобщать явлений языка.</w:t>
      </w:r>
    </w:p>
    <w:p w:rsidR="00BE7ECE" w:rsidRDefault="00D36B32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7</w:t>
      </w:r>
      <w:r w:rsidR="00BE7ECE" w:rsidRPr="00BE7ECE">
        <w:rPr>
          <w:rFonts w:ascii="Times New Roman" w:eastAsia="Calibri" w:hAnsi="Times New Roman" w:cs="Times New Roman"/>
          <w:sz w:val="32"/>
          <w:szCs w:val="32"/>
        </w:rPr>
        <w:t xml:space="preserve">.Пролонгирование логопедического сопровождения на второй ступени </w:t>
      </w:r>
      <w:proofErr w:type="gramStart"/>
      <w:r w:rsidR="00BE7ECE" w:rsidRPr="00BE7ECE">
        <w:rPr>
          <w:rFonts w:ascii="Times New Roman" w:eastAsia="Calibri" w:hAnsi="Times New Roman" w:cs="Times New Roman"/>
          <w:sz w:val="32"/>
          <w:szCs w:val="32"/>
        </w:rPr>
        <w:t>обучения</w:t>
      </w:r>
      <w:r w:rsidR="00AC2E25">
        <w:rPr>
          <w:rFonts w:ascii="Times New Roman" w:eastAsia="Calibri" w:hAnsi="Times New Roman" w:cs="Times New Roman"/>
          <w:sz w:val="32"/>
          <w:szCs w:val="32"/>
        </w:rPr>
        <w:t xml:space="preserve">  по профилактике</w:t>
      </w:r>
      <w:proofErr w:type="gramEnd"/>
      <w:r w:rsidR="00AC2E25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="00AC2E25">
        <w:rPr>
          <w:rFonts w:ascii="Times New Roman" w:eastAsia="Calibri" w:hAnsi="Times New Roman" w:cs="Times New Roman"/>
          <w:sz w:val="32"/>
          <w:szCs w:val="32"/>
        </w:rPr>
        <w:t>дизорфографии</w:t>
      </w:r>
      <w:proofErr w:type="spellEnd"/>
      <w:r w:rsidR="00AC2E25">
        <w:rPr>
          <w:rFonts w:ascii="Times New Roman" w:eastAsia="Calibri" w:hAnsi="Times New Roman" w:cs="Times New Roman"/>
          <w:sz w:val="32"/>
          <w:szCs w:val="32"/>
        </w:rPr>
        <w:t>.</w:t>
      </w:r>
    </w:p>
    <w:p w:rsidR="00DB41CC" w:rsidRPr="00BE7ECE" w:rsidRDefault="00DB41CC" w:rsidP="00DB41CC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BE7ECE">
        <w:rPr>
          <w:rFonts w:ascii="Times New Roman" w:eastAsia="Calibri" w:hAnsi="Times New Roman" w:cs="Times New Roman"/>
          <w:bCs/>
          <w:sz w:val="32"/>
          <w:szCs w:val="32"/>
        </w:rPr>
        <w:t>Т</w:t>
      </w:r>
      <w:r w:rsidRPr="00BE7ECE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ематический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план реализации программы по курсу «Коррекция навыков устной и письменной речи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(звукопроизношение) 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» для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обучающихся с ТНР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вариант 5.1 для 1 класса на 2019-2020учебный год (66 часов)</w:t>
      </w:r>
    </w:p>
    <w:tbl>
      <w:tblPr>
        <w:tblStyle w:val="a3"/>
        <w:tblW w:w="0" w:type="auto"/>
        <w:tblLook w:val="04A0"/>
      </w:tblPr>
      <w:tblGrid>
        <w:gridCol w:w="1668"/>
        <w:gridCol w:w="5670"/>
        <w:gridCol w:w="2232"/>
      </w:tblGrid>
      <w:tr w:rsidR="00DB41CC" w:rsidTr="00DC58BC">
        <w:tc>
          <w:tcPr>
            <w:tcW w:w="1668" w:type="dxa"/>
          </w:tcPr>
          <w:p w:rsidR="00DB41CC" w:rsidRPr="00BE7ECE" w:rsidRDefault="00DB41CC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/</w:t>
            </w:r>
            <w:proofErr w:type="spell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5670" w:type="dxa"/>
          </w:tcPr>
          <w:p w:rsidR="00DB41CC" w:rsidRPr="00B80EB4" w:rsidRDefault="00DB41CC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  <w:p w:rsidR="00DB41CC" w:rsidRPr="00B80EB4" w:rsidRDefault="00DB41CC" w:rsidP="007B5EF6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2232" w:type="dxa"/>
          </w:tcPr>
          <w:p w:rsidR="00DB41CC" w:rsidRPr="00B80EB4" w:rsidRDefault="00DB41CC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Понятие «звук». Гласный звук «А»</w:t>
            </w:r>
          </w:p>
        </w:tc>
        <w:tc>
          <w:tcPr>
            <w:tcW w:w="2232" w:type="dxa"/>
          </w:tcPr>
          <w:p w:rsidR="00DC58BC" w:rsidRPr="00B80EB4" w:rsidRDefault="00454EAB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Гласный звук «О»</w:t>
            </w:r>
          </w:p>
        </w:tc>
        <w:tc>
          <w:tcPr>
            <w:tcW w:w="2232" w:type="dxa"/>
          </w:tcPr>
          <w:p w:rsidR="00DC58BC" w:rsidRPr="00B80EB4" w:rsidRDefault="00454EAB" w:rsidP="007B5EF6">
            <w:pPr>
              <w:widowControl w:val="0"/>
              <w:spacing w:line="360" w:lineRule="auto"/>
              <w:ind w:right="-17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Гласный звук «У»</w:t>
            </w:r>
          </w:p>
        </w:tc>
        <w:tc>
          <w:tcPr>
            <w:tcW w:w="2232" w:type="dxa"/>
          </w:tcPr>
          <w:p w:rsidR="00DC58BC" w:rsidRPr="00B80EB4" w:rsidRDefault="00454EAB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Гласные звуки «А», «О», «У» (обобщение). Понятие «</w:t>
            </w:r>
            <w:proofErr w:type="spellStart"/>
            <w:r w:rsidRPr="00B80EB4">
              <w:rPr>
                <w:rFonts w:ascii="Times New Roman" w:hAnsi="Times New Roman"/>
                <w:sz w:val="32"/>
                <w:szCs w:val="32"/>
              </w:rPr>
              <w:t>гдасный</w:t>
            </w:r>
            <w:proofErr w:type="spellEnd"/>
            <w:r w:rsidRPr="00B80EB4">
              <w:rPr>
                <w:rFonts w:ascii="Times New Roman" w:hAnsi="Times New Roman"/>
                <w:sz w:val="32"/>
                <w:szCs w:val="32"/>
              </w:rPr>
              <w:t xml:space="preserve"> звук»</w:t>
            </w:r>
          </w:p>
        </w:tc>
        <w:tc>
          <w:tcPr>
            <w:tcW w:w="2232" w:type="dxa"/>
          </w:tcPr>
          <w:p w:rsidR="00DC58BC" w:rsidRPr="00B80EB4" w:rsidRDefault="005F33A8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  <w:r w:rsidR="00DC58BC" w:rsidRPr="00B80EB4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«М». Понятие «Согласный звук (звонкий)»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«П». Понятие «глухой согласный звук»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«В».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«К». Понятие «Твердый звук»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«Н»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«Ф». Понятие «Ударение»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«Т»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«Х».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Обобщение. Согласные «М», «П», «В»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,»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К», «Н», «Ф», «Т», «Х».</w:t>
            </w:r>
          </w:p>
        </w:tc>
        <w:tc>
          <w:tcPr>
            <w:tcW w:w="2232" w:type="dxa"/>
          </w:tcPr>
          <w:p w:rsidR="00DC58BC" w:rsidRPr="00B80EB4" w:rsidRDefault="005F33A8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 xml:space="preserve">Дифференциация звуков «К» и «Х». </w:t>
            </w:r>
            <w:r w:rsidRPr="00B80EB4">
              <w:rPr>
                <w:rFonts w:ascii="Times New Roman" w:hAnsi="Times New Roman"/>
                <w:sz w:val="32"/>
                <w:szCs w:val="32"/>
              </w:rPr>
              <w:lastRenderedPageBreak/>
              <w:t>Понятие «слог».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lastRenderedPageBreak/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15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Гласный звук «Э»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Гласный звук «И»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гласных и согласных звуков (обобщение)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«Л´». Понятие «мягкий согласный звук».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«М´»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К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П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В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«Н´»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«Ф´»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твердых и мягких согласных звуков (обобщение пройденного материала)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«В-Ф», «В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´-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Ф´».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r w:rsidRPr="00B80EB4">
              <w:rPr>
                <w:rFonts w:ascii="Times New Roman" w:hAnsi="Times New Roman"/>
                <w:sz w:val="32"/>
                <w:szCs w:val="32"/>
                <w:lang w:val="en-US"/>
              </w:rPr>
              <w:t>J</w:t>
            </w:r>
            <w:r w:rsidRPr="00B80EB4">
              <w:rPr>
                <w:rFonts w:ascii="Times New Roman" w:hAnsi="Times New Roman"/>
                <w:sz w:val="32"/>
                <w:szCs w:val="32"/>
              </w:rPr>
              <w:t>» (сарай, майка).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28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 xml:space="preserve">Повторение 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пройденного</w:t>
            </w:r>
            <w:proofErr w:type="gramEnd"/>
          </w:p>
        </w:tc>
        <w:tc>
          <w:tcPr>
            <w:tcW w:w="2232" w:type="dxa"/>
          </w:tcPr>
          <w:p w:rsidR="00DC58BC" w:rsidRPr="00B80EB4" w:rsidRDefault="005F33A8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29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</w:t>
            </w:r>
            <w:r w:rsidRPr="00B80EB4">
              <w:rPr>
                <w:rFonts w:ascii="Times New Roman" w:hAnsi="Times New Roman"/>
                <w:sz w:val="32"/>
                <w:szCs w:val="32"/>
                <w:lang w:val="en-US"/>
              </w:rPr>
              <w:t>j</w:t>
            </w:r>
            <w:r w:rsidRPr="00B80EB4">
              <w:rPr>
                <w:rFonts w:ascii="Times New Roman" w:hAnsi="Times New Roman"/>
                <w:sz w:val="32"/>
                <w:szCs w:val="32"/>
              </w:rPr>
              <w:t>»- «Л´»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30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«С»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31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С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32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«С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»-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«С´».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33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Гласный звук «Ы»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34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Гласные звуки «Ы», «И».</w:t>
            </w:r>
          </w:p>
        </w:tc>
        <w:tc>
          <w:tcPr>
            <w:tcW w:w="2232" w:type="dxa"/>
          </w:tcPr>
          <w:p w:rsidR="00DC58BC" w:rsidRPr="00B80EB4" w:rsidRDefault="005F33A8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35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«З».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36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З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37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«З» -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З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37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звуков «С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»-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«З», «С´» - «З´».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38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«Б».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38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«Б´».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5F33A8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39</w:t>
            </w:r>
          </w:p>
        </w:tc>
        <w:tc>
          <w:tcPr>
            <w:tcW w:w="5670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«Б» - «Б´»</w:t>
            </w:r>
          </w:p>
        </w:tc>
        <w:tc>
          <w:tcPr>
            <w:tcW w:w="2232" w:type="dxa"/>
          </w:tcPr>
          <w:p w:rsidR="00DC58BC" w:rsidRPr="00B80EB4" w:rsidRDefault="00DC58B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C58BC" w:rsidTr="00DC58BC">
        <w:tc>
          <w:tcPr>
            <w:tcW w:w="1668" w:type="dxa"/>
          </w:tcPr>
          <w:p w:rsidR="00DC58BC" w:rsidRPr="00BE7ECE" w:rsidRDefault="00DC58BC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5670" w:type="dxa"/>
          </w:tcPr>
          <w:p w:rsidR="00DC58BC" w:rsidRPr="00B80EB4" w:rsidRDefault="005F33A8" w:rsidP="005F33A8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Итого</w:t>
            </w:r>
          </w:p>
        </w:tc>
        <w:tc>
          <w:tcPr>
            <w:tcW w:w="2232" w:type="dxa"/>
          </w:tcPr>
          <w:p w:rsidR="00DC58BC" w:rsidRPr="00B80EB4" w:rsidRDefault="005F33A8" w:rsidP="006F36B4">
            <w:pPr>
              <w:spacing w:after="136"/>
              <w:ind w:left="708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66</w:t>
            </w:r>
          </w:p>
        </w:tc>
      </w:tr>
    </w:tbl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C2E25" w:rsidRDefault="00AC2E25" w:rsidP="00BE7ECE">
      <w:pPr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B80EB4" w:rsidRDefault="00B80EB4">
      <w:pPr>
        <w:rPr>
          <w:rFonts w:ascii="Times New Roman" w:eastAsia="Calibri" w:hAnsi="Times New Roman" w:cs="Times New Roman"/>
          <w:bCs/>
          <w:sz w:val="32"/>
          <w:szCs w:val="32"/>
        </w:rPr>
      </w:pPr>
      <w:r>
        <w:rPr>
          <w:rFonts w:ascii="Times New Roman" w:eastAsia="Calibri" w:hAnsi="Times New Roman" w:cs="Times New Roman"/>
          <w:bCs/>
          <w:sz w:val="32"/>
          <w:szCs w:val="32"/>
        </w:rPr>
        <w:br w:type="page"/>
      </w:r>
    </w:p>
    <w:p w:rsidR="00454EAB" w:rsidRDefault="00454EAB" w:rsidP="00454EA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BE7ECE">
        <w:rPr>
          <w:rFonts w:ascii="Times New Roman" w:eastAsia="Calibri" w:hAnsi="Times New Roman" w:cs="Times New Roman"/>
          <w:bCs/>
          <w:sz w:val="32"/>
          <w:szCs w:val="32"/>
        </w:rPr>
        <w:lastRenderedPageBreak/>
        <w:t>Т</w:t>
      </w:r>
      <w:r w:rsidRPr="00BE7ECE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ематический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план реализации программы по курсу «Коррекция навыков устной и письменной речи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(звукопроизношение) 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» для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обучающихся с ТНР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, вариант 5.1 для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2 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класса на 2019-2020учебный год (66 часов)</w:t>
      </w:r>
    </w:p>
    <w:tbl>
      <w:tblPr>
        <w:tblStyle w:val="a3"/>
        <w:tblW w:w="0" w:type="auto"/>
        <w:tblLook w:val="04A0"/>
      </w:tblPr>
      <w:tblGrid>
        <w:gridCol w:w="1809"/>
        <w:gridCol w:w="5245"/>
        <w:gridCol w:w="2516"/>
      </w:tblGrid>
      <w:tr w:rsidR="005C533F" w:rsidRPr="00B80EB4" w:rsidTr="00766FCC">
        <w:tc>
          <w:tcPr>
            <w:tcW w:w="1809" w:type="dxa"/>
          </w:tcPr>
          <w:p w:rsidR="005C533F" w:rsidRPr="00B80EB4" w:rsidRDefault="005C533F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/</w:t>
            </w:r>
            <w:proofErr w:type="spellStart"/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5245" w:type="dxa"/>
          </w:tcPr>
          <w:p w:rsidR="005C533F" w:rsidRPr="00B80EB4" w:rsidRDefault="005C533F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  <w:p w:rsidR="005C533F" w:rsidRPr="00B80EB4" w:rsidRDefault="005C533F" w:rsidP="007B5EF6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2516" w:type="dxa"/>
          </w:tcPr>
          <w:p w:rsidR="005C533F" w:rsidRPr="00B80EB4" w:rsidRDefault="005C533F" w:rsidP="007B5EF6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Гласные звуки «А-У-О-Ы-И-Э»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Согласные звуки</w:t>
            </w:r>
          </w:p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«М», «П», «В», «К», «Ф», «Т», «Х», «М´»,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П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´», «В´», «К´», «Ф´», «Т´», «Х´».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«К-Х».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«С-З», «С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´-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З´».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Повторение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Согласные звуки «Ш», «Ж»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5245" w:type="dxa"/>
          </w:tcPr>
          <w:p w:rsidR="00766FCC" w:rsidRPr="00B80EB4" w:rsidRDefault="00766FCC" w:rsidP="00454EA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«З-С Ш-Ж».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звуков «Р-Р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´-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Л-Л´»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звонких и глухих согласных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Повторение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</w:t>
            </w:r>
            <w:r w:rsidRPr="00B80EB4">
              <w:rPr>
                <w:rFonts w:ascii="Times New Roman" w:hAnsi="Times New Roman"/>
                <w:sz w:val="32"/>
                <w:szCs w:val="32"/>
                <w:lang w:val="en-US"/>
              </w:rPr>
              <w:t>j</w:t>
            </w:r>
            <w:r w:rsidRPr="00B80EB4">
              <w:rPr>
                <w:rFonts w:ascii="Times New Roman" w:hAnsi="Times New Roman"/>
                <w:sz w:val="32"/>
                <w:szCs w:val="32"/>
              </w:rPr>
              <w:t>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 xml:space="preserve">Дифференциация твердых и мягких согласных, стоящих перед гласными «И», «Я», «Е», «Ё», «Ю» и в конце </w:t>
            </w:r>
            <w:r w:rsidRPr="00B80EB4">
              <w:rPr>
                <w:rFonts w:ascii="Times New Roman" w:hAnsi="Times New Roman"/>
                <w:sz w:val="32"/>
                <w:szCs w:val="32"/>
              </w:rPr>
              <w:lastRenderedPageBreak/>
              <w:t>слова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lastRenderedPageBreak/>
              <w:t>3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13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«Ч»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звуков «Ч» - «Т´»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звуков «Ч»- «С».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Согласный звук «Ц».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звуков «Ц» - «Т»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Повторение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звуков «Ц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»-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«С».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«Ц» -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С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B80EB4">
              <w:rPr>
                <w:rFonts w:ascii="Times New Roman" w:hAnsi="Times New Roman"/>
                <w:sz w:val="32"/>
                <w:szCs w:val="32"/>
              </w:rPr>
              <w:t>Дифференциаиция</w:t>
            </w:r>
            <w:proofErr w:type="spellEnd"/>
            <w:r w:rsidRPr="00B80EB4">
              <w:rPr>
                <w:rFonts w:ascii="Times New Roman" w:hAnsi="Times New Roman"/>
                <w:sz w:val="32"/>
                <w:szCs w:val="32"/>
              </w:rPr>
              <w:t xml:space="preserve"> согласных «Ц» - «Ч».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Звук «Щ»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«Щ» - «</w:t>
            </w:r>
            <w:proofErr w:type="gramStart"/>
            <w:r w:rsidRPr="00B80EB4">
              <w:rPr>
                <w:rFonts w:ascii="Times New Roman" w:hAnsi="Times New Roman"/>
                <w:sz w:val="32"/>
                <w:szCs w:val="32"/>
              </w:rPr>
              <w:t>С</w:t>
            </w:r>
            <w:proofErr w:type="gramEnd"/>
            <w:r w:rsidRPr="00B80EB4">
              <w:rPr>
                <w:rFonts w:ascii="Times New Roman" w:hAnsi="Times New Roman"/>
                <w:sz w:val="32"/>
                <w:szCs w:val="32"/>
              </w:rPr>
              <w:t>´».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5C533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Дифференциация согласных «Щ» - «Ч».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766FC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B80EB4">
              <w:rPr>
                <w:rFonts w:ascii="Times New Roman" w:hAnsi="Times New Roman"/>
                <w:sz w:val="32"/>
                <w:szCs w:val="32"/>
              </w:rPr>
              <w:t>Дифференциаиция</w:t>
            </w:r>
            <w:proofErr w:type="spellEnd"/>
            <w:r w:rsidRPr="00B80EB4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B80EB4">
              <w:rPr>
                <w:rFonts w:ascii="Times New Roman" w:hAnsi="Times New Roman"/>
                <w:sz w:val="32"/>
                <w:szCs w:val="32"/>
              </w:rPr>
              <w:t>сограсных</w:t>
            </w:r>
            <w:proofErr w:type="spellEnd"/>
            <w:r w:rsidRPr="00B80EB4">
              <w:rPr>
                <w:rFonts w:ascii="Times New Roman" w:hAnsi="Times New Roman"/>
                <w:sz w:val="32"/>
                <w:szCs w:val="32"/>
              </w:rPr>
              <w:t xml:space="preserve"> звуков «Щ» - «Ш».</w:t>
            </w:r>
          </w:p>
        </w:tc>
        <w:tc>
          <w:tcPr>
            <w:tcW w:w="2516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766FCC" w:rsidRPr="00B80EB4" w:rsidTr="00766FCC">
        <w:tc>
          <w:tcPr>
            <w:tcW w:w="1809" w:type="dxa"/>
          </w:tcPr>
          <w:p w:rsidR="00766FCC" w:rsidRPr="00B80EB4" w:rsidRDefault="00766FCC" w:rsidP="00454EA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5245" w:type="dxa"/>
          </w:tcPr>
          <w:p w:rsidR="00766FCC" w:rsidRPr="00B80EB4" w:rsidRDefault="00766FCC" w:rsidP="007B5EF6">
            <w:pPr>
              <w:widowControl w:val="0"/>
              <w:spacing w:line="360" w:lineRule="auto"/>
              <w:ind w:right="-1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B80EB4">
              <w:rPr>
                <w:rFonts w:ascii="Times New Roman" w:hAnsi="Times New Roman"/>
                <w:sz w:val="32"/>
                <w:szCs w:val="32"/>
              </w:rPr>
              <w:t>Итого</w:t>
            </w:r>
          </w:p>
        </w:tc>
        <w:tc>
          <w:tcPr>
            <w:tcW w:w="2516" w:type="dxa"/>
          </w:tcPr>
          <w:p w:rsidR="00766FCC" w:rsidRPr="00B80EB4" w:rsidRDefault="00766FCC" w:rsidP="00454EA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80EB4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66</w:t>
            </w:r>
          </w:p>
        </w:tc>
      </w:tr>
    </w:tbl>
    <w:p w:rsidR="00B80EB4" w:rsidRDefault="00B80EB4" w:rsidP="00BE7ECE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0EB4" w:rsidRDefault="00B80EB4">
      <w:pP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 w:type="page"/>
      </w:r>
    </w:p>
    <w:p w:rsidR="00BE7ECE" w:rsidRPr="00BE7ECE" w:rsidRDefault="00BE7ECE" w:rsidP="00BE7ECE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BE7ECE">
        <w:rPr>
          <w:rFonts w:ascii="Times New Roman" w:eastAsia="Calibri" w:hAnsi="Times New Roman" w:cs="Times New Roman"/>
          <w:bCs/>
          <w:sz w:val="32"/>
          <w:szCs w:val="32"/>
        </w:rPr>
        <w:lastRenderedPageBreak/>
        <w:t>Т</w:t>
      </w:r>
      <w:r w:rsidRPr="00BE7ECE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ематический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план реализации программы по курсу «Коррекция навыков устной и письменной речи» для </w:t>
      </w:r>
      <w:r w:rsidR="00AC2E2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обучающихся с ТНР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вариант 5.1 для 1 класса на 2019-2020учебный год (66 часов)</w:t>
      </w:r>
    </w:p>
    <w:tbl>
      <w:tblPr>
        <w:tblStyle w:val="10"/>
        <w:tblW w:w="0" w:type="auto"/>
        <w:tblLook w:val="04A0"/>
      </w:tblPr>
      <w:tblGrid>
        <w:gridCol w:w="1384"/>
        <w:gridCol w:w="6520"/>
        <w:gridCol w:w="1666"/>
      </w:tblGrid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/</w:t>
            </w:r>
            <w:proofErr w:type="spell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6520" w:type="dxa"/>
          </w:tcPr>
          <w:p w:rsidR="00BE7ECE" w:rsidRPr="00BE7ECE" w:rsidRDefault="00BE7ECE" w:rsidP="00B80EB4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 w:line="13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135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общих представлений о понятиях «речь», «предложение», «словосочетание».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 w:line="13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общих представлений о понятиях «слово», «слог», «звук», «буква».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понятий «слово», «слог», «звук», «буква».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Выделение звука на фоне слова.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Определение первого и последнего звука в слове.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Определение места звука в слове.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Определение последовательности звуков в слове.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Определение количества звуков в слове.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9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гласных и согласных звуков.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9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гласных I – II ряда.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9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понятий «твёрдые» и «мягкие» согласные звуки.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 w:line="9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Парные по твёрдости-мягкости и непарные согласные.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твердых и мягких согласных звуков в слогах.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твердых и мягких согласных звуков в словах.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понятий «звонкие» и «глухие» согласные звуки.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Парные по глухости-звонкости и непарные </w:t>
            </w: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согласные.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17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Б-П.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Г-К.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В-Ф.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Д-Т.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З-С.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Дифференциация звуков и букв Ж-Ш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Знакомство с понятием «ударение». Постановка ударения в словах.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двусложных слов из открытых слогов.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трёхсложных слов из открытых слогов.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односложных слов.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двусложных слов из открытого и закрытого слогов.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двусложных слов со стечением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29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трёхсложных слов со стечением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односложных слов со стечением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двусложных слов с двумя стечениями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трёхсложных слов с двумя стечениями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Слоговой анализ сложной слоговой структуры.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Звукобуквенный и слоговой анализ слов различной слоговой структуры.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Значение речи в жизни человека. Знакомство с артикуляционным аппаратом.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Формирование артикуляционных укладов, необходимых для нормированного </w:t>
            </w: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произношения звуков.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37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Выработка направленного речевого выдоха.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Выработка форсированного (сильного) речевого выдоха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39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165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Постановка дефектно произносимых звуков.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изолированном виде.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открытых слогах.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закрытых слогах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слогах со стечением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начале слова.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середине слова.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конце слова.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словах со стечением согласных.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словах с несколькими проблемными звуками в одном слове.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49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Автоматизация поставленных звуков в </w:t>
            </w:r>
            <w:proofErr w:type="spell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чистоговорках</w:t>
            </w:r>
            <w:proofErr w:type="spellEnd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словосочетаниях.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предложениях.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стихотворениях.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скороговорках.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lastRenderedPageBreak/>
              <w:t>54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Автоматизация поставленных звуков в речевом потоке.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135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представлений о частях слова.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Формирование понятия «однокоренные слова». Повторение лексических тем «грибы», «цветы», «деревья».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57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75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Тренировка в образовании слов приставочным способом. «Времена года, явления природы».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58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Тренировка в образовании слов суффиксальным способом. Повторение </w:t>
            </w:r>
            <w:proofErr w:type="spellStart"/>
            <w:proofErr w:type="gram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лек-сических</w:t>
            </w:r>
            <w:proofErr w:type="spellEnd"/>
            <w:proofErr w:type="gramEnd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тем «детеныши птиц и животных», «жилища птиц и животных».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59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предложений из заданных слов.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60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15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предложений по сюжетной картинке, с заданными словами.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61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предложений по сюжетной картинке самостоятельно.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62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Работа с деформированным предложением.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63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Текст. Сравнение текста и набора предложений.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64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 w:line="135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Определение темы текста, придумывание названия.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65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Работа с деформированным текстом.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66</w:t>
            </w: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плана текста.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1</w:t>
            </w:r>
          </w:p>
        </w:tc>
      </w:tr>
      <w:tr w:rsidR="00BE7ECE" w:rsidRPr="00BE7ECE" w:rsidTr="00B80EB4">
        <w:tc>
          <w:tcPr>
            <w:tcW w:w="1384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6520" w:type="dxa"/>
          </w:tcPr>
          <w:p w:rsidR="00BE7ECE" w:rsidRPr="00BE7ECE" w:rsidRDefault="00BE7ECE" w:rsidP="00BE7ECE">
            <w:pPr>
              <w:spacing w:after="136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Итого</w:t>
            </w:r>
          </w:p>
        </w:tc>
        <w:tc>
          <w:tcPr>
            <w:tcW w:w="1666" w:type="dxa"/>
          </w:tcPr>
          <w:p w:rsidR="00BE7ECE" w:rsidRPr="00BE7ECE" w:rsidRDefault="00BE7ECE" w:rsidP="00BE7ECE">
            <w:pPr>
              <w:spacing w:after="136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66</w:t>
            </w:r>
          </w:p>
        </w:tc>
      </w:tr>
    </w:tbl>
    <w:p w:rsidR="00BE7ECE" w:rsidRDefault="00BE7ECE" w:rsidP="00BE7EC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2C65DE" w:rsidRDefault="002C65DE" w:rsidP="00BE7EC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B80EB4" w:rsidRDefault="00B80EB4">
      <w:pPr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br w:type="page"/>
      </w:r>
    </w:p>
    <w:p w:rsidR="00BE7ECE" w:rsidRPr="00BE7ECE" w:rsidRDefault="00BE7ECE" w:rsidP="00BE7EC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 xml:space="preserve">Тематический план реализации программы по курсу «Коррекция навыков устной и письменной речи» для 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уч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аю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щихся, вариант 5.1 для  2 класса на 2020-2021учебный год (68 часов)</w:t>
      </w:r>
    </w:p>
    <w:tbl>
      <w:tblPr>
        <w:tblStyle w:val="10"/>
        <w:tblW w:w="0" w:type="auto"/>
        <w:tblLook w:val="04A0"/>
      </w:tblPr>
      <w:tblGrid>
        <w:gridCol w:w="817"/>
        <w:gridCol w:w="7228"/>
        <w:gridCol w:w="1525"/>
      </w:tblGrid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№ п/п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tabs>
                <w:tab w:val="left" w:pos="993"/>
                <w:tab w:val="left" w:pos="6804"/>
              </w:tabs>
              <w:spacing w:line="276" w:lineRule="auto"/>
              <w:ind w:left="284"/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 xml:space="preserve">Обследование состояния  </w:t>
            </w:r>
            <w:proofErr w:type="spellStart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лексико</w:t>
            </w:r>
            <w:proofErr w:type="spellEnd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 xml:space="preserve"> </w:t>
            </w:r>
            <w:proofErr w:type="gramStart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–г</w:t>
            </w:r>
            <w:proofErr w:type="gramEnd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рамматической стороны речи ,связной речи.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tabs>
                <w:tab w:val="left" w:pos="993"/>
                <w:tab w:val="left" w:pos="6804"/>
              </w:tabs>
              <w:spacing w:line="276" w:lineRule="auto"/>
              <w:ind w:left="284"/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Обследование навыков чтения и письма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tabs>
                <w:tab w:val="left" w:pos="993"/>
                <w:tab w:val="left" w:pos="6804"/>
              </w:tabs>
              <w:spacing w:line="276" w:lineRule="auto"/>
              <w:ind w:left="284"/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Звуки и буквы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204ECF">
        <w:trPr>
          <w:trHeight w:val="257"/>
        </w:trPr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tabs>
                <w:tab w:val="left" w:pos="993"/>
                <w:tab w:val="left" w:pos="6804"/>
              </w:tabs>
              <w:spacing w:line="276" w:lineRule="auto"/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Звуковой состав слова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ind w:left="1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Работа над </w:t>
            </w:r>
            <w:proofErr w:type="spell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слого</w:t>
            </w:r>
            <w:proofErr w:type="spell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softHyphen/>
              <w:t xml:space="preserve"> звуковым составом слова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гласных звуков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ind w:left="1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Слово. Предложение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гласных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гласных  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ы – и ]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гласных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ы – и ] в предложениях, текстах.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а – я 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а – я  ] в предложениях,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гласных  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у – ю ]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гласных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у – ю ] в предложениях, текстах.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[о – е]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[ о–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е]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в предложениях,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="00BE5A9D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и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[э  – е]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</w:t>
            </w:r>
            <w:r w:rsidR="00BE5A9D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и 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э – е]  в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предложениях, 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19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Понятие слога. деление слова на слоги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 – 2- 3 сложные слова с простым открытым слогом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Слоговой анализ и синтез слова.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Согласные звуки. Дифференциация гласных и согласных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23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</w:t>
            </w:r>
            <w:r w:rsidR="002C65DE">
              <w:rPr>
                <w:rFonts w:ascii="Times New Roman" w:eastAsia="Calibri" w:hAnsi="Times New Roman" w:cs="Times New Roman"/>
                <w:sz w:val="32"/>
                <w:szCs w:val="32"/>
              </w:rPr>
              <w:t>ация твердых и мягких согласных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24</w:t>
            </w:r>
          </w:p>
        </w:tc>
        <w:tc>
          <w:tcPr>
            <w:tcW w:w="7229" w:type="dxa"/>
          </w:tcPr>
          <w:p w:rsidR="00BE7ECE" w:rsidRPr="00BE7ECE" w:rsidRDefault="002C65D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Мягкие 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согласные. Обозначение мягкости согласных гласными 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ряда.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25</w:t>
            </w:r>
          </w:p>
        </w:tc>
        <w:tc>
          <w:tcPr>
            <w:tcW w:w="7229" w:type="dxa"/>
          </w:tcPr>
          <w:p w:rsidR="00BE7ECE" w:rsidRPr="00BE7ECE" w:rsidRDefault="00BE5A9D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Мягкие 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согласные</w:t>
            </w: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. Обозначение мягкости буквой «ь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«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26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Разделительный мягкий знак.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Звукобуквенный анализ слов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28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парных согласных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29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[в – ф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[ в–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ф]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в предложениях,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[</w:t>
            </w:r>
            <w:r w:rsidR="00EB71D4">
              <w:rPr>
                <w:rFonts w:ascii="Times New Roman" w:eastAsia="Calibri" w:hAnsi="Times New Roman" w:cs="Times New Roman"/>
                <w:sz w:val="32"/>
                <w:szCs w:val="32"/>
              </w:rPr>
              <w:t>с – з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[с – з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в предложениях, 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33</w:t>
            </w:r>
          </w:p>
        </w:tc>
        <w:tc>
          <w:tcPr>
            <w:tcW w:w="7229" w:type="dxa"/>
          </w:tcPr>
          <w:p w:rsidR="00BE7ECE" w:rsidRPr="00BE7ECE" w:rsidRDefault="00EB71D4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</w:t>
            </w:r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[б – </w:t>
            </w:r>
            <w:proofErr w:type="gramStart"/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п</w:t>
            </w:r>
            <w:proofErr w:type="gramEnd"/>
            <w:r w:rsidR="00BE7ECE"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34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[ б–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п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]  в предложениях,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35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[к–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г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36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[к – г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в предложениях, 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[д – т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38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[ д–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т 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]  в предложениях,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39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[ ш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-ж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  в слогах, словах.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[ш - ж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в предложениях,  текстах.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[с - ш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Дифференциация [з - ж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43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р-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л ]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44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[ч - т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45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[щ - с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46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[щ – с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[щ – ч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48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Дифференциация  [ц – т]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49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Дифференциация  [ц – ч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]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Работа с предложением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Работа с текстом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связного текста из предложений.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53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рассказа по серии сюжетных картин.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54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рассказа по сюжетной картине.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55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описательного рассказа с опорой на схемы.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56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описательного рассказа без опоры на схему.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57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связного текста из предложений.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58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рассказа по серии сюжетных картин.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59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рассказа по сюжетной картине.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Составление описательного рассказа с опорой на схемы.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61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Диагностика </w:t>
            </w:r>
            <w:proofErr w:type="spellStart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лексико</w:t>
            </w:r>
            <w:proofErr w:type="spellEnd"/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 xml:space="preserve"> –грамматических средств языка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62</w:t>
            </w: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 xml:space="preserve"> Диагностика навыков чтения и письма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1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7229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bCs/>
                <w:sz w:val="32"/>
                <w:szCs w:val="32"/>
              </w:rPr>
              <w:t>Итого</w:t>
            </w:r>
          </w:p>
        </w:tc>
        <w:tc>
          <w:tcPr>
            <w:tcW w:w="1525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68</w:t>
            </w:r>
          </w:p>
        </w:tc>
      </w:tr>
    </w:tbl>
    <w:p w:rsidR="00BE7ECE" w:rsidRDefault="00BE7ECE" w:rsidP="00BE7EC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83389B" w:rsidRDefault="0083389B" w:rsidP="00BE7EC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204ECF" w:rsidRDefault="00204ECF">
      <w:pP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br w:type="page"/>
      </w:r>
    </w:p>
    <w:p w:rsidR="00BE7ECE" w:rsidRPr="00BE7ECE" w:rsidRDefault="00BE7ECE" w:rsidP="00BE7EC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 xml:space="preserve">Тематический план реализации программы по курсу «Коррекция навыков устной и письменной речи» для 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обучаю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щихся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ТНР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вариант 5.1 для  3  класса на 2021-2022 учебный год (68 часов)</w:t>
      </w:r>
    </w:p>
    <w:tbl>
      <w:tblPr>
        <w:tblStyle w:val="10"/>
        <w:tblW w:w="0" w:type="auto"/>
        <w:tblLook w:val="04A0"/>
      </w:tblPr>
      <w:tblGrid>
        <w:gridCol w:w="791"/>
        <w:gridCol w:w="7423"/>
        <w:gridCol w:w="1356"/>
      </w:tblGrid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№ п/п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after="136" w:line="276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Слово и слог. Уточнение понятий.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Выделение первого слога в слове. 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Слогообразующая роль гласных букв.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Составление слов из слогов.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Деление слов на слоги.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Звуки и буквы. Уточнение понятий 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Определение и сравнение количества звуков и букв в словах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. Гласные звуки и буквы. Дифференциация гласных 1 и 2 ряда. 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. Согласные звуки и буквы. Твёрдые и мягкие согласные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Обозначение мягкости согласных посредством буквы ь.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Мягкий знак в середине слова.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. Разделительный мягкий знак. Сравнение по смыслу и произношению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Буквы и звуки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а-о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Буквы и звуки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и-у</w:t>
            </w:r>
            <w:proofErr w:type="gramEnd"/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Буквы и звуки  б-д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Буквы и звуки 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п-т</w:t>
            </w:r>
            <w:proofErr w:type="gramEnd"/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. Твердые и мягкие согласные звуки перед гласными А-Я. 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Твердые и мягкие согласные звуки перед гласными </w:t>
            </w:r>
            <w:proofErr w:type="gramStart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О-Ё</w:t>
            </w:r>
            <w:proofErr w:type="gramEnd"/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Твердые и мягкие согласные звуки перед гласными У-Ю.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Твердые и мягкие согласные звуки перед гласными </w:t>
            </w: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Ы-И.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lastRenderedPageBreak/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Твердые и мягкие согласные звуки перед Е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Оглушение звонких согласных в середине слова. 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. Повествовательные предложения. Использование в речи притяжательных прилагательных.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Вопросительные предложения. Использование в речи относительных прилагательных.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. Восклицательные предложения. Использование в речи качественных прилагательных. 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Корень как главная часть слова.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Родственные слова. Упражнение в подборе родственных слов.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Однокоренные слова, не являющиеся родственными.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Дифференциация родственных и однокоренных слов.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Сложные слова. Соединительная гласная е или о в середине слова.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4C4295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Приставочное словообразование. Приставки пространственного значения.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  <w:vAlign w:val="bottom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Приставки временного значения.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Суффиксальное словообразование. Уменьшительно-ласкательные суффиксы.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  <w:vAlign w:val="bottom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Суффиксы профессий.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  <w:vAlign w:val="bottom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Суффиксы прилагательных.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Безударные гласные в корне.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Подбор проверочных слов к безударным гласным в корне.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Безударные гласные в корне.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Антонимы.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Подбор проверочных слов к безударным гласным в корне.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Соотнесение предлогов и глагольных приставок.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Слова-синонимы.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Слитное написание слов с приставками.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Раздельное написание слов с предлогами.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Соотнесение предлогов с глагольными приставками.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«Не» с глаголами.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Словоизменение имен существительных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Склонение имен существительных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Множественное число имен существительных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Словоизменение прилагательных. Согласование имен прилагательных с именами существительными в роде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Согласование имен прилагательных с именами существительными по падежам</w:t>
            </w:r>
          </w:p>
        </w:tc>
        <w:tc>
          <w:tcPr>
            <w:tcW w:w="0" w:type="auto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Согласование глаголов с именем существительным в числе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Согласование глаголов с именем существительным в роде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Пересказ с опорой на серию сюжетных картинок.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Пересказ с опорой на сюжетную картинку.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Пересказ по вопросам.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Пересказ текста по опорным словам.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numPr>
                <w:ilvl w:val="0"/>
                <w:numId w:val="6"/>
              </w:numPr>
              <w:spacing w:line="276" w:lineRule="auto"/>
              <w:contextualSpacing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Пересказ текста по предметным картинкам.</w:t>
            </w:r>
          </w:p>
        </w:tc>
        <w:tc>
          <w:tcPr>
            <w:tcW w:w="0" w:type="auto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204ECF"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 xml:space="preserve">Итого </w:t>
            </w:r>
          </w:p>
        </w:tc>
        <w:tc>
          <w:tcPr>
            <w:tcW w:w="0" w:type="auto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68 часов</w:t>
            </w:r>
          </w:p>
        </w:tc>
      </w:tr>
    </w:tbl>
    <w:p w:rsidR="00204ECF" w:rsidRDefault="00204ECF" w:rsidP="00BE7EC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204ECF" w:rsidRDefault="00204ECF">
      <w:pPr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br w:type="page"/>
      </w:r>
    </w:p>
    <w:p w:rsidR="00BE7ECE" w:rsidRDefault="00BE7ECE" w:rsidP="00BE7EC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 xml:space="preserve">Тематический план реализации программы по курсу «Коррекция навыков устной и письменной речи» для 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обучаю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щихся</w:t>
      </w:r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proofErr w:type="spellStart"/>
      <w:r w:rsidR="00B80EB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сТНР</w:t>
      </w:r>
      <w:proofErr w:type="spellEnd"/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вариант 5</w:t>
      </w:r>
      <w:r w:rsidR="004C429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.1 для </w:t>
      </w:r>
      <w:r w:rsidRPr="00BE7EC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4  класса на 2022-2023  учебный год (68 часов)</w:t>
      </w:r>
    </w:p>
    <w:p w:rsidR="00D36A7F" w:rsidRPr="00BE7ECE" w:rsidRDefault="00D36A7F" w:rsidP="00BE7EC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tbl>
      <w:tblPr>
        <w:tblStyle w:val="10"/>
        <w:tblW w:w="9571" w:type="dxa"/>
        <w:tblLook w:val="04A0"/>
      </w:tblPr>
      <w:tblGrid>
        <w:gridCol w:w="837"/>
        <w:gridCol w:w="7057"/>
        <w:gridCol w:w="1677"/>
      </w:tblGrid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№ </w:t>
            </w:r>
            <w:proofErr w:type="gramStart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</w:t>
            </w:r>
            <w:proofErr w:type="gramEnd"/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/п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Тема занятий</w:t>
            </w:r>
          </w:p>
          <w:p w:rsidR="00BE7ECE" w:rsidRPr="00BE7ECE" w:rsidRDefault="00BE7ECE" w:rsidP="00204ECF">
            <w:pPr>
              <w:spacing w:after="136" w:line="276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after="136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BE7ECE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Кол-во часов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Родственные слова. Корень слова.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Тренировочные упражнения в подборе родственных слов и выделении корня.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Происхождение слов.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Правописание безударной гласной в корне слова.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Выделение слов с безударным гласным.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Непроверяемые безударные гласные. Работа со словарными словами.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Сложные слова.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Уменьшительно-ласкательные суффиксы.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Суффиксы профессий.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Развитие связной речи. Рассказа по серии картинок.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Суффиксы прилагательных.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Образование слов при помощи приставок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Приставки пространственного значения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Приставки временного значения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Многозначные приставки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Употребление слов с различными приставками в предложениях и текстах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Распознавание предлогов среди других букв и буквосочетаний.</w:t>
            </w:r>
          </w:p>
        </w:tc>
        <w:tc>
          <w:tcPr>
            <w:tcW w:w="1677" w:type="dxa"/>
            <w:vAlign w:val="center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Выбор предлогов в словосочетаниях.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Использование предлогов в тексте.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Различение предлогов и приставок.</w:t>
            </w:r>
          </w:p>
        </w:tc>
        <w:tc>
          <w:tcPr>
            <w:tcW w:w="167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 xml:space="preserve">Подбор подходящих по смыслу предлогов и приставок в словосочетания, предложения, </w:t>
            </w: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lastRenderedPageBreak/>
              <w:t>тексты.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lastRenderedPageBreak/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22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Именительный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23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Родительный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24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Дательный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25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Винительный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Творительный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27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Предложный падеж единственного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Именительный и Винительный падежи множественного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29</w:t>
            </w:r>
          </w:p>
        </w:tc>
        <w:tc>
          <w:tcPr>
            <w:tcW w:w="7057" w:type="dxa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Родительный падеж множественного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Дательный падеж множественного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31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Творительный падеж множественного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Предложный падеж множественного числа.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ind w:left="420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Проверочная работа по разделу: «Словоизменение имен существительных»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Имя прилагательное. Лексическое значение имён прилагательных.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Род и число имён прилагательных.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34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Правописание падежных окончаний имён прилагательных.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35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Образование прилагательных от существительных.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Глагол. Распознавание глаголов среди существительных и прилагательных. Распознавание глаголов в тексте.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37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Неопределённая форма глагола.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Группировка глаголов совершенного и несовершенного вида по вопросам.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39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Изменение глаголов по временам.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Распределение глаголов по временам.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41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Распределение глаголов по временам.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Синонимы и однокоренные слова. Подбор синонимов к заданным слова.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Использование синонимов в речи.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44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Подбор синонимов к заданным словам.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lastRenderedPageBreak/>
              <w:t>45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Нахождение антонимов в текстах.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Подбор антонимов к словам различных частей речи.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47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Подбор антонимов к многозначным словам.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Однозначные и многозначные слова.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49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Прямое и переносное значение многозначных слов.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Понятие о подлежащем и сказуемом как частях речи. Составление предложений по вопросам и опорным словосочетаниям.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51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Понятие о второстепенных членах предложения. Подбор прилагательных к словам - предметам.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52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Связь слов в словосочетаниях. Разбор словосочетаний. Определение значения.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53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предложений по картинкам.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54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Простые предложения.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55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предложений по картинкам. Сложные предложения.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56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Сложные предложения. Распространение и сокращение. Восстановление деформированного текста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57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рассказа из предложений, данных вразбивку.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58</w:t>
            </w:r>
          </w:p>
        </w:tc>
        <w:tc>
          <w:tcPr>
            <w:tcW w:w="7057" w:type="dxa"/>
            <w:vAlign w:val="center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рассказа по его началу.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58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рассказа по данному концу.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59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вступления и заключения к рассказу.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 w:bidi="ru-RU"/>
              </w:rPr>
              <w:t>Составление рассказа по данному плану.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</w:tr>
      <w:tr w:rsidR="00BE7ECE" w:rsidRPr="00BE7ECE" w:rsidTr="00AA424F">
        <w:tc>
          <w:tcPr>
            <w:tcW w:w="83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7057" w:type="dxa"/>
            <w:vAlign w:val="bottom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32"/>
                <w:szCs w:val="32"/>
                <w:lang w:eastAsia="ru-RU" w:bidi="ru-RU"/>
              </w:rPr>
              <w:t>Итого:</w:t>
            </w:r>
          </w:p>
        </w:tc>
        <w:tc>
          <w:tcPr>
            <w:tcW w:w="1677" w:type="dxa"/>
          </w:tcPr>
          <w:p w:rsidR="00BE7ECE" w:rsidRPr="00BE7ECE" w:rsidRDefault="00BE7ECE" w:rsidP="00204ECF">
            <w:pPr>
              <w:spacing w:line="276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BE7ECE">
              <w:rPr>
                <w:rFonts w:ascii="Times New Roman" w:eastAsia="Calibri" w:hAnsi="Times New Roman" w:cs="Times New Roman"/>
                <w:sz w:val="32"/>
                <w:szCs w:val="32"/>
              </w:rPr>
              <w:t>68 часов</w:t>
            </w:r>
          </w:p>
        </w:tc>
      </w:tr>
    </w:tbl>
    <w:p w:rsidR="00BE7ECE" w:rsidRPr="00BE7ECE" w:rsidRDefault="00BE7ECE" w:rsidP="00BE7ECE">
      <w:pPr>
        <w:widowControl w:val="0"/>
        <w:tabs>
          <w:tab w:val="left" w:pos="544"/>
        </w:tabs>
        <w:spacing w:after="0" w:line="274" w:lineRule="exact"/>
        <w:rPr>
          <w:rFonts w:ascii="Times New Roman" w:eastAsia="Calibri" w:hAnsi="Times New Roman" w:cs="Times New Roman"/>
          <w:sz w:val="32"/>
          <w:szCs w:val="32"/>
        </w:rPr>
      </w:pPr>
      <w:r w:rsidRPr="00BE7ECE">
        <w:rPr>
          <w:rFonts w:ascii="Times New Roman" w:eastAsia="Calibri" w:hAnsi="Times New Roman" w:cs="Times New Roman"/>
          <w:sz w:val="32"/>
          <w:szCs w:val="32"/>
        </w:rPr>
        <w:t xml:space="preserve">. </w:t>
      </w:r>
    </w:p>
    <w:p w:rsidR="00BE7ECE" w:rsidRPr="00BE7ECE" w:rsidRDefault="00BE7ECE" w:rsidP="00BE7EC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EA1FA2" w:rsidRDefault="00EA1FA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EA1FA2" w:rsidRDefault="00EA1FA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EA1FA2" w:rsidRPr="006C6672" w:rsidRDefault="00EA1FA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6C6672" w:rsidRPr="006C6672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p w:rsidR="006C6672" w:rsidRPr="00A0224F" w:rsidRDefault="006C6672" w:rsidP="006C6672">
      <w:pPr>
        <w:spacing w:after="0" w:line="276" w:lineRule="auto"/>
        <w:ind w:left="-567" w:right="282" w:firstLine="141"/>
        <w:jc w:val="both"/>
        <w:rPr>
          <w:rFonts w:ascii="Times New Roman" w:hAnsi="Times New Roman" w:cs="Times New Roman"/>
          <w:sz w:val="32"/>
          <w:szCs w:val="32"/>
        </w:rPr>
      </w:pPr>
    </w:p>
    <w:sectPr w:rsidR="006C6672" w:rsidRPr="00A0224F" w:rsidSect="00560C57">
      <w:pgSz w:w="11906" w:h="16838"/>
      <w:pgMar w:top="567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C12123"/>
    <w:multiLevelType w:val="hybridMultilevel"/>
    <w:tmpl w:val="63BECBE4"/>
    <w:lvl w:ilvl="0" w:tplc="F87E975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6F1E57"/>
    <w:multiLevelType w:val="multilevel"/>
    <w:tmpl w:val="6B92328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242CE8"/>
    <w:multiLevelType w:val="hybridMultilevel"/>
    <w:tmpl w:val="E9004492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3A8B1C02"/>
    <w:multiLevelType w:val="hybridMultilevel"/>
    <w:tmpl w:val="84BEE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86B0F"/>
    <w:multiLevelType w:val="multilevel"/>
    <w:tmpl w:val="B78A9B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EB3475"/>
    <w:multiLevelType w:val="hybridMultilevel"/>
    <w:tmpl w:val="4FC6C3A6"/>
    <w:lvl w:ilvl="0" w:tplc="398CFC1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0F63AB"/>
    <w:multiLevelType w:val="multilevel"/>
    <w:tmpl w:val="C5A6FF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7632FC"/>
    <w:multiLevelType w:val="multilevel"/>
    <w:tmpl w:val="75C46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4B5594"/>
    <w:multiLevelType w:val="multilevel"/>
    <w:tmpl w:val="AE9C1A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4DF"/>
    <w:rsid w:val="0011563A"/>
    <w:rsid w:val="00123146"/>
    <w:rsid w:val="00143E53"/>
    <w:rsid w:val="001710F0"/>
    <w:rsid w:val="001814B6"/>
    <w:rsid w:val="001A6475"/>
    <w:rsid w:val="001C257D"/>
    <w:rsid w:val="001E224A"/>
    <w:rsid w:val="001E42D9"/>
    <w:rsid w:val="00204ECF"/>
    <w:rsid w:val="002A08B6"/>
    <w:rsid w:val="002C65DE"/>
    <w:rsid w:val="0031790C"/>
    <w:rsid w:val="0032067A"/>
    <w:rsid w:val="00373920"/>
    <w:rsid w:val="00376D11"/>
    <w:rsid w:val="00383481"/>
    <w:rsid w:val="00454EAB"/>
    <w:rsid w:val="00471075"/>
    <w:rsid w:val="004B79BB"/>
    <w:rsid w:val="004C4295"/>
    <w:rsid w:val="005204EA"/>
    <w:rsid w:val="00546380"/>
    <w:rsid w:val="00560C57"/>
    <w:rsid w:val="005C533F"/>
    <w:rsid w:val="005F33A8"/>
    <w:rsid w:val="00613024"/>
    <w:rsid w:val="00630DF7"/>
    <w:rsid w:val="006C6672"/>
    <w:rsid w:val="006F36B4"/>
    <w:rsid w:val="00766FCC"/>
    <w:rsid w:val="007B5EF6"/>
    <w:rsid w:val="007C2D35"/>
    <w:rsid w:val="0083389B"/>
    <w:rsid w:val="00916457"/>
    <w:rsid w:val="00A0224F"/>
    <w:rsid w:val="00A0301E"/>
    <w:rsid w:val="00AA424F"/>
    <w:rsid w:val="00AB31B8"/>
    <w:rsid w:val="00AC2E25"/>
    <w:rsid w:val="00B80EB4"/>
    <w:rsid w:val="00B93938"/>
    <w:rsid w:val="00BC6133"/>
    <w:rsid w:val="00BE5A9D"/>
    <w:rsid w:val="00BE7ECE"/>
    <w:rsid w:val="00CC0B3A"/>
    <w:rsid w:val="00D07EBF"/>
    <w:rsid w:val="00D20C30"/>
    <w:rsid w:val="00D36A7F"/>
    <w:rsid w:val="00D36B32"/>
    <w:rsid w:val="00DB41CC"/>
    <w:rsid w:val="00DC58BC"/>
    <w:rsid w:val="00EA1FA2"/>
    <w:rsid w:val="00EB71D4"/>
    <w:rsid w:val="00EC239F"/>
    <w:rsid w:val="00F31DB0"/>
    <w:rsid w:val="00F404DF"/>
    <w:rsid w:val="00FF0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E7ECE"/>
  </w:style>
  <w:style w:type="table" w:customStyle="1" w:styleId="10">
    <w:name w:val="Сетка таблицы1"/>
    <w:basedOn w:val="a1"/>
    <w:next w:val="a3"/>
    <w:uiPriority w:val="59"/>
    <w:rsid w:val="00BE7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next w:val="a4"/>
    <w:uiPriority w:val="34"/>
    <w:qFormat/>
    <w:rsid w:val="00BE7ECE"/>
    <w:pPr>
      <w:spacing w:after="200" w:line="276" w:lineRule="auto"/>
      <w:ind w:left="720"/>
      <w:contextualSpacing/>
    </w:pPr>
  </w:style>
  <w:style w:type="paragraph" w:customStyle="1" w:styleId="12">
    <w:name w:val="Верхний колонтитул1"/>
    <w:basedOn w:val="a"/>
    <w:next w:val="a5"/>
    <w:link w:val="a6"/>
    <w:uiPriority w:val="99"/>
    <w:semiHidden/>
    <w:unhideWhenUsed/>
    <w:rsid w:val="00BE7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12"/>
    <w:uiPriority w:val="99"/>
    <w:semiHidden/>
    <w:rsid w:val="00BE7ECE"/>
  </w:style>
  <w:style w:type="paragraph" w:customStyle="1" w:styleId="13">
    <w:name w:val="Нижний колонтитул1"/>
    <w:basedOn w:val="a"/>
    <w:next w:val="a7"/>
    <w:link w:val="a8"/>
    <w:uiPriority w:val="99"/>
    <w:semiHidden/>
    <w:unhideWhenUsed/>
    <w:rsid w:val="00BE7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13"/>
    <w:uiPriority w:val="99"/>
    <w:semiHidden/>
    <w:rsid w:val="00BE7ECE"/>
  </w:style>
  <w:style w:type="paragraph" w:customStyle="1" w:styleId="s16">
    <w:name w:val="s_16"/>
    <w:basedOn w:val="a"/>
    <w:rsid w:val="00BE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E7E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7EC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rsid w:val="00BE7E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BE7E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BE7E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 + Полужирный;Курсив"/>
    <w:basedOn w:val="2"/>
    <w:rsid w:val="00BE7EC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BE7ECE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E7ECE"/>
    <w:pPr>
      <w:widowControl w:val="0"/>
      <w:shd w:val="clear" w:color="auto" w:fill="FFFFFF"/>
      <w:spacing w:after="0" w:line="269" w:lineRule="exact"/>
      <w:ind w:firstLine="740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14">
    <w:name w:val="Текст выноски1"/>
    <w:basedOn w:val="a"/>
    <w:next w:val="a9"/>
    <w:link w:val="aa"/>
    <w:uiPriority w:val="99"/>
    <w:semiHidden/>
    <w:unhideWhenUsed/>
    <w:rsid w:val="00BE7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14"/>
    <w:uiPriority w:val="99"/>
    <w:semiHidden/>
    <w:rsid w:val="00BE7ECE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rsid w:val="00BE7EC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E7ECE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BE7EC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BE7EC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BE7ECE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b">
    <w:name w:val="Колонтитул_"/>
    <w:basedOn w:val="a0"/>
    <w:link w:val="ac"/>
    <w:rsid w:val="00BE7EC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Заголовок №2_"/>
    <w:basedOn w:val="a0"/>
    <w:link w:val="24"/>
    <w:rsid w:val="00BE7EC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E7ECE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ac">
    <w:name w:val="Колонтитул"/>
    <w:basedOn w:val="a"/>
    <w:link w:val="ab"/>
    <w:rsid w:val="00BE7EC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rsid w:val="00BE7ECE"/>
    <w:pPr>
      <w:widowControl w:val="0"/>
      <w:shd w:val="clear" w:color="auto" w:fill="FFFFFF"/>
      <w:spacing w:before="120" w:after="240" w:line="0" w:lineRule="atLeast"/>
      <w:ind w:hanging="78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80">
    <w:name w:val="Основной текст (8)"/>
    <w:basedOn w:val="a"/>
    <w:link w:val="8"/>
    <w:rsid w:val="00BE7ECE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table" w:styleId="a3">
    <w:name w:val="Table Grid"/>
    <w:basedOn w:val="a1"/>
    <w:uiPriority w:val="39"/>
    <w:rsid w:val="00BE7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7ECE"/>
    <w:pPr>
      <w:ind w:left="720"/>
      <w:contextualSpacing/>
    </w:pPr>
  </w:style>
  <w:style w:type="paragraph" w:styleId="a5">
    <w:name w:val="header"/>
    <w:basedOn w:val="a"/>
    <w:link w:val="15"/>
    <w:uiPriority w:val="99"/>
    <w:semiHidden/>
    <w:unhideWhenUsed/>
    <w:rsid w:val="00BE7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Верхний колонтитул Знак1"/>
    <w:basedOn w:val="a0"/>
    <w:link w:val="a5"/>
    <w:uiPriority w:val="99"/>
    <w:semiHidden/>
    <w:rsid w:val="00BE7ECE"/>
  </w:style>
  <w:style w:type="paragraph" w:styleId="a7">
    <w:name w:val="footer"/>
    <w:basedOn w:val="a"/>
    <w:link w:val="16"/>
    <w:uiPriority w:val="99"/>
    <w:semiHidden/>
    <w:unhideWhenUsed/>
    <w:rsid w:val="00BE7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a0"/>
    <w:link w:val="a7"/>
    <w:uiPriority w:val="99"/>
    <w:semiHidden/>
    <w:rsid w:val="00BE7ECE"/>
  </w:style>
  <w:style w:type="paragraph" w:styleId="a9">
    <w:name w:val="Balloon Text"/>
    <w:basedOn w:val="a"/>
    <w:link w:val="17"/>
    <w:uiPriority w:val="99"/>
    <w:semiHidden/>
    <w:unhideWhenUsed/>
    <w:rsid w:val="00BE7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7">
    <w:name w:val="Текст выноски Знак1"/>
    <w:basedOn w:val="a0"/>
    <w:link w:val="a9"/>
    <w:uiPriority w:val="99"/>
    <w:semiHidden/>
    <w:rsid w:val="00BE7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32</Pages>
  <Words>6366</Words>
  <Characters>36291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Г. Ячменева</dc:creator>
  <cp:keywords/>
  <dc:description/>
  <cp:lastModifiedBy>User</cp:lastModifiedBy>
  <cp:revision>37</cp:revision>
  <dcterms:created xsi:type="dcterms:W3CDTF">2020-12-17T03:38:00Z</dcterms:created>
  <dcterms:modified xsi:type="dcterms:W3CDTF">2021-10-12T06:48:00Z</dcterms:modified>
</cp:coreProperties>
</file>