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1EB" w:rsidRPr="00C611EB" w:rsidRDefault="00C611EB" w:rsidP="00C611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11EB">
        <w:rPr>
          <w:rFonts w:ascii="Times New Roman" w:hAnsi="Times New Roman" w:cs="Times New Roman"/>
          <w:sz w:val="28"/>
          <w:szCs w:val="28"/>
        </w:rPr>
        <w:t xml:space="preserve">Стать </w:t>
      </w:r>
      <w:proofErr w:type="gramStart"/>
      <w:r w:rsidRPr="00C611EB">
        <w:rPr>
          <w:rFonts w:ascii="Times New Roman" w:hAnsi="Times New Roman" w:cs="Times New Roman"/>
          <w:sz w:val="28"/>
          <w:szCs w:val="28"/>
        </w:rPr>
        <w:t>нравственным</w:t>
      </w:r>
      <w:proofErr w:type="gramEnd"/>
      <w:r w:rsidRPr="00C611EB">
        <w:rPr>
          <w:rFonts w:ascii="Times New Roman" w:hAnsi="Times New Roman" w:cs="Times New Roman"/>
          <w:sz w:val="28"/>
          <w:szCs w:val="28"/>
        </w:rPr>
        <w:t xml:space="preserve"> — означает стать истинно мыслящим, т. е. способным самостоятельно отыскать принцип, который объединил бы всю совокупность этических требований, в котором все многообразные и противоречивые жизненные впечатления слились бы в гармонию. Поиск такого внутреннего стержня обусловлен собственной активностью, самостоятельно сформированными нравственными убеждениями. Духовно-нравственное воспитание — один из аспектов воспитания, направленный на усвоение подрастающими поколениями и претворение в практическое </w:t>
      </w:r>
      <w:proofErr w:type="gramStart"/>
      <w:r w:rsidRPr="00C611EB">
        <w:rPr>
          <w:rFonts w:ascii="Times New Roman" w:hAnsi="Times New Roman" w:cs="Times New Roman"/>
          <w:sz w:val="28"/>
          <w:szCs w:val="28"/>
        </w:rPr>
        <w:t>действие</w:t>
      </w:r>
      <w:proofErr w:type="gramEnd"/>
      <w:r w:rsidRPr="00C611EB">
        <w:rPr>
          <w:rFonts w:ascii="Times New Roman" w:hAnsi="Times New Roman" w:cs="Times New Roman"/>
          <w:sz w:val="28"/>
          <w:szCs w:val="28"/>
        </w:rPr>
        <w:t xml:space="preserve"> и поведение высших духовных ценностей. Через </w:t>
      </w:r>
      <w:proofErr w:type="gramStart"/>
      <w:r w:rsidRPr="00C611EB">
        <w:rPr>
          <w:rFonts w:ascii="Times New Roman" w:hAnsi="Times New Roman" w:cs="Times New Roman"/>
          <w:sz w:val="28"/>
          <w:szCs w:val="28"/>
        </w:rPr>
        <w:t>постепенное</w:t>
      </w:r>
      <w:proofErr w:type="gramEnd"/>
      <w:r w:rsidRPr="00C611EB">
        <w:rPr>
          <w:rFonts w:ascii="Times New Roman" w:hAnsi="Times New Roman" w:cs="Times New Roman"/>
          <w:sz w:val="28"/>
          <w:szCs w:val="28"/>
        </w:rPr>
        <w:t xml:space="preserve"> изменения нрава, характера, мотивов, приоритетов человека к милосердию, ответственности за свои мысли, слова, поступки посредством применения приобретенных знаний. Духовно-нравственное воспитание начинается с рождения человека и идёт всю жизнь, через общение, трудовую деятельность, повседневные дела — делая человека завтра </w:t>
      </w:r>
      <w:proofErr w:type="gramStart"/>
      <w:r w:rsidRPr="00C611EB">
        <w:rPr>
          <w:rFonts w:ascii="Times New Roman" w:hAnsi="Times New Roman" w:cs="Times New Roman"/>
          <w:sz w:val="28"/>
          <w:szCs w:val="28"/>
        </w:rPr>
        <w:t>лучше</w:t>
      </w:r>
      <w:proofErr w:type="gramEnd"/>
      <w:r w:rsidRPr="00C611EB">
        <w:rPr>
          <w:rFonts w:ascii="Times New Roman" w:hAnsi="Times New Roman" w:cs="Times New Roman"/>
          <w:sz w:val="28"/>
          <w:szCs w:val="28"/>
        </w:rPr>
        <w:t xml:space="preserve"> чем сегодня. [6] Нравственные корни русского народа берут свое начало в глубокой древности. Это ярко выразилось в слиянии христианства и древнего мировоззрения славян, что дало говорить о новой системе — Русском православии. Знание своих исторических и культурных корней воспитывают в человеке гордость прошлым своей Родины, патриотизм, чувство ответственности, долга перед государством и семьей. </w:t>
      </w:r>
      <w:proofErr w:type="gramStart"/>
      <w:r w:rsidRPr="00C611EB">
        <w:rPr>
          <w:rFonts w:ascii="Times New Roman" w:hAnsi="Times New Roman" w:cs="Times New Roman"/>
          <w:sz w:val="28"/>
          <w:szCs w:val="28"/>
        </w:rPr>
        <w:t>Система ценностей традиции складывалась на протяжении многих столетий, вбирая в себя опыт поколений, под влиянием истории, природы, географических особенностей территории, на которых жили народы России, условий их жизни, быта, взаимодействия, общих бед, трудов и свершений, веры, культурного творчества, языка.</w:t>
      </w:r>
      <w:proofErr w:type="gramEnd"/>
      <w:r w:rsidRPr="00C611EB">
        <w:rPr>
          <w:rFonts w:ascii="Times New Roman" w:hAnsi="Times New Roman" w:cs="Times New Roman"/>
          <w:sz w:val="28"/>
          <w:szCs w:val="28"/>
        </w:rPr>
        <w:t xml:space="preserve"> Народы нашей страны имеют многовековой опыт совместной жизни и сотрудничества, осмысляемый нами как общность судьбы на родной земле. Мы объединены верностью памяти предков, завещавших нам любовь и уважение к Отечеству, веру в добро и справедливость. [1] Богатое культурное духовное наследие нашего прошлого практически остается невостребованным. Молодое поколение на сегодняшний день к глубокому сожалению имеет практически </w:t>
      </w:r>
      <w:r w:rsidRPr="00C611EB">
        <w:rPr>
          <w:rFonts w:ascii="Times New Roman" w:hAnsi="Times New Roman" w:cs="Times New Roman"/>
          <w:sz w:val="28"/>
          <w:szCs w:val="28"/>
        </w:rPr>
        <w:lastRenderedPageBreak/>
        <w:t xml:space="preserve">очень слабое представление о нравственной культуре русского народа, примерах из исторического прошлого нашей Родины. Широкое распространение, среди молодежи, получают наркотики, насилие, а нравственные и культурные ценности уходят на задний план. Это очень нездоровая и опасная тенденция, которую нужно устранять. Это не значит, что нужно слепо вернуться к прошлому, и следовать древним традициям и нравственным нормам. Однако для гармоничного развития современной личности необходимо приобщение к сокровищам духовной культуры русского народа. </w:t>
      </w:r>
      <w:proofErr w:type="gramStart"/>
      <w:r w:rsidRPr="00C611EB">
        <w:rPr>
          <w:rFonts w:ascii="Times New Roman" w:hAnsi="Times New Roman" w:cs="Times New Roman"/>
          <w:sz w:val="28"/>
          <w:szCs w:val="28"/>
        </w:rPr>
        <w:t>Актуальность проблемы духовно-нравственного воспитания связана с тем, что в современном мире человек живет и развивается, окруженный множеством разнообразных источников сильного воздействия на него как позитивного, так и негативного характера (это, в первую очередь, средства массовой информации и коммуникации, неорганизованные события окружающей среды), которые постоянно оказывают огромное влияние на неокрепший интеллект и чувства молодого человека, на его формирующуюся сферу нравственности.</w:t>
      </w:r>
      <w:proofErr w:type="gramEnd"/>
      <w:r w:rsidRPr="00C611EB">
        <w:rPr>
          <w:rFonts w:ascii="Times New Roman" w:hAnsi="Times New Roman" w:cs="Times New Roman"/>
          <w:sz w:val="28"/>
          <w:szCs w:val="28"/>
        </w:rPr>
        <w:t xml:space="preserve"> Современное общество находится в состоянии глубокого кризиса. Был утерян тот духовный стержень, который многие века взгревал жизнь в сердцах людей. Теперь, для выхода из этого кризиса следует </w:t>
      </w:r>
      <w:proofErr w:type="gramStart"/>
      <w:r w:rsidRPr="00C611EB">
        <w:rPr>
          <w:rFonts w:ascii="Times New Roman" w:hAnsi="Times New Roman" w:cs="Times New Roman"/>
          <w:sz w:val="28"/>
          <w:szCs w:val="28"/>
        </w:rPr>
        <w:t>заняться</w:t>
      </w:r>
      <w:proofErr w:type="gramEnd"/>
      <w:r w:rsidRPr="00C611EB">
        <w:rPr>
          <w:rFonts w:ascii="Times New Roman" w:hAnsi="Times New Roman" w:cs="Times New Roman"/>
          <w:sz w:val="28"/>
          <w:szCs w:val="28"/>
        </w:rPr>
        <w:t xml:space="preserve"> прежде всего вопросами воспитания. И именно воспитания, а уже затем образования. Безусловно, семейное воспитание играет ведущую роль в формировании нравственного стержня личности, однако и учебные заведения должны активно участвовать в процессе становления личности. [2] Семья как устойчивая социальная общность выступает мощным фактором формирования человека, передачи социального опыта, исторической памяти людей, этнокультурных традиций. Необходимо возвратить воспитание в семью, признать родителей главными воспитателями, ответственными за экологию детства, и вести поиск путей педагогического сотрудничества и добровольного общения с родителями, </w:t>
      </w:r>
      <w:proofErr w:type="spellStart"/>
      <w:r w:rsidRPr="00C611EB">
        <w:rPr>
          <w:rFonts w:ascii="Times New Roman" w:hAnsi="Times New Roman" w:cs="Times New Roman"/>
          <w:sz w:val="28"/>
          <w:szCs w:val="28"/>
        </w:rPr>
        <w:t>взаимообучения</w:t>
      </w:r>
      <w:proofErr w:type="spellEnd"/>
      <w:r w:rsidRPr="00C611EB">
        <w:rPr>
          <w:rFonts w:ascii="Times New Roman" w:hAnsi="Times New Roman" w:cs="Times New Roman"/>
          <w:sz w:val="28"/>
          <w:szCs w:val="28"/>
        </w:rPr>
        <w:t xml:space="preserve"> педагога и родителей. Ориентация ребенка в национальной культуре и народных традициях во многом зависит от семейного воспитания. Семейные традиции </w:t>
      </w:r>
      <w:r w:rsidRPr="00C611EB">
        <w:rPr>
          <w:rFonts w:ascii="Times New Roman" w:hAnsi="Times New Roman" w:cs="Times New Roman"/>
          <w:sz w:val="28"/>
          <w:szCs w:val="28"/>
        </w:rPr>
        <w:lastRenderedPageBreak/>
        <w:t xml:space="preserve">— это духовный феномен, присущий процессу создания членами семьи норм и ценностей, не регламентированных юридическими подходами и принимающих статус семейного закона, регулирующего и организующего жизнь семьи. Семейные законы являются неписаными законами семейной жизни и воспитания; эти традиции, в свою очередь, затрагивают отношения ребенка к самому себе как к личности, к другим людям и к миру. Семейные и общественные традиции являются основополагающими элементами в процессе нравственного воспитания подрастающих поколений. Однако нельзя забывать и об образовательных учреждениях, где человек проводит много времени и формируется как личность. Одна из проблем современного образования состоит в том, что в процессе воспитания не соблюдается историческая преемственность поколений. Молодежь лишается возможности брать пример с людей, живших в прошлом, не знают, как люди решали свои проблемы, что стало с теми, кто пошел против высших ценностей, и с теми, </w:t>
      </w:r>
      <w:bookmarkStart w:id="0" w:name="_GoBack"/>
      <w:r w:rsidRPr="00C611EB">
        <w:rPr>
          <w:rFonts w:ascii="Times New Roman" w:hAnsi="Times New Roman" w:cs="Times New Roman"/>
          <w:sz w:val="28"/>
          <w:szCs w:val="28"/>
        </w:rPr>
        <w:t xml:space="preserve">кто смог изменить свою жизнь, подавая нам яркий пример. Образование само </w:t>
      </w:r>
      <w:bookmarkEnd w:id="0"/>
      <w:r w:rsidRPr="00C611EB">
        <w:rPr>
          <w:rFonts w:ascii="Times New Roman" w:hAnsi="Times New Roman" w:cs="Times New Roman"/>
          <w:sz w:val="28"/>
          <w:szCs w:val="28"/>
        </w:rPr>
        <w:t xml:space="preserve">по себе не гарантирует высокого уровня духовно-нравственной воспитанности, ибо воспитанность — это качество личности, определяющее в повседневном поведении человека его отношение к другим людям на основе уважения и доброжелательности к каждому человеку. В качестве критериев нравственного воспитания в системе образования выступают: уровень знаний и убежденности в необходимости выполнения норм морали, </w:t>
      </w:r>
      <w:proofErr w:type="spellStart"/>
      <w:r w:rsidRPr="00C611EB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11EB">
        <w:rPr>
          <w:rFonts w:ascii="Times New Roman" w:hAnsi="Times New Roman" w:cs="Times New Roman"/>
          <w:sz w:val="28"/>
          <w:szCs w:val="28"/>
        </w:rPr>
        <w:t xml:space="preserve"> моральных качеств личности, умения и навыки соответствующего поведения в жизненных различных ситуациях. В целом, это можно определить как уровень нравственной культуры личности. Воспитание и развитие у студентов нравственности и высокой культуры российского интеллигента является самой важной задачей в процессе становления личности. О необходимости изучения в школе и вузах духовно-нравственной культуры и этики свидетельствуют такие кризисные явления современной жизни, как наркомания, пьянство, криминализация детской и молодежной среды, половая распущенность, низкий уровень общественной </w:t>
      </w:r>
      <w:r w:rsidRPr="00C611EB">
        <w:rPr>
          <w:rFonts w:ascii="Times New Roman" w:hAnsi="Times New Roman" w:cs="Times New Roman"/>
          <w:sz w:val="28"/>
          <w:szCs w:val="28"/>
        </w:rPr>
        <w:lastRenderedPageBreak/>
        <w:t xml:space="preserve">морали, острейший кризис традиционных семейных ценностей, упадок патриотического воспитания. Преподавание основ духовно-нравственной культуры будет способствовать нравственной ориентации, поможет им побуждать себя к развитию и самосовершенствованию. [3] И здесь образование призвано обеспечить: -          историческую преемственность поколений, сохранение, распространение и развитие национальной культуры, воспитание бережного отношения к историческому и культурному наследию народов России; -          воспитание патриотов России, граждан правового, демократического, социального государства, уважающих права и свободы личности, обладающих высокой нравственностью и проявляющих национальную и религиозную терпимость, уважительное отношение к языкам, традициям и культуре других народов; -          формирование культуры мира и межличностных отношений. Все это позволит достичь следующих целей: поддержание статуса России как великой державы в сфере науки, культуры, технологий, образования; обеспечение высокого качества жизни для граждан страны; преодоление экономического и духовного кризиса. Причем если в школе ребенку начинают прививать духовные и нравственные ценности, то в вузах данный процесс необходимо продолжать. Помимо изучения истории России, ее культуры необходимо также приобщать молодое поколение к духовным и культурным традициям. </w:t>
      </w:r>
      <w:proofErr w:type="gramStart"/>
      <w:r w:rsidRPr="00C611EB">
        <w:rPr>
          <w:rFonts w:ascii="Times New Roman" w:hAnsi="Times New Roman" w:cs="Times New Roman"/>
          <w:sz w:val="28"/>
          <w:szCs w:val="28"/>
        </w:rPr>
        <w:t>Преподаватели должны стремиться к формированию у студентов следующих качеств: -           нравственных чувств (долга, веры, совести, ответственности, патриотизма, гражданственности); -           нравственного облика (милосердия, толерантности); -           нравственной позиции (способности к различению добра и зла, проявлению самоотверженной любви); -          нравственного поведения (готовности служению людям, своей Родине). [5] Помимо изучения дисциплин, направленных на формирование личностных качеств, воспитательная работа должна вестись и на кураторских часах.</w:t>
      </w:r>
      <w:proofErr w:type="gramEnd"/>
      <w:r w:rsidRPr="00C611EB">
        <w:rPr>
          <w:rFonts w:ascii="Times New Roman" w:hAnsi="Times New Roman" w:cs="Times New Roman"/>
          <w:sz w:val="28"/>
          <w:szCs w:val="28"/>
        </w:rPr>
        <w:t xml:space="preserve"> Осуществить данный замысел возможно, в том числе при взаимодействии учебных заведений с религиозными организациями. </w:t>
      </w:r>
      <w:proofErr w:type="gramStart"/>
      <w:r w:rsidRPr="00C611EB">
        <w:rPr>
          <w:rFonts w:ascii="Times New Roman" w:hAnsi="Times New Roman" w:cs="Times New Roman"/>
          <w:sz w:val="28"/>
          <w:szCs w:val="28"/>
        </w:rPr>
        <w:t xml:space="preserve">Для формирования </w:t>
      </w:r>
      <w:r w:rsidRPr="00C611EB">
        <w:rPr>
          <w:rFonts w:ascii="Times New Roman" w:hAnsi="Times New Roman" w:cs="Times New Roman"/>
          <w:sz w:val="28"/>
          <w:szCs w:val="28"/>
        </w:rPr>
        <w:lastRenderedPageBreak/>
        <w:t>духовных и нравственных ценностей руководством нашего вуза проводятся экскурсии по святым местам, устраиваются различные конкурсы исследовательских работ, посвященному истории строительства и возрождения храмов (для студентов строительных специальностей конкурсы на лучший проект строительства или реконструкции церквей, монастырей и т. п.), организовываются концерты и спектакли на рождественские темы, поощряется оказание шефской помощи детским домам.</w:t>
      </w:r>
      <w:proofErr w:type="gramEnd"/>
      <w:r w:rsidRPr="00C611EB">
        <w:rPr>
          <w:rFonts w:ascii="Times New Roman" w:hAnsi="Times New Roman" w:cs="Times New Roman"/>
          <w:sz w:val="28"/>
          <w:szCs w:val="28"/>
        </w:rPr>
        <w:t xml:space="preserve"> Студенты ФГБОУ ВПО Орел ГАУ принимают участие в строительном отряде «Возрождение», целью которого является восстановление и благоустройство храмов и монастырей Орловской области. В основе духовно-нравственного воспитания в вузах должно лежать удовлетворение потребности каждого студента в стремлении к гармоничному развитию через приобщение к богатейшему духовному опыту национальной культуры. Освоение образовательной области «Духовно-нравственная культура» призвано содействовать формированию нравственной культуры молодых поколений граждан России через освоение социокультурного опыта предшествующих поколений, представленного в культурно-исторической традиции. Нравственная культура личности — это характеристика нравственного развития личности, в которой отражается степень освоения ею морального опыта общества, способность последовательного осуществления в поведении и отношениях с другими людьми ценностей, норм и принципов, готовность к постоянному самосовершенствованию. </w:t>
      </w:r>
      <w:proofErr w:type="gramStart"/>
      <w:r w:rsidRPr="00C611EB">
        <w:rPr>
          <w:rFonts w:ascii="Times New Roman" w:hAnsi="Times New Roman" w:cs="Times New Roman"/>
          <w:sz w:val="28"/>
          <w:szCs w:val="28"/>
        </w:rPr>
        <w:t>Задача формирования нравственной культуры личности заключается в достижении оптимального сочетания традиций и новаций, в соединении конкретного опыта личности и всего богатства общественной морали. [4] Хотелось бы добавить, что приобщение молодого поколения к нравственным традициям, способствует узнаванию и укреплению национального самосознания, важного для сохранения самобытности общества, сохранение истории и определяет будущее нашего народа.</w:t>
      </w:r>
      <w:proofErr w:type="gramEnd"/>
    </w:p>
    <w:p w:rsidR="00C611EB" w:rsidRPr="00C611EB" w:rsidRDefault="00C611EB" w:rsidP="00C611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D386D" w:rsidRPr="00C611EB" w:rsidRDefault="00AD386D" w:rsidP="00C611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D386D" w:rsidRPr="00C61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1EB"/>
    <w:rsid w:val="00AD386D"/>
    <w:rsid w:val="00C6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1506</Words>
  <Characters>8589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2021-10-11T16:47:00Z</dcterms:created>
  <dcterms:modified xsi:type="dcterms:W3CDTF">2021-10-11T16:49:00Z</dcterms:modified>
</cp:coreProperties>
</file>