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05F" w:rsidRPr="0047605F" w:rsidRDefault="0047605F" w:rsidP="0047605F">
      <w:pPr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47605F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Настольная игра</w:t>
      </w:r>
    </w:p>
    <w:p w:rsidR="0047605F" w:rsidRPr="0047605F" w:rsidRDefault="0047605F" w:rsidP="0047605F">
      <w:pPr>
        <w:suppressAutoHyphens/>
        <w:spacing w:after="20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ar-SA"/>
        </w:rPr>
      </w:pPr>
      <w:r w:rsidRPr="0047605F">
        <w:rPr>
          <w:rFonts w:ascii="Times New Roman" w:eastAsia="SimSun" w:hAnsi="Times New Roman" w:cs="Times New Roman"/>
          <w:b/>
          <w:sz w:val="24"/>
          <w:szCs w:val="24"/>
          <w:lang w:eastAsia="ar-SA"/>
        </w:rPr>
        <w:t>«Поляна здоровья»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Настольная игра "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Поляна здоровья</w:t>
      </w: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"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для воспитанников старшего </w:t>
      </w:r>
      <w:proofErr w:type="gramStart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дошкольного  возраста</w:t>
      </w:r>
      <w:proofErr w:type="gramEnd"/>
    </w:p>
    <w:p w:rsidR="0047605F" w:rsidRPr="0047605F" w:rsidRDefault="0047605F" w:rsidP="0047605F">
      <w:pPr>
        <w:suppressAutoHyphens/>
        <w:spacing w:after="0" w:line="100" w:lineRule="atLeast"/>
        <w:ind w:left="105" w:right="10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с помощью взрослых.</w:t>
      </w:r>
    </w:p>
    <w:p w:rsidR="0047605F" w:rsidRPr="0047605F" w:rsidRDefault="00AA2257" w:rsidP="0047605F">
      <w:pPr>
        <w:suppressAutoHyphens/>
        <w:spacing w:after="0" w:line="100" w:lineRule="atLeast"/>
        <w:ind w:left="105" w:right="10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ГБДОУ №11 </w:t>
      </w:r>
      <w:r w:rsidR="0047605F"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Невского </w:t>
      </w:r>
      <w:bookmarkStart w:id="0" w:name="_GoBack"/>
      <w:bookmarkEnd w:id="0"/>
      <w:r w:rsidR="0047605F"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района СПб.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Дата разработки: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март   2021 г.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>Целевая аудитория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 дети старшего дошкольного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(по 4 человека одновременно)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 </w:t>
      </w:r>
      <w:proofErr w:type="gramStart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Особенности:</w:t>
      </w: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 </w:t>
      </w:r>
      <w:proofErr w:type="gramEnd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разработка содержит игровое поле, индивидуальные карточки с заданиями для    пополнения знаний по ЗОЖ , в виде загадок и стихов про ЗОЖ.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Уровень подготовки   участников  </w:t>
      </w:r>
      <w:proofErr w:type="gramStart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 :</w:t>
      </w:r>
      <w:proofErr w:type="gramEnd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любой.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proofErr w:type="gramStart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Цель: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закреплять  и расширять знания  детей о ЗОЖ.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Воспитывать желания играть и последовательно соблюдать правила игры, закрепляя знакомые представления о здоровом образе жизни.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Задачи: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закрепить знания об основных правилах ЗОЖ. 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развивать умение ориентироваться на игровом поле.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развивать умение последовательности работы в игре.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развивать умение общаться, правильно отвечать на вопрос, умение слушать других.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Научиться  анализировать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, делать простейшие выводы;</w:t>
      </w:r>
    </w:p>
    <w:p w:rsidR="0047605F" w:rsidRPr="0047605F" w:rsidRDefault="0047605F" w:rsidP="0047605F">
      <w:pPr>
        <w:numPr>
          <w:ilvl w:val="0"/>
          <w:numId w:val="1"/>
        </w:numPr>
        <w:suppressAutoHyphens/>
        <w:spacing w:after="0" w:line="100" w:lineRule="atLeast"/>
        <w:ind w:left="720" w:right="105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>научить ребенка играть по правилам , соблюдая очередь.</w:t>
      </w:r>
      <w:r w:rsidRPr="0047605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br/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proofErr w:type="gramStart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Продолжительность :</w:t>
      </w:r>
      <w:proofErr w:type="gramEnd"/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от 30 мин до 40, в зависимости от возрастных и индивидуальных возможностей детей.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Набор игры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 xml:space="preserve">1. Игровое поле в виде круглой поляны с цифрами , фишками и кубиком. 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2.На поле с цифрами находится стаканчик с заданиями в виде лепестков.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 лепестках написаны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задания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дети после своего  хода вытягивают лепесток и отгадав задание на лепестке, передают кубик следующему игроку.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Если задание не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выполнено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то делают ход назад.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3. Карточки читает сам игрок или взрослый. 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4. Фишки сделаны на белых камнях с изображением разных по цвету листьев.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Цифры обведённые в красный круг – пропуск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хода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жёлтыми стрелочками указан ход , а красными – переход хода игрока.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5. Ответы с заданиями в игре у взрослого под номерами.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Описание: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настольная игра содержит 1 игровое поле: стаканчик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 лепестками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на которых загадки и стихи. Коробочка с призовыми </w:t>
      </w:r>
      <w:proofErr w:type="spell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расскрасками</w:t>
      </w:r>
      <w:proofErr w:type="spell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лепестки вокруг стаканчика вытягивает выигравший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игрок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после игры собирая цветок ЗОЖ. 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Число игроков -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4 .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Ведущий - 1.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Цифры на поле от 1 до 50.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Все игроки ставят фишки и начинают игру по считалке.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lastRenderedPageBreak/>
        <w:t>Правила игры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Играют от 2х до 4х человек.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Каждому игроку надо сделать ход и отгадать задание на лепестке ,если задание выполнено , игрок остаётся на месте , если нет , то игрок делает ход назад.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По окончании игры собирается цветок с правилами ЗОЖ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Все участники размещают свои фишки на старте, обозначенном  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зелёным  кругом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на бортике игрового поля.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Ребенок   игрок кидает  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кубик .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Вытаскивает любой лепесток из стаканчика.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Отгадывает и передаёт кубик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другому  игроку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, если не отгадывает , то делает ход назад.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На поле есть красные стрелочки указания перехода хода вперёд или назад дополнительно по ходу игры.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Дойдя до финиша обозначенного красным кружочком, ребёнок   вытягивает с боковой части лепесток для составления основного цветка с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правилами  ЗОЖ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Далее берёт </w:t>
      </w:r>
      <w:proofErr w:type="spell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расскаску</w:t>
      </w:r>
      <w:proofErr w:type="spell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или продолжает игру. 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Ход игры: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Дети из предложенных карточек вытягивают любую и отгадывают. 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Перед ними лежит игровое поле, разрезанные задания находятся в стаканчике в середине игрового поля, по бокам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стаканчика  дополнительные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лепестки завершающие игру.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Правильный ответ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 игрок остается на месте, забирает карточку, на которую он ответил правильно себе.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Не правильный ответ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 игрок остается на месте, но карточку не забирает, а переворачивает ее в исходное положение ставя обратно в стаканчик.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повторяет правильный ответ за ведущим.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Результат ответа оценивает ведущий.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Не знает ответ: 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отходит на старт.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 xml:space="preserve"> Любой другой игрок, давший правильный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>ответ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ar-SA"/>
        </w:rPr>
        <w:t xml:space="preserve"> забирает карточку себе</w:t>
      </w: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Если никто из игроков не знает ответ - ведущий зачитывает правильный, но кладет карточку обратно в исходное положение.</w:t>
      </w:r>
    </w:p>
    <w:p w:rsidR="0047605F" w:rsidRPr="0047605F" w:rsidRDefault="0047605F" w:rsidP="0047605F">
      <w:pPr>
        <w:suppressAutoHyphens/>
        <w:spacing w:after="0" w:line="100" w:lineRule="atLeast"/>
        <w:ind w:left="360" w:right="105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</w:p>
    <w:p w:rsidR="0047605F" w:rsidRPr="0047605F" w:rsidRDefault="0047605F" w:rsidP="0047605F">
      <w:pPr>
        <w:suppressAutoHyphens/>
        <w:spacing w:after="0" w:line="100" w:lineRule="atLeast"/>
        <w:ind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Далее, очередь ходить переходит к следующему игроку. Ведущий кидает кубик, игрок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делает  ход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, количество шагов определяется количеством игровых ходов.</w:t>
      </w:r>
    </w:p>
    <w:p w:rsidR="0047605F" w:rsidRPr="0047605F" w:rsidRDefault="0047605F" w:rsidP="0047605F">
      <w:pPr>
        <w:suppressAutoHyphens/>
        <w:spacing w:after="0" w:line="100" w:lineRule="atLeast"/>
        <w:ind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Игрок выполняет те же действия.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Игра заканчивается когда все карточки с загадками розданы игрокам, и собран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цветок..</w:t>
      </w:r>
      <w:proofErr w:type="gramEnd"/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Победителем считается тот, кто набрал больше карточек - загадок.</w:t>
      </w:r>
    </w:p>
    <w:p w:rsidR="0047605F" w:rsidRPr="0047605F" w:rsidRDefault="0047605F" w:rsidP="0047605F">
      <w:pPr>
        <w:suppressAutoHyphens/>
        <w:spacing w:after="0" w:line="100" w:lineRule="atLeast"/>
        <w:ind w:left="105" w:right="105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Итогом игры будет собран цветок из всех лепестков по краю стаканчика с </w:t>
      </w:r>
      <w:proofErr w:type="gramStart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заданиями ,</w:t>
      </w:r>
      <w:proofErr w:type="gramEnd"/>
      <w:r w:rsidRPr="0047605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их количество ровно 7.</w:t>
      </w:r>
    </w:p>
    <w:p w:rsidR="0047605F" w:rsidRPr="0047605F" w:rsidRDefault="0047605F" w:rsidP="0047605F">
      <w:pPr>
        <w:suppressAutoHyphens/>
        <w:spacing w:after="200" w:line="276" w:lineRule="auto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:rsidR="0047605F" w:rsidRPr="0047605F" w:rsidRDefault="0047605F">
      <w:pPr>
        <w:rPr>
          <w:rFonts w:ascii="Times New Roman" w:hAnsi="Times New Roman" w:cs="Times New Roman"/>
          <w:sz w:val="24"/>
          <w:szCs w:val="24"/>
        </w:rPr>
      </w:pPr>
    </w:p>
    <w:p w:rsidR="0047605F" w:rsidRPr="0047605F" w:rsidRDefault="0047605F">
      <w:pPr>
        <w:rPr>
          <w:rFonts w:ascii="Times New Roman" w:hAnsi="Times New Roman" w:cs="Times New Roman"/>
          <w:sz w:val="24"/>
          <w:szCs w:val="24"/>
        </w:rPr>
      </w:pPr>
      <w:r w:rsidRPr="0047605F">
        <w:rPr>
          <w:rFonts w:ascii="Times New Roman" w:hAnsi="Times New Roman" w:cs="Times New Roman"/>
          <w:sz w:val="24"/>
          <w:szCs w:val="24"/>
        </w:rPr>
        <w:br w:type="page"/>
      </w:r>
    </w:p>
    <w:p w:rsidR="0047605F" w:rsidRPr="006F4680" w:rsidRDefault="0047605F">
      <w:p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lastRenderedPageBreak/>
        <w:t>Ответы на загадки для ведущего.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Морковь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Свекла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Огурец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Лимон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Дыня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Зарядка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Прогулка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Лыжи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Коньки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Хоккей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Душ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Мыло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Щётка и паста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Зубы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Вода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Тихий час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Распорядок дня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Гигиена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Сон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Режим дня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Зарядка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Футбол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Спорт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Футбол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Дышать…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Спорт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Мылом…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Мат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Зарядка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Скакалка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Соревнования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Лук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Эстафета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Брасс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Зубная щетка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Витамины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Победа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Кувырок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Бег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Кеды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Обруч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Соревнования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Зарядка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Канат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Козёл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Очки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Крос</w:t>
      </w:r>
      <w:r w:rsidR="006F4680" w:rsidRPr="006F4680">
        <w:rPr>
          <w:rFonts w:ascii="Times New Roman" w:hAnsi="Times New Roman" w:cs="Times New Roman"/>
        </w:rPr>
        <w:t>с</w:t>
      </w:r>
      <w:r w:rsidRPr="006F4680">
        <w:rPr>
          <w:rFonts w:ascii="Times New Roman" w:hAnsi="Times New Roman" w:cs="Times New Roman"/>
        </w:rPr>
        <w:t>овки</w:t>
      </w:r>
    </w:p>
    <w:p w:rsidR="0047605F" w:rsidRPr="006F4680" w:rsidRDefault="0047605F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Чемпион</w:t>
      </w:r>
    </w:p>
    <w:p w:rsidR="0047605F" w:rsidRPr="006F4680" w:rsidRDefault="006F4680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Т</w:t>
      </w:r>
      <w:r w:rsidR="0047605F" w:rsidRPr="006F4680">
        <w:rPr>
          <w:rFonts w:ascii="Times New Roman" w:hAnsi="Times New Roman" w:cs="Times New Roman"/>
        </w:rPr>
        <w:t>урник</w:t>
      </w:r>
    </w:p>
    <w:p w:rsidR="006F4680" w:rsidRPr="006F4680" w:rsidRDefault="006F4680" w:rsidP="0047605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6F4680">
        <w:rPr>
          <w:rFonts w:ascii="Times New Roman" w:hAnsi="Times New Roman" w:cs="Times New Roman"/>
        </w:rPr>
        <w:t>мяч</w:t>
      </w:r>
    </w:p>
    <w:p w:rsidR="0047605F" w:rsidRDefault="0047605F">
      <w:r>
        <w:br w:type="page"/>
      </w:r>
    </w:p>
    <w:p w:rsidR="002F02DB" w:rsidRDefault="00AA2257"/>
    <w:sectPr w:rsidR="002F0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bullet"/>
      <w:lvlText w:val=""/>
      <w:lvlJc w:val="left"/>
      <w:pPr>
        <w:tabs>
          <w:tab w:val="num" w:pos="0"/>
        </w:tabs>
        <w:ind w:left="87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9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1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3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5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7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9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1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30" w:hanging="360"/>
      </w:pPr>
      <w:rPr>
        <w:rFonts w:ascii="Wingdings" w:hAnsi="Wingdings"/>
      </w:rPr>
    </w:lvl>
  </w:abstractNum>
  <w:abstractNum w:abstractNumId="1" w15:restartNumberingAfterBreak="0">
    <w:nsid w:val="528A51E3"/>
    <w:multiLevelType w:val="hybridMultilevel"/>
    <w:tmpl w:val="6310D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3B"/>
    <w:rsid w:val="0047605F"/>
    <w:rsid w:val="006F4680"/>
    <w:rsid w:val="0095103B"/>
    <w:rsid w:val="00AA2257"/>
    <w:rsid w:val="00BC3F1E"/>
    <w:rsid w:val="00C1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A2134"/>
  <w15:chartTrackingRefBased/>
  <w15:docId w15:val="{663D0500-869C-45DF-9FEC-36461DD9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6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2021-03-19T20:38:00Z</dcterms:created>
  <dcterms:modified xsi:type="dcterms:W3CDTF">2021-10-03T15:38:00Z</dcterms:modified>
</cp:coreProperties>
</file>