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ED5" w:rsidRPr="00666ED5" w:rsidRDefault="00666ED5" w:rsidP="00666ED5">
      <w:pPr>
        <w:spacing w:after="0" w:line="240" w:lineRule="auto"/>
        <w:jc w:val="right"/>
        <w:rPr>
          <w:i/>
        </w:rPr>
      </w:pPr>
      <w:bookmarkStart w:id="0" w:name="_GoBack"/>
      <w:r w:rsidRPr="00666ED5">
        <w:rPr>
          <w:i/>
        </w:rPr>
        <w:t xml:space="preserve">В.И. </w:t>
      </w:r>
      <w:r w:rsidR="007E61A7" w:rsidRPr="00666ED5">
        <w:rPr>
          <w:i/>
        </w:rPr>
        <w:t xml:space="preserve">Фильчакова, </w:t>
      </w:r>
    </w:p>
    <w:bookmarkEnd w:id="0"/>
    <w:p w:rsidR="007E61A7" w:rsidRPr="00666ED5" w:rsidRDefault="007E61A7" w:rsidP="00666ED5">
      <w:pPr>
        <w:spacing w:after="0" w:line="240" w:lineRule="auto"/>
        <w:jc w:val="right"/>
        <w:rPr>
          <w:i/>
        </w:rPr>
      </w:pPr>
      <w:r w:rsidRPr="00666ED5">
        <w:rPr>
          <w:i/>
        </w:rPr>
        <w:t>М</w:t>
      </w:r>
      <w:r w:rsidR="00666ED5" w:rsidRPr="00666ED5">
        <w:rPr>
          <w:i/>
        </w:rPr>
        <w:t xml:space="preserve">АУ ДО </w:t>
      </w:r>
      <w:r w:rsidR="00543FCE" w:rsidRPr="00666ED5">
        <w:rPr>
          <w:i/>
        </w:rPr>
        <w:t>«Центр внешкольной работы»,</w:t>
      </w:r>
      <w:r w:rsidRPr="00666ED5">
        <w:rPr>
          <w:i/>
        </w:rPr>
        <w:t xml:space="preserve"> </w:t>
      </w:r>
      <w:r w:rsidR="00666ED5" w:rsidRPr="00666ED5">
        <w:rPr>
          <w:i/>
        </w:rPr>
        <w:t xml:space="preserve">г. </w:t>
      </w:r>
      <w:r w:rsidRPr="00666ED5">
        <w:rPr>
          <w:i/>
        </w:rPr>
        <w:t>Новоуральск</w:t>
      </w:r>
    </w:p>
    <w:p w:rsidR="0034101F" w:rsidRPr="00666ED5" w:rsidRDefault="0034101F" w:rsidP="00666ED5">
      <w:pPr>
        <w:spacing w:after="0" w:line="240" w:lineRule="auto"/>
        <w:jc w:val="right"/>
        <w:rPr>
          <w:i/>
        </w:rPr>
      </w:pPr>
    </w:p>
    <w:p w:rsidR="0034101F" w:rsidRDefault="00666ED5" w:rsidP="007E61A7">
      <w:pPr>
        <w:spacing w:after="0" w:line="240" w:lineRule="auto"/>
        <w:jc w:val="center"/>
        <w:rPr>
          <w:b/>
        </w:rPr>
      </w:pPr>
      <w:r w:rsidRPr="00666ED5">
        <w:rPr>
          <w:b/>
        </w:rPr>
        <w:t>СОЦИАЛЬНО-ПЕДАГОГИЧЕСКИЕ УСЛОВИЯ ПОЛОЖИТЕЛЬНОЙ СОЦИАЛИЗАЦИИ ДЕТЕЙ В УЧРЕЖДЕНИИ ДОПОЛНИТЕЛЬНОГО ОБРАЗОВАНИЯ</w:t>
      </w:r>
    </w:p>
    <w:p w:rsidR="00325770" w:rsidRPr="00DC2C0E" w:rsidRDefault="00325770" w:rsidP="007E61A7">
      <w:pPr>
        <w:spacing w:after="0" w:line="240" w:lineRule="auto"/>
        <w:jc w:val="center"/>
        <w:rPr>
          <w:b/>
        </w:rPr>
      </w:pPr>
    </w:p>
    <w:p w:rsidR="00325770" w:rsidRPr="00DC2C0E" w:rsidRDefault="00D33BAB" w:rsidP="00325770">
      <w:pPr>
        <w:spacing w:after="0" w:line="240" w:lineRule="auto"/>
        <w:ind w:firstLine="4253"/>
        <w:jc w:val="both"/>
      </w:pPr>
      <w:r w:rsidRPr="00DC2C0E">
        <w:t>Музыка, подобна дождю, капля за каплей</w:t>
      </w:r>
    </w:p>
    <w:p w:rsidR="00325770" w:rsidRPr="00DC2C0E" w:rsidRDefault="00D33BAB" w:rsidP="00325770">
      <w:pPr>
        <w:spacing w:after="0" w:line="240" w:lineRule="auto"/>
        <w:ind w:firstLine="4253"/>
        <w:jc w:val="both"/>
      </w:pPr>
      <w:r w:rsidRPr="00DC2C0E">
        <w:t>просачивается в сердце и оживляет его</w:t>
      </w:r>
      <w:r w:rsidR="00325770" w:rsidRPr="00DC2C0E">
        <w:t>.</w:t>
      </w:r>
      <w:r w:rsidRPr="00DC2C0E">
        <w:t xml:space="preserve">                     </w:t>
      </w:r>
    </w:p>
    <w:p w:rsidR="00D33BAB" w:rsidRPr="00DC2C0E" w:rsidRDefault="00325770" w:rsidP="00325770">
      <w:pPr>
        <w:spacing w:after="0" w:line="240" w:lineRule="auto"/>
        <w:ind w:firstLine="4253"/>
        <w:jc w:val="right"/>
      </w:pPr>
      <w:r w:rsidRPr="00DC2C0E">
        <w:t>Ромен Роллан</w:t>
      </w:r>
      <w:r w:rsidR="00D33BAB" w:rsidRPr="00DC2C0E">
        <w:t xml:space="preserve">   </w:t>
      </w:r>
    </w:p>
    <w:p w:rsidR="00D3420B" w:rsidRPr="00DC2C0E" w:rsidRDefault="0034101F" w:rsidP="00666ED5">
      <w:pPr>
        <w:tabs>
          <w:tab w:val="left" w:pos="993"/>
        </w:tabs>
        <w:spacing w:after="0" w:line="240" w:lineRule="auto"/>
        <w:ind w:firstLine="709"/>
        <w:jc w:val="both"/>
      </w:pPr>
      <w:r w:rsidRPr="00DC2C0E">
        <w:t xml:space="preserve">Вследствие кардинально изменившегося социокультурного пространства формирования растущего человека как личности перед обществом встает задача социальной адаптации молодёжи, т.е. ее способности к осмыслению, пониманию и успешному вхождению в жизнь. </w:t>
      </w:r>
      <w:r w:rsidR="0012658C" w:rsidRPr="00DC2C0E">
        <w:t>Социализацией называется процесс становления личности, ее обучения, воспитания и усвоения социальных норм, ценностей, установок, образцов поведени</w:t>
      </w:r>
      <w:r w:rsidR="00543FCE" w:rsidRPr="00DC2C0E">
        <w:t>я, присущих данному обществу</w:t>
      </w:r>
      <w:r w:rsidR="0020473F" w:rsidRPr="00DC2C0E">
        <w:t xml:space="preserve"> </w:t>
      </w:r>
      <w:r w:rsidR="0020473F" w:rsidRPr="00DC2C0E">
        <w:sym w:font="Symbol" w:char="F05B"/>
      </w:r>
      <w:r w:rsidR="00390FBC" w:rsidRPr="00DC2C0E">
        <w:t>3</w:t>
      </w:r>
      <w:r w:rsidR="0020473F" w:rsidRPr="00DC2C0E">
        <w:sym w:font="Symbol" w:char="F05D"/>
      </w:r>
      <w:r w:rsidR="00543FCE" w:rsidRPr="00DC2C0E">
        <w:t>.</w:t>
      </w:r>
      <w:r w:rsidR="00390FBC" w:rsidRPr="00DC2C0E">
        <w:t xml:space="preserve"> </w:t>
      </w:r>
    </w:p>
    <w:p w:rsidR="00D3420B" w:rsidRPr="00DC2C0E" w:rsidRDefault="0012658C" w:rsidP="00666ED5">
      <w:pPr>
        <w:tabs>
          <w:tab w:val="left" w:pos="993"/>
        </w:tabs>
        <w:spacing w:after="0" w:line="240" w:lineRule="auto"/>
        <w:ind w:firstLine="709"/>
        <w:jc w:val="both"/>
      </w:pPr>
      <w:r w:rsidRPr="00DC2C0E">
        <w:t xml:space="preserve">Социализация выполняет в обществе три основных задачи: </w:t>
      </w:r>
      <w:r w:rsidRPr="00DC2C0E">
        <w:br/>
        <w:t>1) и</w:t>
      </w:r>
      <w:r w:rsidR="00D3420B" w:rsidRPr="00DC2C0E">
        <w:t xml:space="preserve">нтегрирует индивида в общество </w:t>
      </w:r>
      <w:r w:rsidRPr="00DC2C0E">
        <w:t>через усвоение им элементов культуры, норм и</w:t>
      </w:r>
      <w:r w:rsidR="00D3420B" w:rsidRPr="00DC2C0E">
        <w:t xml:space="preserve"> ценностей;</w:t>
      </w:r>
    </w:p>
    <w:p w:rsidR="0034101F" w:rsidRPr="00DC2C0E" w:rsidRDefault="0012658C" w:rsidP="00D3420B">
      <w:pPr>
        <w:tabs>
          <w:tab w:val="left" w:pos="993"/>
        </w:tabs>
        <w:spacing w:after="0" w:line="240" w:lineRule="auto"/>
        <w:jc w:val="both"/>
      </w:pPr>
      <w:r w:rsidRPr="00DC2C0E">
        <w:t xml:space="preserve">2) способствует взаимодействию людей </w:t>
      </w:r>
      <w:r w:rsidR="00223871" w:rsidRPr="00DC2C0E">
        <w:t>вследствие</w:t>
      </w:r>
      <w:r w:rsidRPr="00DC2C0E">
        <w:t xml:space="preserve"> принятия ими </w:t>
      </w:r>
      <w:r w:rsidRPr="00DC2C0E">
        <w:br/>
        <w:t xml:space="preserve">социальных ролей; </w:t>
      </w:r>
    </w:p>
    <w:p w:rsidR="006139C8" w:rsidRPr="00DC2C0E" w:rsidRDefault="0012658C" w:rsidP="0020473F">
      <w:pPr>
        <w:tabs>
          <w:tab w:val="left" w:pos="993"/>
        </w:tabs>
        <w:spacing w:after="0" w:line="240" w:lineRule="auto"/>
        <w:jc w:val="both"/>
      </w:pPr>
      <w:r w:rsidRPr="00DC2C0E">
        <w:t xml:space="preserve">3) сохраняет общество, производит и передает культуру поколений </w:t>
      </w:r>
      <w:r w:rsidRPr="00DC2C0E">
        <w:br/>
        <w:t xml:space="preserve">через убеждения и показ соответствующих образцов поведения. </w:t>
      </w:r>
      <w:r w:rsidR="005A01D5" w:rsidRPr="00DC2C0E">
        <w:sym w:font="Symbol" w:char="F05B"/>
      </w:r>
      <w:r w:rsidR="00390FBC" w:rsidRPr="00DC2C0E">
        <w:t>3</w:t>
      </w:r>
      <w:r w:rsidR="005A01D5" w:rsidRPr="00DC2C0E">
        <w:sym w:font="Symbol" w:char="F05D"/>
      </w:r>
      <w:r w:rsidRPr="00DC2C0E">
        <w:br/>
      </w:r>
      <w:r w:rsidR="007E61A7" w:rsidRPr="00DC2C0E">
        <w:t>Наи</w:t>
      </w:r>
      <w:r w:rsidR="005A01D5" w:rsidRPr="00DC2C0E">
        <w:t xml:space="preserve">более благоприятные условия для социализации и </w:t>
      </w:r>
      <w:r w:rsidR="007E61A7" w:rsidRPr="00DC2C0E">
        <w:t>творческой самореализации имеются в дополнительном образовании, которое позволяет обучающимся включаться в различные виды творческой деятельности</w:t>
      </w:r>
      <w:r w:rsidR="0020473F" w:rsidRPr="00DC2C0E">
        <w:t xml:space="preserve">, </w:t>
      </w:r>
      <w:r w:rsidR="006139C8" w:rsidRPr="00DC2C0E">
        <w:t>создает своеобразное социально-образовательное пространство, в котором не только формируются духовные и нравственные качества личности, нормы социального общения, но и постоянно реализуются в практической деятельности детей достиж</w:t>
      </w:r>
      <w:r w:rsidR="0034101F" w:rsidRPr="00DC2C0E">
        <w:t>ения и ценности науки, культуры</w:t>
      </w:r>
      <w:r w:rsidR="006139C8" w:rsidRPr="00DC2C0E">
        <w:t>.</w:t>
      </w:r>
    </w:p>
    <w:p w:rsidR="00D33BAB" w:rsidRPr="00DC2C0E" w:rsidRDefault="007E61A7" w:rsidP="00666ED5">
      <w:pPr>
        <w:tabs>
          <w:tab w:val="left" w:pos="993"/>
        </w:tabs>
        <w:spacing w:after="0" w:line="240" w:lineRule="auto"/>
        <w:ind w:firstLine="709"/>
        <w:jc w:val="both"/>
        <w:rPr>
          <w:lang w:eastAsia="ru-RU"/>
        </w:rPr>
      </w:pPr>
      <w:r w:rsidRPr="00DC2C0E">
        <w:rPr>
          <w:lang w:eastAsia="ru-RU"/>
        </w:rPr>
        <w:t>Отличительной особенностью дополнительной общеобразовательной общеразвивающей прог</w:t>
      </w:r>
      <w:r w:rsidR="00575872" w:rsidRPr="00DC2C0E">
        <w:rPr>
          <w:lang w:eastAsia="ru-RU"/>
        </w:rPr>
        <w:t xml:space="preserve">раммы «Обучение игре на гитаре» МАУ ДО «Центр внешкольной работы» </w:t>
      </w:r>
      <w:r w:rsidRPr="00DC2C0E">
        <w:rPr>
          <w:lang w:eastAsia="ru-RU"/>
        </w:rPr>
        <w:t xml:space="preserve">является то, что занятия проходят малыми группами по 3-5 человек, т.е. дети занимаются коллективным видом деятельности, а именно </w:t>
      </w:r>
      <w:r w:rsidRPr="00DC2C0E">
        <w:rPr>
          <w:lang w:eastAsia="ru-RU"/>
        </w:rPr>
        <w:sym w:font="Symbol" w:char="F02D"/>
      </w:r>
      <w:r w:rsidRPr="00DC2C0E">
        <w:rPr>
          <w:lang w:eastAsia="ru-RU"/>
        </w:rPr>
        <w:t xml:space="preserve"> ансамблевым </w:t>
      </w:r>
      <w:proofErr w:type="spellStart"/>
      <w:r w:rsidRPr="00DC2C0E">
        <w:rPr>
          <w:lang w:eastAsia="ru-RU"/>
        </w:rPr>
        <w:t>музицированием</w:t>
      </w:r>
      <w:proofErr w:type="spellEnd"/>
      <w:r w:rsidRPr="00DC2C0E">
        <w:rPr>
          <w:lang w:eastAsia="ru-RU"/>
        </w:rPr>
        <w:t xml:space="preserve">. </w:t>
      </w:r>
      <w:r w:rsidR="008529D4" w:rsidRPr="00DC2C0E">
        <w:rPr>
          <w:lang w:eastAsia="ru-RU"/>
        </w:rPr>
        <w:t>Малые формы ансамбля</w:t>
      </w:r>
      <w:r w:rsidR="00CC340A" w:rsidRPr="00DC2C0E">
        <w:rPr>
          <w:lang w:eastAsia="ru-RU"/>
        </w:rPr>
        <w:t xml:space="preserve"> </w:t>
      </w:r>
      <w:r w:rsidR="008529D4" w:rsidRPr="00DC2C0E">
        <w:rPr>
          <w:lang w:eastAsia="ru-RU"/>
        </w:rPr>
        <w:t>(дуэты, трио) способны в особой форме развивать художественное мышление участников, их музыкальный вкус и общую эрудицию.</w:t>
      </w:r>
    </w:p>
    <w:p w:rsidR="007E61A7" w:rsidRPr="00DC2C0E" w:rsidRDefault="007E61A7" w:rsidP="00666ED5">
      <w:pPr>
        <w:tabs>
          <w:tab w:val="left" w:pos="993"/>
        </w:tabs>
        <w:spacing w:after="0" w:line="240" w:lineRule="auto"/>
        <w:ind w:firstLine="709"/>
        <w:jc w:val="both"/>
        <w:rPr>
          <w:lang w:eastAsia="ru-RU"/>
        </w:rPr>
      </w:pPr>
      <w:r w:rsidRPr="00DC2C0E">
        <w:rPr>
          <w:lang w:eastAsia="ru-RU"/>
        </w:rPr>
        <w:t>Целью программы является</w:t>
      </w:r>
      <w:r w:rsidRPr="00DC2C0E">
        <w:rPr>
          <w:i/>
          <w:lang w:eastAsia="ru-RU"/>
        </w:rPr>
        <w:t xml:space="preserve"> </w:t>
      </w:r>
      <w:r w:rsidRPr="00DC2C0E">
        <w:rPr>
          <w:lang w:eastAsia="ru-RU"/>
        </w:rPr>
        <w:t>развитие творческих способностей ребёнка</w:t>
      </w:r>
      <w:r w:rsidR="0020473F" w:rsidRPr="00DC2C0E">
        <w:rPr>
          <w:lang w:eastAsia="ru-RU"/>
        </w:rPr>
        <w:t>,</w:t>
      </w:r>
      <w:r w:rsidRPr="00DC2C0E">
        <w:rPr>
          <w:lang w:eastAsia="ru-RU"/>
        </w:rPr>
        <w:t xml:space="preserve"> необходимых для его самовыражения, самореализации и самоопределения в музыкальной культуре.</w:t>
      </w:r>
      <w:r w:rsidRPr="00DC2C0E">
        <w:t xml:space="preserve"> </w:t>
      </w:r>
      <w:r w:rsidRPr="00DC2C0E">
        <w:rPr>
          <w:lang w:eastAsia="ru-RU"/>
        </w:rPr>
        <w:t xml:space="preserve">Освоение обучающимися содержания </w:t>
      </w:r>
      <w:proofErr w:type="gramStart"/>
      <w:r w:rsidRPr="00DC2C0E">
        <w:rPr>
          <w:lang w:eastAsia="ru-RU"/>
        </w:rPr>
        <w:t>программы  решает</w:t>
      </w:r>
      <w:proofErr w:type="gramEnd"/>
      <w:r w:rsidRPr="00DC2C0E">
        <w:rPr>
          <w:lang w:eastAsia="ru-RU"/>
        </w:rPr>
        <w:t xml:space="preserve"> следующие задачи:</w:t>
      </w:r>
    </w:p>
    <w:p w:rsidR="007E61A7" w:rsidRPr="00DC2C0E" w:rsidRDefault="007E61A7" w:rsidP="00666ED5">
      <w:pPr>
        <w:tabs>
          <w:tab w:val="left" w:pos="993"/>
        </w:tabs>
        <w:spacing w:after="0" w:line="240" w:lineRule="auto"/>
        <w:ind w:firstLine="709"/>
        <w:jc w:val="both"/>
        <w:rPr>
          <w:lang w:eastAsia="ru-RU"/>
        </w:rPr>
      </w:pPr>
      <w:r w:rsidRPr="00DC2C0E">
        <w:rPr>
          <w:lang w:eastAsia="ru-RU"/>
        </w:rPr>
        <w:t xml:space="preserve">- саморазвитие и совершенствование через развитие мотивации к данному виду деятельности и вовлечение в концертную деятельность; </w:t>
      </w:r>
    </w:p>
    <w:p w:rsidR="007E61A7" w:rsidRPr="00DC2C0E" w:rsidRDefault="007E61A7" w:rsidP="00666ED5">
      <w:pPr>
        <w:tabs>
          <w:tab w:val="left" w:pos="993"/>
        </w:tabs>
        <w:spacing w:after="0" w:line="240" w:lineRule="auto"/>
        <w:ind w:firstLine="709"/>
        <w:jc w:val="both"/>
        <w:rPr>
          <w:lang w:eastAsia="ru-RU"/>
        </w:rPr>
      </w:pPr>
      <w:r w:rsidRPr="00DC2C0E">
        <w:rPr>
          <w:lang w:eastAsia="ru-RU"/>
        </w:rPr>
        <w:lastRenderedPageBreak/>
        <w:t>- формирование художественно-эстетического вкуса на лучших образцах классической и современной музыки;</w:t>
      </w:r>
    </w:p>
    <w:p w:rsidR="007E61A7" w:rsidRPr="00DC2C0E" w:rsidRDefault="007E61A7" w:rsidP="00666ED5">
      <w:pPr>
        <w:tabs>
          <w:tab w:val="left" w:pos="993"/>
        </w:tabs>
        <w:spacing w:after="0" w:line="240" w:lineRule="auto"/>
        <w:ind w:firstLine="709"/>
        <w:jc w:val="both"/>
        <w:rPr>
          <w:lang w:eastAsia="ru-RU"/>
        </w:rPr>
      </w:pPr>
      <w:r w:rsidRPr="00DC2C0E">
        <w:rPr>
          <w:lang w:eastAsia="ru-RU"/>
        </w:rPr>
        <w:t>- развитие музыкальных и творческих способностей детей в процессе  ознакомления с произведениями, имеющими подлинную художественную ценность.</w:t>
      </w:r>
    </w:p>
    <w:p w:rsidR="007E61A7" w:rsidRPr="00DC2C0E" w:rsidRDefault="00575872" w:rsidP="00666ED5">
      <w:pPr>
        <w:tabs>
          <w:tab w:val="left" w:pos="993"/>
        </w:tabs>
        <w:spacing w:after="0" w:line="240" w:lineRule="auto"/>
        <w:ind w:firstLine="709"/>
        <w:jc w:val="both"/>
        <w:rPr>
          <w:lang w:eastAsia="ru-RU"/>
        </w:rPr>
      </w:pPr>
      <w:r w:rsidRPr="00DC2C0E">
        <w:rPr>
          <w:lang w:eastAsia="ru-RU"/>
        </w:rPr>
        <w:t>В учреждение</w:t>
      </w:r>
      <w:r w:rsidR="007E61A7" w:rsidRPr="00DC2C0E">
        <w:rPr>
          <w:lang w:eastAsia="ru-RU"/>
        </w:rPr>
        <w:t xml:space="preserve"> дополнительного образования приходят заниматься дети разного возраста с разными способностями, разным уровнем подготовки, со своими особенностями восприятия. Поэтому распределяя детей в ансамбли, педагогу необходимо учитывать их возрастные и индивидуальные особенности. </w:t>
      </w:r>
      <w:r w:rsidR="008529D4" w:rsidRPr="00DC2C0E">
        <w:rPr>
          <w:lang w:eastAsia="ru-RU"/>
        </w:rPr>
        <w:t>Преимуществом ансамбля является то, что каждый обучающийся становится активным участником процесса независимо от уровня его</w:t>
      </w:r>
      <w:r w:rsidR="0066224A" w:rsidRPr="00DC2C0E">
        <w:rPr>
          <w:lang w:eastAsia="ru-RU"/>
        </w:rPr>
        <w:t xml:space="preserve"> способностей, навыков и умений на данный момент.</w:t>
      </w:r>
      <w:r w:rsidR="009F6756" w:rsidRPr="00DC2C0E">
        <w:rPr>
          <w:lang w:eastAsia="ru-RU"/>
        </w:rPr>
        <w:t xml:space="preserve"> </w:t>
      </w:r>
      <w:r w:rsidR="007E61A7" w:rsidRPr="00DC2C0E">
        <w:rPr>
          <w:lang w:eastAsia="ru-RU"/>
        </w:rPr>
        <w:t xml:space="preserve">И вот тут надо быть не просто хорошим профессионалом, но еще и стратегом, чтобы суметь правильно спрогнозировать «конечный результат». Ведь от того какими темпами будет идти освоение теоретического и практического материала, </w:t>
      </w:r>
      <w:r w:rsidR="0020473F" w:rsidRPr="00DC2C0E">
        <w:rPr>
          <w:lang w:eastAsia="ru-RU"/>
        </w:rPr>
        <w:t xml:space="preserve">какие отношения сложатся в ансамбле, </w:t>
      </w:r>
      <w:r w:rsidR="00F66F77" w:rsidRPr="00DC2C0E">
        <w:rPr>
          <w:lang w:eastAsia="ru-RU"/>
        </w:rPr>
        <w:t xml:space="preserve">«сыгранности» детей, их взаимопонимания </w:t>
      </w:r>
      <w:r w:rsidR="007E61A7" w:rsidRPr="00DC2C0E">
        <w:rPr>
          <w:lang w:eastAsia="ru-RU"/>
        </w:rPr>
        <w:t xml:space="preserve">будет зависеть </w:t>
      </w:r>
      <w:r w:rsidR="00F66F77" w:rsidRPr="00DC2C0E">
        <w:rPr>
          <w:lang w:eastAsia="ru-RU"/>
        </w:rPr>
        <w:t xml:space="preserve">количество и </w:t>
      </w:r>
      <w:r w:rsidR="007E61A7" w:rsidRPr="00DC2C0E">
        <w:rPr>
          <w:lang w:eastAsia="ru-RU"/>
        </w:rPr>
        <w:t>качество испол</w:t>
      </w:r>
      <w:r w:rsidR="00F66F77" w:rsidRPr="00DC2C0E">
        <w:rPr>
          <w:lang w:eastAsia="ru-RU"/>
        </w:rPr>
        <w:t>няемых музыкальных произведений, активность концертной деятельности.</w:t>
      </w:r>
      <w:r w:rsidR="007E61A7" w:rsidRPr="00DC2C0E">
        <w:rPr>
          <w:lang w:eastAsia="ru-RU"/>
        </w:rPr>
        <w:t xml:space="preserve"> </w:t>
      </w:r>
    </w:p>
    <w:p w:rsidR="007E61A7" w:rsidRPr="00DC2C0E" w:rsidRDefault="007E61A7" w:rsidP="00666ED5">
      <w:pPr>
        <w:tabs>
          <w:tab w:val="left" w:pos="993"/>
        </w:tabs>
        <w:spacing w:after="0" w:line="240" w:lineRule="auto"/>
        <w:ind w:firstLine="709"/>
        <w:jc w:val="both"/>
        <w:rPr>
          <w:lang w:eastAsia="ru-RU"/>
        </w:rPr>
      </w:pPr>
      <w:r w:rsidRPr="00DC2C0E">
        <w:rPr>
          <w:lang w:eastAsia="ru-RU"/>
        </w:rPr>
        <w:t xml:space="preserve">Огромная роль отведена подбору репертуара, который </w:t>
      </w:r>
      <w:r w:rsidR="00F66F77" w:rsidRPr="00DC2C0E">
        <w:rPr>
          <w:lang w:eastAsia="ru-RU"/>
        </w:rPr>
        <w:t>осуществляется</w:t>
      </w:r>
      <w:r w:rsidRPr="00DC2C0E">
        <w:rPr>
          <w:lang w:eastAsia="ru-RU"/>
        </w:rPr>
        <w:t xml:space="preserve"> по принципу не только от простого к сложному, но и в соответствии со способностями и возможностями участников ансамбля. Мы знаем, что ансамблевое </w:t>
      </w:r>
      <w:proofErr w:type="spellStart"/>
      <w:r w:rsidRPr="00DC2C0E">
        <w:rPr>
          <w:lang w:eastAsia="ru-RU"/>
        </w:rPr>
        <w:t>музицирование</w:t>
      </w:r>
      <w:proofErr w:type="spellEnd"/>
      <w:r w:rsidRPr="00DC2C0E">
        <w:rPr>
          <w:lang w:eastAsia="ru-RU"/>
        </w:rPr>
        <w:t xml:space="preserve"> представляет форму сотрудничества как самих обучающихся между собой, так и ребенка с педагогом. Нельзя не отметить главную роль педагога, так как на первых занятиях в ансамбле именно он играет мелодию, а дети – аккомпанемент. Уже с первых шагов начинающий гитарист включён в процесс игры, что: </w:t>
      </w:r>
    </w:p>
    <w:p w:rsidR="007E61A7" w:rsidRPr="00DC2C0E" w:rsidRDefault="007E61A7" w:rsidP="00666ED5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2C0E">
        <w:rPr>
          <w:rFonts w:ascii="Times New Roman" w:hAnsi="Times New Roman"/>
          <w:sz w:val="28"/>
          <w:szCs w:val="28"/>
          <w:lang w:eastAsia="ru-RU"/>
        </w:rPr>
        <w:t xml:space="preserve">повышает его самооценку и пробуждает интерес к данному виду деятельности; </w:t>
      </w:r>
    </w:p>
    <w:p w:rsidR="007E61A7" w:rsidRPr="00DC2C0E" w:rsidRDefault="007E61A7" w:rsidP="00666ED5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2C0E">
        <w:rPr>
          <w:rFonts w:ascii="Times New Roman" w:hAnsi="Times New Roman"/>
          <w:sz w:val="28"/>
          <w:szCs w:val="28"/>
          <w:lang w:eastAsia="ru-RU"/>
        </w:rPr>
        <w:t>способствует интенсивному развитию музыкального слуха, музыкальной памяти и развивает художественно-образное мышление;</w:t>
      </w:r>
    </w:p>
    <w:p w:rsidR="007E61A7" w:rsidRPr="00DC2C0E" w:rsidRDefault="007E61A7" w:rsidP="00666ED5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2C0E">
        <w:rPr>
          <w:rFonts w:ascii="Times New Roman" w:hAnsi="Times New Roman"/>
          <w:sz w:val="28"/>
          <w:szCs w:val="28"/>
          <w:lang w:eastAsia="ru-RU"/>
        </w:rPr>
        <w:t xml:space="preserve">оказывает положительный эффект на процесс развития игровых способностей, технических навыков и приёмов игры; </w:t>
      </w:r>
    </w:p>
    <w:p w:rsidR="007E61A7" w:rsidRPr="00DC2C0E" w:rsidRDefault="007E61A7" w:rsidP="00666ED5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2C0E">
        <w:rPr>
          <w:rFonts w:ascii="Times New Roman" w:hAnsi="Times New Roman"/>
          <w:sz w:val="28"/>
          <w:szCs w:val="28"/>
          <w:lang w:eastAsia="ru-RU"/>
        </w:rPr>
        <w:t>способствует достижению синхронности исполнения, темпо-ритмического единства и динамического разнообразия.</w:t>
      </w:r>
    </w:p>
    <w:p w:rsidR="002812C4" w:rsidRPr="00DC2C0E" w:rsidRDefault="002812C4" w:rsidP="00666ED5">
      <w:pPr>
        <w:pStyle w:val="a4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2C0E">
        <w:rPr>
          <w:sz w:val="28"/>
          <w:szCs w:val="28"/>
        </w:rPr>
        <w:t>При помощи педагога участниками ансамбля осуществляется раскрытие художественного образа музыкального произведения, его эмоциональная насыщенность. Способность переживать исполнение музыки требует в ансамбле единства творческой мысли всех исполнителей.  Таким образом, не столь важно, вырастут из участников ансамбля музыканты-любители или профессионалы, главное это будут люди, приобщившиеся к музыке и коллективному творчеству, способные к творческой самореализации, способные найти и реализовать себя в окружающем мире, т.е. в социуме.</w:t>
      </w:r>
    </w:p>
    <w:p w:rsidR="007E61A7" w:rsidRPr="00DC2C0E" w:rsidRDefault="007E61A7" w:rsidP="00666ED5">
      <w:pPr>
        <w:pStyle w:val="a4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DC2C0E">
        <w:rPr>
          <w:sz w:val="28"/>
          <w:szCs w:val="28"/>
        </w:rPr>
        <w:t xml:space="preserve">В дальнейшем подбор партий для участников ансамбля происходит с учётом </w:t>
      </w:r>
      <w:r w:rsidR="00D25B04" w:rsidRPr="00DC2C0E">
        <w:rPr>
          <w:sz w:val="28"/>
          <w:szCs w:val="28"/>
        </w:rPr>
        <w:t xml:space="preserve">того, насколько быстро и качественно </w:t>
      </w:r>
      <w:r w:rsidRPr="00DC2C0E">
        <w:rPr>
          <w:sz w:val="28"/>
          <w:szCs w:val="28"/>
        </w:rPr>
        <w:t>ребенок выучит сво</w:t>
      </w:r>
      <w:r w:rsidR="00D25B04" w:rsidRPr="00DC2C0E">
        <w:rPr>
          <w:sz w:val="28"/>
          <w:szCs w:val="28"/>
        </w:rPr>
        <w:t xml:space="preserve">ю  партию в </w:t>
      </w:r>
      <w:r w:rsidR="00D25B04" w:rsidRPr="00DC2C0E">
        <w:rPr>
          <w:sz w:val="28"/>
          <w:szCs w:val="28"/>
        </w:rPr>
        <w:lastRenderedPageBreak/>
        <w:t>данном произведении.</w:t>
      </w:r>
      <w:r w:rsidRPr="00DC2C0E">
        <w:rPr>
          <w:sz w:val="28"/>
          <w:szCs w:val="28"/>
        </w:rPr>
        <w:t xml:space="preserve"> </w:t>
      </w:r>
      <w:r w:rsidR="00D25B04" w:rsidRPr="00DC2C0E">
        <w:rPr>
          <w:sz w:val="28"/>
          <w:szCs w:val="28"/>
        </w:rPr>
        <w:t xml:space="preserve">Таким образом, в дальнейшем, дети, могут </w:t>
      </w:r>
      <w:r w:rsidRPr="00DC2C0E">
        <w:rPr>
          <w:sz w:val="28"/>
          <w:szCs w:val="28"/>
        </w:rPr>
        <w:t>перейти к мелодии, более сложной и интересной с точки зрения х</w:t>
      </w:r>
      <w:r w:rsidR="00D25B04" w:rsidRPr="00DC2C0E">
        <w:rPr>
          <w:sz w:val="28"/>
          <w:szCs w:val="28"/>
        </w:rPr>
        <w:t>удожественного образа, и у них появляется право на свободу при выборе партий в других произведениях. Далее</w:t>
      </w:r>
      <w:r w:rsidR="00CB19B7" w:rsidRPr="00DC2C0E">
        <w:rPr>
          <w:sz w:val="28"/>
          <w:szCs w:val="28"/>
        </w:rPr>
        <w:t xml:space="preserve"> </w:t>
      </w:r>
      <w:r w:rsidRPr="00DC2C0E">
        <w:rPr>
          <w:sz w:val="28"/>
          <w:szCs w:val="28"/>
        </w:rPr>
        <w:t xml:space="preserve">можно сказать о тех детях, которых мы относим к рангу более способных или «одарённых». </w:t>
      </w:r>
      <w:hyperlink r:id="rId8" w:tooltip="Теплов, Борис Михайлович" w:history="1">
        <w:r w:rsidRPr="00DC2C0E">
          <w:rPr>
            <w:rStyle w:val="a3"/>
            <w:color w:val="auto"/>
            <w:sz w:val="28"/>
            <w:szCs w:val="28"/>
            <w:u w:val="none"/>
          </w:rPr>
          <w:t>Б. М. Теплов</w:t>
        </w:r>
      </w:hyperlink>
      <w:r w:rsidRPr="00DC2C0E">
        <w:rPr>
          <w:rStyle w:val="apple-converted-space"/>
          <w:sz w:val="28"/>
          <w:szCs w:val="28"/>
        </w:rPr>
        <w:t> </w:t>
      </w:r>
      <w:r w:rsidRPr="00DC2C0E">
        <w:rPr>
          <w:sz w:val="28"/>
          <w:szCs w:val="28"/>
        </w:rPr>
        <w:t>определил одарённость как «качественно-своеобразное сочетание способностей, от которого зависит возможность достижения большего или меньшего успеха в выполнении той или иной</w:t>
      </w:r>
      <w:r w:rsidRPr="00DC2C0E">
        <w:rPr>
          <w:rStyle w:val="apple-converted-space"/>
          <w:sz w:val="28"/>
          <w:szCs w:val="28"/>
        </w:rPr>
        <w:t> </w:t>
      </w:r>
      <w:hyperlink r:id="rId9" w:tooltip="Деятельность" w:history="1">
        <w:r w:rsidRPr="00DC2C0E">
          <w:rPr>
            <w:rStyle w:val="a3"/>
            <w:color w:val="auto"/>
            <w:sz w:val="28"/>
            <w:szCs w:val="28"/>
            <w:u w:val="none"/>
          </w:rPr>
          <w:t>деятельности</w:t>
        </w:r>
      </w:hyperlink>
      <w:r w:rsidRPr="00DC2C0E">
        <w:rPr>
          <w:sz w:val="28"/>
          <w:szCs w:val="28"/>
        </w:rPr>
        <w:t xml:space="preserve">» </w:t>
      </w:r>
      <w:r w:rsidRPr="00DC2C0E">
        <w:rPr>
          <w:sz w:val="28"/>
          <w:szCs w:val="28"/>
        </w:rPr>
        <w:sym w:font="Symbol" w:char="F05B"/>
      </w:r>
      <w:r w:rsidRPr="00DC2C0E">
        <w:rPr>
          <w:sz w:val="28"/>
          <w:szCs w:val="28"/>
        </w:rPr>
        <w:t>1</w:t>
      </w:r>
      <w:r w:rsidRPr="00DC2C0E">
        <w:rPr>
          <w:sz w:val="28"/>
          <w:szCs w:val="28"/>
        </w:rPr>
        <w:sym w:font="Symbol" w:char="F05D"/>
      </w:r>
      <w:r w:rsidRPr="00DC2C0E">
        <w:rPr>
          <w:sz w:val="28"/>
          <w:szCs w:val="28"/>
        </w:rPr>
        <w:t>. О</w:t>
      </w:r>
      <w:r w:rsidRPr="00DC2C0E">
        <w:rPr>
          <w:sz w:val="28"/>
          <w:szCs w:val="28"/>
          <w:shd w:val="clear" w:color="auto" w:fill="FFFFFF"/>
        </w:rPr>
        <w:t xml:space="preserve">дарённость обеспечивает не успех в какой-либо деятельности, а только возможность достижения этого успеха. Кроме наличия комплекса способностей, для успешного выполнения деятельности человеку необходимо обладать определённой суммой знаний, умений и навыков. </w:t>
      </w:r>
    </w:p>
    <w:p w:rsidR="007E61A7" w:rsidRPr="00DC2C0E" w:rsidRDefault="007E61A7" w:rsidP="00666ED5">
      <w:pPr>
        <w:pStyle w:val="a4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2C0E">
        <w:rPr>
          <w:sz w:val="28"/>
          <w:szCs w:val="28"/>
        </w:rPr>
        <w:t xml:space="preserve">Именно в процессе ансамблевого </w:t>
      </w:r>
      <w:proofErr w:type="spellStart"/>
      <w:r w:rsidRPr="00DC2C0E">
        <w:rPr>
          <w:sz w:val="28"/>
          <w:szCs w:val="28"/>
        </w:rPr>
        <w:t>музицирования</w:t>
      </w:r>
      <w:proofErr w:type="spellEnd"/>
      <w:r w:rsidRPr="00DC2C0E">
        <w:rPr>
          <w:sz w:val="28"/>
          <w:szCs w:val="28"/>
        </w:rPr>
        <w:t xml:space="preserve"> и происходит выявление детей, демонстрирующих в данном виде деятельности высокий уровень развития музыкальных способностей. </w:t>
      </w:r>
      <w:r w:rsidR="0049224D" w:rsidRPr="00DC2C0E">
        <w:rPr>
          <w:sz w:val="28"/>
          <w:szCs w:val="28"/>
        </w:rPr>
        <w:t>З</w:t>
      </w:r>
      <w:r w:rsidRPr="00DC2C0E">
        <w:rPr>
          <w:sz w:val="28"/>
          <w:szCs w:val="28"/>
        </w:rPr>
        <w:t>ада</w:t>
      </w:r>
      <w:r w:rsidR="0049224D" w:rsidRPr="00DC2C0E">
        <w:rPr>
          <w:sz w:val="28"/>
          <w:szCs w:val="28"/>
        </w:rPr>
        <w:t>ча педагога в том, чтобы выявив</w:t>
      </w:r>
      <w:r w:rsidRPr="00DC2C0E">
        <w:rPr>
          <w:sz w:val="28"/>
          <w:szCs w:val="28"/>
        </w:rPr>
        <w:t xml:space="preserve"> таких детей и создать </w:t>
      </w:r>
      <w:r w:rsidR="0049224D" w:rsidRPr="00DC2C0E">
        <w:rPr>
          <w:sz w:val="28"/>
          <w:szCs w:val="28"/>
        </w:rPr>
        <w:t>им необходимые условия для</w:t>
      </w:r>
      <w:r w:rsidRPr="00DC2C0E">
        <w:rPr>
          <w:sz w:val="28"/>
          <w:szCs w:val="28"/>
        </w:rPr>
        <w:t xml:space="preserve"> развития. </w:t>
      </w:r>
    </w:p>
    <w:p w:rsidR="007E61A7" w:rsidRPr="00DC2C0E" w:rsidRDefault="007E61A7" w:rsidP="00666ED5">
      <w:pPr>
        <w:tabs>
          <w:tab w:val="left" w:pos="993"/>
        </w:tabs>
        <w:spacing w:after="0" w:line="240" w:lineRule="auto"/>
        <w:ind w:firstLine="709"/>
        <w:jc w:val="both"/>
        <w:rPr>
          <w:lang w:eastAsia="ru-RU"/>
        </w:rPr>
      </w:pPr>
      <w:r w:rsidRPr="00DC2C0E">
        <w:rPr>
          <w:lang w:eastAsia="ru-RU"/>
        </w:rPr>
        <w:t xml:space="preserve">Создание творческой среды - один из главных аспектов занятия: ведь именно она является источником и необходимым условием развития творческой деятельности ребенка. </w:t>
      </w:r>
      <w:r w:rsidR="0049224D" w:rsidRPr="00DC2C0E">
        <w:rPr>
          <w:lang w:eastAsia="ru-RU"/>
        </w:rPr>
        <w:t>Т</w:t>
      </w:r>
      <w:r w:rsidRPr="00DC2C0E">
        <w:rPr>
          <w:lang w:eastAsia="ru-RU"/>
        </w:rPr>
        <w:t>ворчес</w:t>
      </w:r>
      <w:r w:rsidR="0049224D" w:rsidRPr="00DC2C0E">
        <w:rPr>
          <w:lang w:eastAsia="ru-RU"/>
        </w:rPr>
        <w:t>тво связано с самими действиями:</w:t>
      </w:r>
      <w:r w:rsidRPr="00DC2C0E">
        <w:rPr>
          <w:lang w:eastAsia="ru-RU"/>
        </w:rPr>
        <w:t xml:space="preserve"> </w:t>
      </w:r>
      <w:r w:rsidR="0049224D" w:rsidRPr="00DC2C0E">
        <w:rPr>
          <w:lang w:eastAsia="ru-RU"/>
        </w:rPr>
        <w:t xml:space="preserve">ребёнок становится смелее при выполнении практических заданий, учится принимать быстрые решения, аналитически мыслить, </w:t>
      </w:r>
      <w:r w:rsidRPr="00DC2C0E">
        <w:rPr>
          <w:lang w:eastAsia="ru-RU"/>
        </w:rPr>
        <w:t>происходи</w:t>
      </w:r>
      <w:r w:rsidR="0049224D" w:rsidRPr="00DC2C0E">
        <w:rPr>
          <w:lang w:eastAsia="ru-RU"/>
        </w:rPr>
        <w:t>т психологическое раскрепощение</w:t>
      </w:r>
      <w:r w:rsidRPr="00DC2C0E">
        <w:rPr>
          <w:lang w:eastAsia="ru-RU"/>
        </w:rPr>
        <w:t xml:space="preserve">. </w:t>
      </w:r>
    </w:p>
    <w:p w:rsidR="002812C4" w:rsidRPr="00DC2C0E" w:rsidRDefault="0049224D" w:rsidP="009F6756">
      <w:pPr>
        <w:tabs>
          <w:tab w:val="left" w:pos="993"/>
        </w:tabs>
        <w:spacing w:after="0" w:line="240" w:lineRule="auto"/>
        <w:ind w:firstLine="709"/>
        <w:jc w:val="both"/>
        <w:rPr>
          <w:lang w:eastAsia="ru-RU"/>
        </w:rPr>
      </w:pPr>
      <w:r w:rsidRPr="00DC2C0E">
        <w:rPr>
          <w:lang w:eastAsia="ru-RU"/>
        </w:rPr>
        <w:t>Взаимопонимание и согласие лежа</w:t>
      </w:r>
      <w:r w:rsidR="007E61A7" w:rsidRPr="00DC2C0E">
        <w:rPr>
          <w:lang w:eastAsia="ru-RU"/>
        </w:rPr>
        <w:t xml:space="preserve">т в основе создания хорошего микроклимата в </w:t>
      </w:r>
      <w:r w:rsidRPr="00DC2C0E">
        <w:rPr>
          <w:lang w:eastAsia="ru-RU"/>
        </w:rPr>
        <w:t>ансамбле</w:t>
      </w:r>
      <w:r w:rsidR="007E61A7" w:rsidRPr="00DC2C0E">
        <w:rPr>
          <w:lang w:eastAsia="ru-RU"/>
        </w:rPr>
        <w:t xml:space="preserve">. </w:t>
      </w:r>
      <w:r w:rsidRPr="00DC2C0E">
        <w:rPr>
          <w:lang w:eastAsia="ru-RU"/>
        </w:rPr>
        <w:t xml:space="preserve">Благоприятная  психолого-педагогическая среда </w:t>
      </w:r>
      <w:r w:rsidR="007E61A7" w:rsidRPr="00DC2C0E">
        <w:rPr>
          <w:lang w:eastAsia="ru-RU"/>
        </w:rPr>
        <w:t xml:space="preserve">способствует эмоциональному и вместе с тем осмысленному отношению детей к музыке, раскрывает индивидуальные творческие возможности каждого из них, вызывает интерес к предмету, помогает в исполнительской практике. </w:t>
      </w:r>
      <w:r w:rsidR="002812C4" w:rsidRPr="00DC2C0E">
        <w:rPr>
          <w:lang w:eastAsia="ru-RU"/>
        </w:rPr>
        <w:t xml:space="preserve">Освоив элементарные навыки игры на инструменте, ребенок может начать музицировать, что позволяет преодолеть ряд трудностей возрастного и психологического порядка, например, умение общаться с партнёром при помощи музыки: осознание звучащей у другого исполнителя музыкальной фразы и интонирование своего ответа на нее как согласие, сомнение, отрицание. </w:t>
      </w:r>
    </w:p>
    <w:p w:rsidR="005A455F" w:rsidRPr="00DC2C0E" w:rsidRDefault="00D3420B" w:rsidP="009F6756">
      <w:pPr>
        <w:tabs>
          <w:tab w:val="left" w:pos="993"/>
        </w:tabs>
        <w:spacing w:after="0" w:line="240" w:lineRule="auto"/>
        <w:ind w:firstLine="709"/>
        <w:jc w:val="both"/>
        <w:rPr>
          <w:highlight w:val="yellow"/>
          <w:lang w:eastAsia="ru-RU"/>
        </w:rPr>
      </w:pPr>
      <w:r w:rsidRPr="00DC2C0E">
        <w:rPr>
          <w:lang w:eastAsia="ru-RU"/>
        </w:rPr>
        <w:t xml:space="preserve">Обучающиеся не только познают окружающую действительность, но осознают и утверждают себя как личность, т.к. искусство является высшей формой эстетического освоения человеком окружающего мира. </w:t>
      </w:r>
    </w:p>
    <w:p w:rsidR="00D3420B" w:rsidRPr="00DC2C0E" w:rsidRDefault="00D3420B" w:rsidP="00325770">
      <w:pPr>
        <w:tabs>
          <w:tab w:val="left" w:pos="993"/>
        </w:tabs>
        <w:spacing w:after="0" w:line="240" w:lineRule="auto"/>
        <w:ind w:firstLine="709"/>
        <w:jc w:val="center"/>
        <w:rPr>
          <w:bCs/>
        </w:rPr>
      </w:pPr>
    </w:p>
    <w:p w:rsidR="007E61A7" w:rsidRPr="00DC2C0E" w:rsidRDefault="007E61A7" w:rsidP="00325770">
      <w:pPr>
        <w:tabs>
          <w:tab w:val="left" w:pos="993"/>
        </w:tabs>
        <w:spacing w:after="0" w:line="240" w:lineRule="auto"/>
        <w:ind w:firstLine="709"/>
        <w:jc w:val="center"/>
        <w:rPr>
          <w:bCs/>
        </w:rPr>
      </w:pPr>
      <w:r w:rsidRPr="00DC2C0E">
        <w:rPr>
          <w:bCs/>
        </w:rPr>
        <w:t xml:space="preserve">Список </w:t>
      </w:r>
      <w:r w:rsidR="00666ED5" w:rsidRPr="00DC2C0E">
        <w:rPr>
          <w:bCs/>
        </w:rPr>
        <w:t>литературы</w:t>
      </w:r>
    </w:p>
    <w:p w:rsidR="00B17B89" w:rsidRPr="00DC2C0E" w:rsidRDefault="00B17B89" w:rsidP="00666ED5">
      <w:pPr>
        <w:pStyle w:val="a5"/>
        <w:numPr>
          <w:ilvl w:val="0"/>
          <w:numId w:val="2"/>
        </w:numPr>
        <w:tabs>
          <w:tab w:val="left" w:pos="284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2C0E">
        <w:rPr>
          <w:rFonts w:ascii="Times New Roman" w:hAnsi="Times New Roman"/>
          <w:sz w:val="28"/>
          <w:szCs w:val="28"/>
          <w:lang w:eastAsia="ru-RU"/>
        </w:rPr>
        <w:t>Золотой звук. Сборник научно-методических работ интернет конкурса</w:t>
      </w:r>
      <w:r w:rsidR="00B53907" w:rsidRPr="00DC2C0E">
        <w:rPr>
          <w:rFonts w:ascii="Times New Roman" w:hAnsi="Times New Roman"/>
          <w:sz w:val="28"/>
          <w:szCs w:val="28"/>
          <w:lang w:eastAsia="ru-RU"/>
        </w:rPr>
        <w:t xml:space="preserve"> «Золотой звук». ООО «АМИГО-ПРИНТ» Санкт-Петербург.2010. 104с.</w:t>
      </w:r>
    </w:p>
    <w:p w:rsidR="007E61A7" w:rsidRPr="00DC2C0E" w:rsidRDefault="007E61A7" w:rsidP="00666ED5">
      <w:pPr>
        <w:pStyle w:val="a5"/>
        <w:numPr>
          <w:ilvl w:val="0"/>
          <w:numId w:val="2"/>
        </w:numPr>
        <w:tabs>
          <w:tab w:val="left" w:pos="284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2C0E">
        <w:rPr>
          <w:rFonts w:ascii="Times New Roman" w:hAnsi="Times New Roman"/>
          <w:sz w:val="28"/>
          <w:szCs w:val="28"/>
          <w:lang w:eastAsia="ru-RU"/>
        </w:rPr>
        <w:t xml:space="preserve">Теплов Б. М. Способности и одарённость. // Психология индивидуальных различий. Тексты. М.: изд-во </w:t>
      </w:r>
      <w:proofErr w:type="spellStart"/>
      <w:r w:rsidRPr="00DC2C0E">
        <w:rPr>
          <w:rFonts w:ascii="Times New Roman" w:hAnsi="Times New Roman"/>
          <w:sz w:val="28"/>
          <w:szCs w:val="28"/>
          <w:lang w:eastAsia="ru-RU"/>
        </w:rPr>
        <w:t>Моск</w:t>
      </w:r>
      <w:proofErr w:type="spellEnd"/>
      <w:r w:rsidRPr="00DC2C0E">
        <w:rPr>
          <w:rFonts w:ascii="Times New Roman" w:hAnsi="Times New Roman"/>
          <w:sz w:val="28"/>
          <w:szCs w:val="28"/>
          <w:lang w:eastAsia="ru-RU"/>
        </w:rPr>
        <w:t>. Ун-та, 1982, с. 136.</w:t>
      </w:r>
    </w:p>
    <w:p w:rsidR="007E61A7" w:rsidRPr="00DC2C0E" w:rsidRDefault="00DC0206" w:rsidP="00666ED5">
      <w:pPr>
        <w:pStyle w:val="a5"/>
        <w:numPr>
          <w:ilvl w:val="0"/>
          <w:numId w:val="2"/>
        </w:numPr>
        <w:tabs>
          <w:tab w:val="left" w:pos="284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hyperlink r:id="rId10" w:history="1">
        <w:r w:rsidR="00B17B89" w:rsidRPr="00DC2C0E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>http://music-education.ru/igra-v-ansamble-tonkosti-i-nyuansy</w:t>
        </w:r>
      </w:hyperlink>
    </w:p>
    <w:p w:rsidR="00B17B89" w:rsidRPr="00DC2C0E" w:rsidRDefault="00B17B89" w:rsidP="00666ED5">
      <w:pPr>
        <w:tabs>
          <w:tab w:val="left" w:pos="993"/>
        </w:tabs>
        <w:spacing w:after="0" w:line="240" w:lineRule="auto"/>
        <w:ind w:firstLine="709"/>
        <w:jc w:val="both"/>
        <w:rPr>
          <w:bCs/>
        </w:rPr>
      </w:pPr>
    </w:p>
    <w:p w:rsidR="00B26B97" w:rsidRDefault="00B26B97" w:rsidP="00666ED5">
      <w:pPr>
        <w:tabs>
          <w:tab w:val="left" w:pos="993"/>
        </w:tabs>
        <w:ind w:firstLine="709"/>
      </w:pPr>
    </w:p>
    <w:sectPr w:rsidR="00B26B97" w:rsidSect="00666ED5">
      <w:headerReference w:type="default" r:id="rId11"/>
      <w:pgSz w:w="11906" w:h="16838"/>
      <w:pgMar w:top="1134" w:right="1134" w:bottom="1134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70A" w:rsidRDefault="004B370A" w:rsidP="00B53907">
      <w:pPr>
        <w:spacing w:after="0" w:line="240" w:lineRule="auto"/>
      </w:pPr>
      <w:r>
        <w:separator/>
      </w:r>
    </w:p>
  </w:endnote>
  <w:endnote w:type="continuationSeparator" w:id="0">
    <w:p w:rsidR="004B370A" w:rsidRDefault="004B370A" w:rsidP="00B5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70A" w:rsidRDefault="004B370A" w:rsidP="00B53907">
      <w:pPr>
        <w:spacing w:after="0" w:line="240" w:lineRule="auto"/>
      </w:pPr>
      <w:r>
        <w:separator/>
      </w:r>
    </w:p>
  </w:footnote>
  <w:footnote w:type="continuationSeparator" w:id="0">
    <w:p w:rsidR="004B370A" w:rsidRDefault="004B370A" w:rsidP="00B5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907" w:rsidRDefault="00B53907">
    <w:pPr>
      <w:pStyle w:val="a6"/>
    </w:pPr>
  </w:p>
  <w:p w:rsidR="00B53907" w:rsidRDefault="00B5390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C43B4C"/>
    <w:multiLevelType w:val="hybridMultilevel"/>
    <w:tmpl w:val="21181D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3853884"/>
    <w:multiLevelType w:val="hybridMultilevel"/>
    <w:tmpl w:val="E126F14E"/>
    <w:lvl w:ilvl="0" w:tplc="5EA08D4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C3D"/>
    <w:rsid w:val="0001027E"/>
    <w:rsid w:val="00027417"/>
    <w:rsid w:val="00040548"/>
    <w:rsid w:val="0004338F"/>
    <w:rsid w:val="00043C47"/>
    <w:rsid w:val="00045945"/>
    <w:rsid w:val="00047396"/>
    <w:rsid w:val="00062AFD"/>
    <w:rsid w:val="00071827"/>
    <w:rsid w:val="00072511"/>
    <w:rsid w:val="000949C3"/>
    <w:rsid w:val="00095C3D"/>
    <w:rsid w:val="00097D99"/>
    <w:rsid w:val="000B7C2F"/>
    <w:rsid w:val="000D453C"/>
    <w:rsid w:val="000D4FD3"/>
    <w:rsid w:val="000E4AEC"/>
    <w:rsid w:val="00102EE4"/>
    <w:rsid w:val="00103FED"/>
    <w:rsid w:val="00107786"/>
    <w:rsid w:val="0012658C"/>
    <w:rsid w:val="00133104"/>
    <w:rsid w:val="00140638"/>
    <w:rsid w:val="0014183B"/>
    <w:rsid w:val="00143B70"/>
    <w:rsid w:val="0016483E"/>
    <w:rsid w:val="00183B37"/>
    <w:rsid w:val="00193BBC"/>
    <w:rsid w:val="0019611E"/>
    <w:rsid w:val="001A57B1"/>
    <w:rsid w:val="001B04E7"/>
    <w:rsid w:val="001B1D59"/>
    <w:rsid w:val="001B2688"/>
    <w:rsid w:val="001B5634"/>
    <w:rsid w:val="001C5454"/>
    <w:rsid w:val="001D0006"/>
    <w:rsid w:val="001E388E"/>
    <w:rsid w:val="001E3A07"/>
    <w:rsid w:val="001F0B9D"/>
    <w:rsid w:val="001F1ADF"/>
    <w:rsid w:val="001F302A"/>
    <w:rsid w:val="001F6BA1"/>
    <w:rsid w:val="00201C03"/>
    <w:rsid w:val="0020473F"/>
    <w:rsid w:val="00204D26"/>
    <w:rsid w:val="0020514D"/>
    <w:rsid w:val="00211D93"/>
    <w:rsid w:val="00212D4A"/>
    <w:rsid w:val="00213A87"/>
    <w:rsid w:val="00214EBE"/>
    <w:rsid w:val="0021735D"/>
    <w:rsid w:val="00223871"/>
    <w:rsid w:val="00236D9F"/>
    <w:rsid w:val="0023788B"/>
    <w:rsid w:val="00246E5A"/>
    <w:rsid w:val="00252C07"/>
    <w:rsid w:val="00260081"/>
    <w:rsid w:val="002600DD"/>
    <w:rsid w:val="002619F8"/>
    <w:rsid w:val="0026244B"/>
    <w:rsid w:val="00270526"/>
    <w:rsid w:val="00272DC2"/>
    <w:rsid w:val="002812C4"/>
    <w:rsid w:val="002B000C"/>
    <w:rsid w:val="002B70EB"/>
    <w:rsid w:val="002C26E7"/>
    <w:rsid w:val="002D07F8"/>
    <w:rsid w:val="002D0BE6"/>
    <w:rsid w:val="002E166F"/>
    <w:rsid w:val="002E24CC"/>
    <w:rsid w:val="00312989"/>
    <w:rsid w:val="00325770"/>
    <w:rsid w:val="00331FDC"/>
    <w:rsid w:val="0034101F"/>
    <w:rsid w:val="00363C2B"/>
    <w:rsid w:val="0036455A"/>
    <w:rsid w:val="00364C58"/>
    <w:rsid w:val="00384DF2"/>
    <w:rsid w:val="00390590"/>
    <w:rsid w:val="00390FBC"/>
    <w:rsid w:val="003A7116"/>
    <w:rsid w:val="003A7519"/>
    <w:rsid w:val="003B0A81"/>
    <w:rsid w:val="003C07A5"/>
    <w:rsid w:val="003C576F"/>
    <w:rsid w:val="003D16DC"/>
    <w:rsid w:val="003D4077"/>
    <w:rsid w:val="003E2EE7"/>
    <w:rsid w:val="003E2F02"/>
    <w:rsid w:val="003E4F5A"/>
    <w:rsid w:val="003E5307"/>
    <w:rsid w:val="003F131A"/>
    <w:rsid w:val="003F51A5"/>
    <w:rsid w:val="00407043"/>
    <w:rsid w:val="0040707B"/>
    <w:rsid w:val="0041437E"/>
    <w:rsid w:val="004246B9"/>
    <w:rsid w:val="00425EA5"/>
    <w:rsid w:val="00447399"/>
    <w:rsid w:val="004500DC"/>
    <w:rsid w:val="00450428"/>
    <w:rsid w:val="0045311A"/>
    <w:rsid w:val="004652C2"/>
    <w:rsid w:val="00466899"/>
    <w:rsid w:val="00475288"/>
    <w:rsid w:val="004755AA"/>
    <w:rsid w:val="00475BCF"/>
    <w:rsid w:val="0048157B"/>
    <w:rsid w:val="0049224D"/>
    <w:rsid w:val="0049581D"/>
    <w:rsid w:val="004967BB"/>
    <w:rsid w:val="004A1804"/>
    <w:rsid w:val="004A3EAB"/>
    <w:rsid w:val="004A470B"/>
    <w:rsid w:val="004A721F"/>
    <w:rsid w:val="004B1D7A"/>
    <w:rsid w:val="004B24F7"/>
    <w:rsid w:val="004B370A"/>
    <w:rsid w:val="004C3A9B"/>
    <w:rsid w:val="004D092F"/>
    <w:rsid w:val="00504169"/>
    <w:rsid w:val="005041D9"/>
    <w:rsid w:val="00506251"/>
    <w:rsid w:val="005200FC"/>
    <w:rsid w:val="00521C58"/>
    <w:rsid w:val="00523998"/>
    <w:rsid w:val="00533BFA"/>
    <w:rsid w:val="00543FCE"/>
    <w:rsid w:val="00546D0C"/>
    <w:rsid w:val="00571EEF"/>
    <w:rsid w:val="00575872"/>
    <w:rsid w:val="00576E0F"/>
    <w:rsid w:val="00583BFC"/>
    <w:rsid w:val="00590193"/>
    <w:rsid w:val="00594BE6"/>
    <w:rsid w:val="005970EE"/>
    <w:rsid w:val="005A00FA"/>
    <w:rsid w:val="005A01D5"/>
    <w:rsid w:val="005A455F"/>
    <w:rsid w:val="005B2F41"/>
    <w:rsid w:val="005D1574"/>
    <w:rsid w:val="005D7365"/>
    <w:rsid w:val="005E129D"/>
    <w:rsid w:val="005E696D"/>
    <w:rsid w:val="005F3453"/>
    <w:rsid w:val="005F3E62"/>
    <w:rsid w:val="005F4725"/>
    <w:rsid w:val="00607002"/>
    <w:rsid w:val="00610CC3"/>
    <w:rsid w:val="00612FA5"/>
    <w:rsid w:val="006139C8"/>
    <w:rsid w:val="0062226B"/>
    <w:rsid w:val="00657ECB"/>
    <w:rsid w:val="0066224A"/>
    <w:rsid w:val="00664B00"/>
    <w:rsid w:val="00666ED5"/>
    <w:rsid w:val="00667C6B"/>
    <w:rsid w:val="006771E7"/>
    <w:rsid w:val="006775EB"/>
    <w:rsid w:val="00681835"/>
    <w:rsid w:val="006862AC"/>
    <w:rsid w:val="006A421C"/>
    <w:rsid w:val="006A51F9"/>
    <w:rsid w:val="006B50A0"/>
    <w:rsid w:val="006B563F"/>
    <w:rsid w:val="006B624A"/>
    <w:rsid w:val="006B724A"/>
    <w:rsid w:val="006C0D84"/>
    <w:rsid w:val="006C1B3C"/>
    <w:rsid w:val="006E018B"/>
    <w:rsid w:val="007025C6"/>
    <w:rsid w:val="00714899"/>
    <w:rsid w:val="00721D4D"/>
    <w:rsid w:val="00731176"/>
    <w:rsid w:val="007529DA"/>
    <w:rsid w:val="00757F07"/>
    <w:rsid w:val="007629DE"/>
    <w:rsid w:val="007917C2"/>
    <w:rsid w:val="00792E6D"/>
    <w:rsid w:val="00793B17"/>
    <w:rsid w:val="007952AC"/>
    <w:rsid w:val="00796289"/>
    <w:rsid w:val="00797178"/>
    <w:rsid w:val="007B125F"/>
    <w:rsid w:val="007B1884"/>
    <w:rsid w:val="007C3BBF"/>
    <w:rsid w:val="007C62DB"/>
    <w:rsid w:val="007C78FB"/>
    <w:rsid w:val="007D4BA0"/>
    <w:rsid w:val="007D73B1"/>
    <w:rsid w:val="007E5309"/>
    <w:rsid w:val="007E61A7"/>
    <w:rsid w:val="007F1795"/>
    <w:rsid w:val="00826D6E"/>
    <w:rsid w:val="00827522"/>
    <w:rsid w:val="008336F8"/>
    <w:rsid w:val="00836203"/>
    <w:rsid w:val="008366F0"/>
    <w:rsid w:val="008434A8"/>
    <w:rsid w:val="008529D4"/>
    <w:rsid w:val="0086339E"/>
    <w:rsid w:val="00875BFB"/>
    <w:rsid w:val="00876432"/>
    <w:rsid w:val="00876848"/>
    <w:rsid w:val="0088337F"/>
    <w:rsid w:val="008845D1"/>
    <w:rsid w:val="00891AF2"/>
    <w:rsid w:val="008A1EEA"/>
    <w:rsid w:val="008B3A29"/>
    <w:rsid w:val="008B7C7D"/>
    <w:rsid w:val="008B7E1E"/>
    <w:rsid w:val="008C0607"/>
    <w:rsid w:val="008D28E6"/>
    <w:rsid w:val="008D3C9C"/>
    <w:rsid w:val="008D5205"/>
    <w:rsid w:val="008D6835"/>
    <w:rsid w:val="008E01CB"/>
    <w:rsid w:val="008E0217"/>
    <w:rsid w:val="008E039F"/>
    <w:rsid w:val="008E4224"/>
    <w:rsid w:val="008F7F79"/>
    <w:rsid w:val="009145F7"/>
    <w:rsid w:val="00920771"/>
    <w:rsid w:val="0092732E"/>
    <w:rsid w:val="0093723C"/>
    <w:rsid w:val="00941770"/>
    <w:rsid w:val="00944DEC"/>
    <w:rsid w:val="00963CF9"/>
    <w:rsid w:val="00971990"/>
    <w:rsid w:val="00975A46"/>
    <w:rsid w:val="00982E73"/>
    <w:rsid w:val="00986D4C"/>
    <w:rsid w:val="00990D7D"/>
    <w:rsid w:val="00992BF1"/>
    <w:rsid w:val="00997ACB"/>
    <w:rsid w:val="009A3EAA"/>
    <w:rsid w:val="009A73D9"/>
    <w:rsid w:val="009C32A3"/>
    <w:rsid w:val="009C487E"/>
    <w:rsid w:val="009D33E7"/>
    <w:rsid w:val="009D4DEB"/>
    <w:rsid w:val="009D6BC3"/>
    <w:rsid w:val="009E455A"/>
    <w:rsid w:val="009F0771"/>
    <w:rsid w:val="009F0CC5"/>
    <w:rsid w:val="009F6756"/>
    <w:rsid w:val="00A00763"/>
    <w:rsid w:val="00A02CC2"/>
    <w:rsid w:val="00A0552E"/>
    <w:rsid w:val="00A10285"/>
    <w:rsid w:val="00A11EBB"/>
    <w:rsid w:val="00A11F7C"/>
    <w:rsid w:val="00A12A74"/>
    <w:rsid w:val="00A207FF"/>
    <w:rsid w:val="00A20BA6"/>
    <w:rsid w:val="00A21ED7"/>
    <w:rsid w:val="00A24277"/>
    <w:rsid w:val="00A2777D"/>
    <w:rsid w:val="00A431A7"/>
    <w:rsid w:val="00A43697"/>
    <w:rsid w:val="00A519E1"/>
    <w:rsid w:val="00A62846"/>
    <w:rsid w:val="00A70C06"/>
    <w:rsid w:val="00A77F56"/>
    <w:rsid w:val="00A86F89"/>
    <w:rsid w:val="00AA25FE"/>
    <w:rsid w:val="00AA4101"/>
    <w:rsid w:val="00AA7C89"/>
    <w:rsid w:val="00AC3697"/>
    <w:rsid w:val="00AC3EDB"/>
    <w:rsid w:val="00AC5633"/>
    <w:rsid w:val="00AC588B"/>
    <w:rsid w:val="00AD1DAF"/>
    <w:rsid w:val="00AD245F"/>
    <w:rsid w:val="00AE53F6"/>
    <w:rsid w:val="00AE6DC8"/>
    <w:rsid w:val="00AF4590"/>
    <w:rsid w:val="00AF6D1D"/>
    <w:rsid w:val="00B04533"/>
    <w:rsid w:val="00B067DE"/>
    <w:rsid w:val="00B17B89"/>
    <w:rsid w:val="00B23E01"/>
    <w:rsid w:val="00B26B97"/>
    <w:rsid w:val="00B32707"/>
    <w:rsid w:val="00B36DCB"/>
    <w:rsid w:val="00B46C90"/>
    <w:rsid w:val="00B53907"/>
    <w:rsid w:val="00B53EA2"/>
    <w:rsid w:val="00B677C5"/>
    <w:rsid w:val="00B67A37"/>
    <w:rsid w:val="00B73394"/>
    <w:rsid w:val="00B751CC"/>
    <w:rsid w:val="00B834E0"/>
    <w:rsid w:val="00B90F68"/>
    <w:rsid w:val="00B9183A"/>
    <w:rsid w:val="00BA2772"/>
    <w:rsid w:val="00BA2A71"/>
    <w:rsid w:val="00BA2AC7"/>
    <w:rsid w:val="00BA3238"/>
    <w:rsid w:val="00BA3796"/>
    <w:rsid w:val="00BB30E8"/>
    <w:rsid w:val="00BB59BB"/>
    <w:rsid w:val="00BB6A7C"/>
    <w:rsid w:val="00BB75AE"/>
    <w:rsid w:val="00BC37E6"/>
    <w:rsid w:val="00BC5DD4"/>
    <w:rsid w:val="00BC6CE6"/>
    <w:rsid w:val="00BD7F0D"/>
    <w:rsid w:val="00BE0754"/>
    <w:rsid w:val="00BE3AFD"/>
    <w:rsid w:val="00BE4767"/>
    <w:rsid w:val="00BF3EDF"/>
    <w:rsid w:val="00BF4F06"/>
    <w:rsid w:val="00C01A42"/>
    <w:rsid w:val="00C12935"/>
    <w:rsid w:val="00C26759"/>
    <w:rsid w:val="00C320BB"/>
    <w:rsid w:val="00C35278"/>
    <w:rsid w:val="00C67BC1"/>
    <w:rsid w:val="00C7651F"/>
    <w:rsid w:val="00C80774"/>
    <w:rsid w:val="00C8417C"/>
    <w:rsid w:val="00C95E94"/>
    <w:rsid w:val="00C9621B"/>
    <w:rsid w:val="00C963F6"/>
    <w:rsid w:val="00C97495"/>
    <w:rsid w:val="00CA2AF4"/>
    <w:rsid w:val="00CB19B7"/>
    <w:rsid w:val="00CB1E7D"/>
    <w:rsid w:val="00CB3555"/>
    <w:rsid w:val="00CB6467"/>
    <w:rsid w:val="00CC31D2"/>
    <w:rsid w:val="00CC340A"/>
    <w:rsid w:val="00CD3AD1"/>
    <w:rsid w:val="00CE24B0"/>
    <w:rsid w:val="00CE2577"/>
    <w:rsid w:val="00CE5F5F"/>
    <w:rsid w:val="00CF0972"/>
    <w:rsid w:val="00CF1E2B"/>
    <w:rsid w:val="00CF4574"/>
    <w:rsid w:val="00CF7DEE"/>
    <w:rsid w:val="00D003B7"/>
    <w:rsid w:val="00D232FC"/>
    <w:rsid w:val="00D25B04"/>
    <w:rsid w:val="00D26EF1"/>
    <w:rsid w:val="00D3095A"/>
    <w:rsid w:val="00D3235A"/>
    <w:rsid w:val="00D33BAB"/>
    <w:rsid w:val="00D3420B"/>
    <w:rsid w:val="00D34C4A"/>
    <w:rsid w:val="00D36210"/>
    <w:rsid w:val="00D374C0"/>
    <w:rsid w:val="00D41FD7"/>
    <w:rsid w:val="00D42E81"/>
    <w:rsid w:val="00D457A1"/>
    <w:rsid w:val="00D55203"/>
    <w:rsid w:val="00D62BF6"/>
    <w:rsid w:val="00D92332"/>
    <w:rsid w:val="00D93F6E"/>
    <w:rsid w:val="00D963DF"/>
    <w:rsid w:val="00D97E8C"/>
    <w:rsid w:val="00DC0206"/>
    <w:rsid w:val="00DC2C0E"/>
    <w:rsid w:val="00DE0EDF"/>
    <w:rsid w:val="00DE3495"/>
    <w:rsid w:val="00DF1D5E"/>
    <w:rsid w:val="00E10955"/>
    <w:rsid w:val="00E17A8C"/>
    <w:rsid w:val="00E21417"/>
    <w:rsid w:val="00E22C69"/>
    <w:rsid w:val="00E24DA0"/>
    <w:rsid w:val="00E318B3"/>
    <w:rsid w:val="00E34111"/>
    <w:rsid w:val="00E36653"/>
    <w:rsid w:val="00E43334"/>
    <w:rsid w:val="00E47E49"/>
    <w:rsid w:val="00E54A37"/>
    <w:rsid w:val="00E555E9"/>
    <w:rsid w:val="00E60EC5"/>
    <w:rsid w:val="00E6172F"/>
    <w:rsid w:val="00E67838"/>
    <w:rsid w:val="00E70FE5"/>
    <w:rsid w:val="00E71935"/>
    <w:rsid w:val="00E723CC"/>
    <w:rsid w:val="00E77239"/>
    <w:rsid w:val="00E82C18"/>
    <w:rsid w:val="00E83031"/>
    <w:rsid w:val="00E90A70"/>
    <w:rsid w:val="00EA043A"/>
    <w:rsid w:val="00EA1A29"/>
    <w:rsid w:val="00EA32C6"/>
    <w:rsid w:val="00EA7A28"/>
    <w:rsid w:val="00EC107A"/>
    <w:rsid w:val="00EC5115"/>
    <w:rsid w:val="00ED3ED7"/>
    <w:rsid w:val="00F025A9"/>
    <w:rsid w:val="00F06170"/>
    <w:rsid w:val="00F076E9"/>
    <w:rsid w:val="00F20DE6"/>
    <w:rsid w:val="00F22819"/>
    <w:rsid w:val="00F23356"/>
    <w:rsid w:val="00F23BA0"/>
    <w:rsid w:val="00F27585"/>
    <w:rsid w:val="00F27E44"/>
    <w:rsid w:val="00F37ACD"/>
    <w:rsid w:val="00F44EDA"/>
    <w:rsid w:val="00F45AE4"/>
    <w:rsid w:val="00F46D9E"/>
    <w:rsid w:val="00F47D94"/>
    <w:rsid w:val="00F55E5C"/>
    <w:rsid w:val="00F608FD"/>
    <w:rsid w:val="00F66F77"/>
    <w:rsid w:val="00F75A35"/>
    <w:rsid w:val="00F828A6"/>
    <w:rsid w:val="00F84368"/>
    <w:rsid w:val="00F9531F"/>
    <w:rsid w:val="00F95347"/>
    <w:rsid w:val="00F96655"/>
    <w:rsid w:val="00FA4B95"/>
    <w:rsid w:val="00FC7158"/>
    <w:rsid w:val="00FD7AE7"/>
    <w:rsid w:val="00FE4B00"/>
    <w:rsid w:val="00FF012C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BB6E5-6FAA-46D3-BF6D-8813E0F2B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1A7"/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E61A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E61A7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E61A7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basedOn w:val="a0"/>
    <w:rsid w:val="007E61A7"/>
  </w:style>
  <w:style w:type="paragraph" w:styleId="a6">
    <w:name w:val="header"/>
    <w:basedOn w:val="a"/>
    <w:link w:val="a7"/>
    <w:uiPriority w:val="99"/>
    <w:unhideWhenUsed/>
    <w:rsid w:val="00B539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53907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footer"/>
    <w:basedOn w:val="a"/>
    <w:link w:val="a9"/>
    <w:uiPriority w:val="99"/>
    <w:unhideWhenUsed/>
    <w:rsid w:val="00B539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5390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alloon Text"/>
    <w:basedOn w:val="a"/>
    <w:link w:val="ab"/>
    <w:uiPriority w:val="99"/>
    <w:semiHidden/>
    <w:unhideWhenUsed/>
    <w:rsid w:val="00E214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2141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1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2%D0%B5%D0%BF%D0%BB%D0%BE%D0%B2,_%D0%91%D0%BE%D1%80%D0%B8%D1%81_%D0%9C%D0%B8%D1%85%D0%B0%D0%B9%D0%BB%D0%BE%D0%B2%D0%B8%D1%8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music-education.ru/igra-v-ansamble-tonkosti-i-nyuans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4%D0%B5%D1%8F%D1%82%D0%B5%D0%BB%D1%8C%D0%BD%D0%BE%D1%81%D1%82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D668E-11E5-4C12-A7CD-34BAECA1C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3</Pages>
  <Words>1212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Екатерина Патракова</cp:lastModifiedBy>
  <cp:revision>26</cp:revision>
  <cp:lastPrinted>2020-01-28T06:42:00Z</cp:lastPrinted>
  <dcterms:created xsi:type="dcterms:W3CDTF">2016-06-01T04:19:00Z</dcterms:created>
  <dcterms:modified xsi:type="dcterms:W3CDTF">2020-01-28T06:55:00Z</dcterms:modified>
</cp:coreProperties>
</file>