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AD3" w:rsidRPr="006F41BB" w:rsidRDefault="00D6657D" w:rsidP="006F41B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РАБОЧАЯ </w:t>
      </w:r>
      <w:r w:rsidR="00E50AD3" w:rsidRPr="006F41BB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b/>
          <w:sz w:val="28"/>
          <w:szCs w:val="28"/>
        </w:rPr>
        <w:t>ПО ВНЕУРОЧНОЙ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br/>
        <w:t>«КОРЕЙСКИЙ ЯЗЫК»</w:t>
      </w:r>
    </w:p>
    <w:p w:rsidR="001D2616" w:rsidRPr="006F41BB" w:rsidRDefault="001D2616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 xml:space="preserve">Рабочая программа по </w:t>
      </w:r>
      <w:r w:rsidR="00D6657D">
        <w:rPr>
          <w:rFonts w:ascii="Times New Roman" w:hAnsi="Times New Roman" w:cs="Times New Roman"/>
          <w:sz w:val="28"/>
          <w:szCs w:val="28"/>
        </w:rPr>
        <w:t>корейскому</w:t>
      </w:r>
      <w:r w:rsidRPr="006F41BB">
        <w:rPr>
          <w:rFonts w:ascii="Times New Roman" w:hAnsi="Times New Roman" w:cs="Times New Roman"/>
          <w:sz w:val="28"/>
          <w:szCs w:val="28"/>
        </w:rPr>
        <w:t xml:space="preserve"> языку </w:t>
      </w:r>
      <w:r w:rsidRPr="006F41B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составлена в соответствии с требованиями закона РФ </w:t>
      </w:r>
      <w:r w:rsidRPr="006F41BB">
        <w:rPr>
          <w:rFonts w:ascii="Times New Roman" w:hAnsi="Times New Roman" w:cs="Times New Roman"/>
          <w:sz w:val="28"/>
          <w:szCs w:val="28"/>
          <w:lang w:eastAsia="ja-JP"/>
        </w:rPr>
        <w:t>«Об образовании в Российской Федерации», на основе Федерального Государственного Образовательного Стандарта основного общего образования</w:t>
      </w:r>
      <w:r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980D95" w:rsidRPr="006F41B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6F41BB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6F41BB">
        <w:rPr>
          <w:rFonts w:ascii="Times New Roman" w:hAnsi="Times New Roman" w:cs="Times New Roman"/>
          <w:sz w:val="28"/>
          <w:szCs w:val="28"/>
        </w:rPr>
        <w:t xml:space="preserve"> приказом Министерства образования и науки Российско</w:t>
      </w:r>
      <w:r w:rsidR="00980D95" w:rsidRPr="006F41BB">
        <w:rPr>
          <w:rFonts w:ascii="Times New Roman" w:hAnsi="Times New Roman" w:cs="Times New Roman"/>
          <w:sz w:val="28"/>
          <w:szCs w:val="28"/>
        </w:rPr>
        <w:t>й Федерации от 8.04.2015 № 1/5)</w:t>
      </w:r>
      <w:r w:rsidR="00980D95" w:rsidRPr="006F41BB">
        <w:rPr>
          <w:rFonts w:ascii="Times New Roman" w:hAnsi="Times New Roman" w:cs="Times New Roman"/>
          <w:sz w:val="28"/>
          <w:szCs w:val="28"/>
          <w:lang w:eastAsia="ja-JP"/>
        </w:rPr>
        <w:t>.</w:t>
      </w:r>
    </w:p>
    <w:p w:rsidR="001D2616" w:rsidRPr="006F41BB" w:rsidRDefault="001D2616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Для реализации данной программы использу</w:t>
      </w:r>
      <w:r w:rsidR="00980D95" w:rsidRPr="006F41BB">
        <w:rPr>
          <w:rFonts w:ascii="Times New Roman" w:hAnsi="Times New Roman" w:cs="Times New Roman"/>
          <w:sz w:val="28"/>
          <w:szCs w:val="28"/>
        </w:rPr>
        <w:t>ю</w:t>
      </w:r>
      <w:r w:rsidRPr="006F41BB">
        <w:rPr>
          <w:rFonts w:ascii="Times New Roman" w:hAnsi="Times New Roman" w:cs="Times New Roman"/>
          <w:sz w:val="28"/>
          <w:szCs w:val="28"/>
        </w:rPr>
        <w:t>тся учебные пособия по корейскому языку Национального института международного образования Республики Корея.</w:t>
      </w:r>
    </w:p>
    <w:p w:rsidR="001D2616" w:rsidRPr="006F41BB" w:rsidRDefault="001D2616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Состав УМК:</w:t>
      </w:r>
    </w:p>
    <w:p w:rsidR="001D2616" w:rsidRPr="006F41BB" w:rsidRDefault="001D2616" w:rsidP="006F41B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Корейский язык. Вводный курс</w:t>
      </w:r>
    </w:p>
    <w:p w:rsidR="001D2616" w:rsidRPr="006F41BB" w:rsidRDefault="001D2616" w:rsidP="006F41B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Начальный курс корейского языка</w:t>
      </w:r>
    </w:p>
    <w:p w:rsidR="001D2616" w:rsidRPr="006F41BB" w:rsidRDefault="001D2616" w:rsidP="006F41B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Корейский язык (средний уровень)</w:t>
      </w:r>
    </w:p>
    <w:p w:rsidR="001D2616" w:rsidRPr="006F41BB" w:rsidRDefault="001D2616" w:rsidP="006F41B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Корейский язык (</w:t>
      </w:r>
      <w:r w:rsidR="00DF72CA" w:rsidRPr="006F41BB">
        <w:rPr>
          <w:rFonts w:ascii="Times New Roman" w:hAnsi="Times New Roman" w:cs="Times New Roman"/>
          <w:sz w:val="28"/>
          <w:szCs w:val="28"/>
        </w:rPr>
        <w:t>углубленный</w:t>
      </w:r>
      <w:r w:rsidRPr="006F41BB">
        <w:rPr>
          <w:rFonts w:ascii="Times New Roman" w:hAnsi="Times New Roman" w:cs="Times New Roman"/>
          <w:sz w:val="28"/>
          <w:szCs w:val="28"/>
        </w:rPr>
        <w:t xml:space="preserve"> уровень)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Программа реализует следующие основные функции:</w:t>
      </w:r>
    </w:p>
    <w:p w:rsidR="00E50AD3" w:rsidRPr="006F41BB" w:rsidRDefault="00E50AD3" w:rsidP="006F41B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информационно-методическую;</w:t>
      </w:r>
    </w:p>
    <w:p w:rsidR="00E50AD3" w:rsidRPr="006F41BB" w:rsidRDefault="00E50AD3" w:rsidP="006F41B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организационно-планирующую;</w:t>
      </w:r>
    </w:p>
    <w:p w:rsidR="00E50AD3" w:rsidRPr="006F41BB" w:rsidRDefault="00E50AD3" w:rsidP="006F41B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контролирующую.</w:t>
      </w:r>
    </w:p>
    <w:p w:rsid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Информационно-методическая функция позволяет всем участникам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учебно-воспитательного процесса получить представление о целях,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содержании, общей стратегии образования, воспитания и развития школьников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средствами учебного предмета, о специфике каждого этапа обучения.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lastRenderedPageBreak/>
        <w:t>Организационно-планирующая функция предусматривает выделение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этапов обучения, определение количественных и качественных характеристик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учебного материала и уровня подготовки учащихся по иностранному языку на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каждом этапе.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Контролирующая функция заключается в том, что программа, задавая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требования к содержанию речи, коммуникативным умениям, к отбору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 xml:space="preserve">языкового материала и к уровню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школьников на каждом этапе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обучения, может служить основой для сравнения полученных в ходе контроля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результатов.</w:t>
      </w:r>
    </w:p>
    <w:p w:rsidR="00980D95" w:rsidRPr="006F41BB" w:rsidRDefault="0001603C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 xml:space="preserve">Примерная программа может служить ориентиром при тематическом планировании курса. </w:t>
      </w:r>
      <w:r w:rsidR="00E50AD3" w:rsidRPr="006F41BB">
        <w:rPr>
          <w:rFonts w:ascii="Times New Roman" w:hAnsi="Times New Roman" w:cs="Times New Roman"/>
          <w:sz w:val="28"/>
          <w:szCs w:val="28"/>
        </w:rPr>
        <w:t>Программа определяет обязательную часть учебного курса, за пределами которого остается возможность выбора вариативной составляющей содержания образования. Тем самым примерная программа содействует сохранению единого</w:t>
      </w:r>
      <w:r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E50AD3" w:rsidRPr="006F41BB">
        <w:rPr>
          <w:rFonts w:ascii="Times New Roman" w:hAnsi="Times New Roman" w:cs="Times New Roman"/>
          <w:sz w:val="28"/>
          <w:szCs w:val="28"/>
        </w:rPr>
        <w:t>образовательного пространства, не сковывая творческой инициативы учителей,</w:t>
      </w:r>
      <w:r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E50AD3" w:rsidRPr="006F41BB">
        <w:rPr>
          <w:rFonts w:ascii="Times New Roman" w:hAnsi="Times New Roman" w:cs="Times New Roman"/>
          <w:sz w:val="28"/>
          <w:szCs w:val="28"/>
        </w:rPr>
        <w:t>предоставляет широкие возможности для реализации различных подходов к</w:t>
      </w:r>
      <w:r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E50AD3" w:rsidRPr="006F41BB">
        <w:rPr>
          <w:rFonts w:ascii="Times New Roman" w:hAnsi="Times New Roman" w:cs="Times New Roman"/>
          <w:sz w:val="28"/>
          <w:szCs w:val="28"/>
        </w:rPr>
        <w:t>построению курса.</w:t>
      </w:r>
    </w:p>
    <w:p w:rsidR="006F41BB" w:rsidRDefault="006F41B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Общая характеристика учебного предмета «Корейский язык»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Иностранный язык (в том числе корейский язык) входит в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общеобразовательную область «Филология». Язык является важнейшим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средством общения, без которого невозможно существование и развитие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человеческого общества. Происходящие сегодня изменения в общественных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отношениях, средствах коммуникации (использование новых информационных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технологий) требуют повышения коммуникативной компетенции школьников,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совершенствования их филологической подготовки. Все это повышает статус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предмета «иностранный язык» как общеобразовательной учебной дисциплины.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Основное назначение иностранного языка состоит в формировании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коммуникативной компетенции, т.е. способности и готовности осуществлять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иноязычное межличностное и межкультурное общение с носителями языка.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Иностранный язык как учебный предмет характеризуется</w:t>
      </w:r>
    </w:p>
    <w:p w:rsidR="00E50AD3" w:rsidRPr="006F41BB" w:rsidRDefault="00E50AD3" w:rsidP="006F41B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межпредметностью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(содержанием речи на иностранном языке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могут быть сведения из разных областей знания, например, литературы,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искусства, истории, географии, математики и др.);</w:t>
      </w:r>
    </w:p>
    <w:p w:rsidR="0001603C" w:rsidRPr="006F41BB" w:rsidRDefault="00E50AD3" w:rsidP="006F41B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многоуровневостью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(с одной стороны, необходимо овладение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различными языковыми средствами, соотносящимися с аспектами языка: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лексическим, грамматическим, фонетически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м, с другой - умениями в четырех </w:t>
      </w:r>
      <w:r w:rsidRPr="006F41BB">
        <w:rPr>
          <w:rFonts w:ascii="Times New Roman" w:hAnsi="Times New Roman" w:cs="Times New Roman"/>
          <w:sz w:val="28"/>
          <w:szCs w:val="28"/>
        </w:rPr>
        <w:t>видах речевой деятельности);</w:t>
      </w:r>
    </w:p>
    <w:p w:rsidR="00E50AD3" w:rsidRPr="006F41BB" w:rsidRDefault="00E50AD3" w:rsidP="006F41B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полифункциональностью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(может выступать как цель обучения и как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средство приобретения сведений в самых различных областях знания).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Являясь существенным элементом культуры народа – носителя данного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языка и средством передачи ее другим, иностранный язык способствует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 xml:space="preserve">формированию у </w:t>
      </w:r>
      <w:proofErr w:type="gramStart"/>
      <w:r w:rsidRPr="006F41BB">
        <w:rPr>
          <w:rFonts w:ascii="Times New Roman" w:hAnsi="Times New Roman" w:cs="Times New Roman"/>
          <w:sz w:val="28"/>
          <w:szCs w:val="28"/>
        </w:rPr>
        <w:t>обучаемых</w:t>
      </w:r>
      <w:proofErr w:type="gramEnd"/>
      <w:r w:rsidRPr="006F41BB">
        <w:rPr>
          <w:rFonts w:ascii="Times New Roman" w:hAnsi="Times New Roman" w:cs="Times New Roman"/>
          <w:sz w:val="28"/>
          <w:szCs w:val="28"/>
        </w:rPr>
        <w:t xml:space="preserve"> целостной картины мира. Владение иностранным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 xml:space="preserve">языком </w:t>
      </w:r>
      <w:r w:rsidRPr="006F41BB">
        <w:rPr>
          <w:rFonts w:ascii="Times New Roman" w:hAnsi="Times New Roman" w:cs="Times New Roman"/>
          <w:sz w:val="28"/>
          <w:szCs w:val="28"/>
        </w:rPr>
        <w:lastRenderedPageBreak/>
        <w:t xml:space="preserve">повышает уровень гуманитарного образования </w:t>
      </w:r>
      <w:proofErr w:type="gramStart"/>
      <w:r w:rsidRPr="006F41BB">
        <w:rPr>
          <w:rFonts w:ascii="Times New Roman" w:hAnsi="Times New Roman" w:cs="Times New Roman"/>
          <w:sz w:val="28"/>
          <w:szCs w:val="28"/>
        </w:rPr>
        <w:t>обучаемых</w:t>
      </w:r>
      <w:proofErr w:type="gramEnd"/>
      <w:r w:rsidRPr="006F41BB">
        <w:rPr>
          <w:rFonts w:ascii="Times New Roman" w:hAnsi="Times New Roman" w:cs="Times New Roman"/>
          <w:sz w:val="28"/>
          <w:szCs w:val="28"/>
        </w:rPr>
        <w:t>,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способствует формированию личности и ее социальной адаптации к условиям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 xml:space="preserve">постоянно меняющегося поликультурного,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полиязычного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мира.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Владение иностранным языком расширяет лингвистический кругозор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учащихся, способствует формированию культуры общения, содействует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общему речевому развитию учащихся. В этом проявляется взаимодействие всех</w:t>
      </w:r>
      <w:r w:rsidR="0001603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языковых учебных предметов, способствующих формированию основ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филологического образования школьников.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Программа нацелена на реализацию личностно-ориентированного, коммуникативно-когнитивного, социокультурного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подхода к обучению корейскому языку.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В качестве интегративной цели обучения рассматривается формирование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иноязычной коммуникативной компетенции, то есть способности и реальной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готовности школьников осуществлять иноязычное общения и добиваться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взаимопонимания с носителями иностранного языка, а также развитие и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воспитание школьников средствами учебного предмета.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Личностно-ориентированный подход, ставящий в центр учебно-воспитательного процесса личность ученика, учет его способностей,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возможностей и склонностей, предполагает особый акцент на социокультурной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составляющей иноязычной коммуника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тивной компетенции. Такой подход </w:t>
      </w:r>
      <w:r w:rsidRPr="006F41BB">
        <w:rPr>
          <w:rFonts w:ascii="Times New Roman" w:hAnsi="Times New Roman" w:cs="Times New Roman"/>
          <w:sz w:val="28"/>
          <w:szCs w:val="28"/>
        </w:rPr>
        <w:t xml:space="preserve">должен обеспечить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культуроведческую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направленность обучения, приобщение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школьников к культуре страны/ стран изучаемого языка, лучшее осознание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культуры своей собственной страны, умение ее представить средствами</w:t>
      </w:r>
      <w:r w:rsidR="007A6F3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иностранного языка, включение школьников в диалог культур.</w:t>
      </w:r>
    </w:p>
    <w:p w:rsidR="00E50AD3" w:rsidRPr="006F41BB" w:rsidRDefault="007A6F35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 xml:space="preserve">К завершению обучения </w:t>
      </w:r>
      <w:r w:rsidR="00E50AD3" w:rsidRPr="006F41BB">
        <w:rPr>
          <w:rFonts w:ascii="Times New Roman" w:hAnsi="Times New Roman" w:cs="Times New Roman"/>
          <w:sz w:val="28"/>
          <w:szCs w:val="28"/>
        </w:rPr>
        <w:t>планируется достижение</w:t>
      </w:r>
      <w:r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E50AD3" w:rsidRPr="006F41BB"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Pr="006F41BB">
        <w:rPr>
          <w:rFonts w:ascii="Times New Roman" w:hAnsi="Times New Roman" w:cs="Times New Roman"/>
          <w:sz w:val="28"/>
          <w:szCs w:val="28"/>
        </w:rPr>
        <w:t>общеевропейского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E50AD3" w:rsidRPr="006F41BB">
        <w:rPr>
          <w:rFonts w:ascii="Times New Roman" w:hAnsi="Times New Roman" w:cs="Times New Roman"/>
          <w:sz w:val="28"/>
          <w:szCs w:val="28"/>
        </w:rPr>
        <w:t>уровня подготовки по корейскому языку, который дает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E50AD3" w:rsidRPr="006F41BB">
        <w:rPr>
          <w:rFonts w:ascii="Times New Roman" w:hAnsi="Times New Roman" w:cs="Times New Roman"/>
          <w:sz w:val="28"/>
          <w:szCs w:val="28"/>
        </w:rPr>
        <w:t xml:space="preserve">возможность </w:t>
      </w:r>
      <w:proofErr w:type="gramStart"/>
      <w:r w:rsidR="00792DBA" w:rsidRPr="006F41BB">
        <w:rPr>
          <w:rFonts w:ascii="Times New Roman" w:hAnsi="Times New Roman" w:cs="Times New Roman"/>
          <w:sz w:val="28"/>
          <w:szCs w:val="28"/>
        </w:rPr>
        <w:t>изучающим</w:t>
      </w:r>
      <w:proofErr w:type="gramEnd"/>
      <w:r w:rsidR="00792DBA" w:rsidRPr="006F41BB">
        <w:rPr>
          <w:rFonts w:ascii="Times New Roman" w:hAnsi="Times New Roman" w:cs="Times New Roman"/>
          <w:sz w:val="28"/>
          <w:szCs w:val="28"/>
        </w:rPr>
        <w:t xml:space="preserve"> корейский язык</w:t>
      </w:r>
      <w:r w:rsidR="00E50AD3" w:rsidRPr="006F41BB">
        <w:rPr>
          <w:rFonts w:ascii="Times New Roman" w:hAnsi="Times New Roman" w:cs="Times New Roman"/>
          <w:sz w:val="28"/>
          <w:szCs w:val="28"/>
        </w:rPr>
        <w:t xml:space="preserve"> использовать иностранный язык для продолжения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E50AD3" w:rsidRPr="006F41BB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792DBA" w:rsidRPr="006F41BB">
        <w:rPr>
          <w:rFonts w:ascii="Times New Roman" w:hAnsi="Times New Roman" w:cs="Times New Roman"/>
          <w:sz w:val="28"/>
          <w:szCs w:val="28"/>
        </w:rPr>
        <w:t xml:space="preserve">в </w:t>
      </w:r>
      <w:r w:rsidR="00E50AD3" w:rsidRPr="006F41BB">
        <w:rPr>
          <w:rFonts w:ascii="Times New Roman" w:hAnsi="Times New Roman" w:cs="Times New Roman"/>
          <w:sz w:val="28"/>
          <w:szCs w:val="28"/>
        </w:rPr>
        <w:t>специальных учебных заведениях и для дальнейшего самообразования.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lastRenderedPageBreak/>
        <w:t>Данный этап изучения иностранного языка характеризуется формированием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элементарных коммуникативных умений в четырех видах речевой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 xml:space="preserve">деятельности, а также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умений, необходимых для изучения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иностранного языка как учебного предмета, накоплением знаний о правилах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 xml:space="preserve">речевого поведения на родном и иностранном языках. 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Цели обучения корейскому языку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В соответствии с федеральным компонентом государственного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стандарта общего образования по иностранному языку изучение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иностранного языка в целом</w:t>
      </w:r>
      <w:r w:rsidR="0011597E" w:rsidRPr="006F41BB">
        <w:rPr>
          <w:rFonts w:ascii="Times New Roman" w:hAnsi="Times New Roman" w:cs="Times New Roman"/>
          <w:sz w:val="28"/>
          <w:szCs w:val="28"/>
        </w:rPr>
        <w:t>,</w:t>
      </w:r>
      <w:r w:rsidRPr="006F41BB">
        <w:rPr>
          <w:rFonts w:ascii="Times New Roman" w:hAnsi="Times New Roman" w:cs="Times New Roman"/>
          <w:sz w:val="28"/>
          <w:szCs w:val="28"/>
        </w:rPr>
        <w:t xml:space="preserve"> и корейского языка в частности</w:t>
      </w:r>
      <w:r w:rsidR="0011597E" w:rsidRPr="006F41BB">
        <w:rPr>
          <w:rFonts w:ascii="Times New Roman" w:hAnsi="Times New Roman" w:cs="Times New Roman"/>
          <w:sz w:val="28"/>
          <w:szCs w:val="28"/>
        </w:rPr>
        <w:t>,</w:t>
      </w:r>
      <w:r w:rsidRPr="006F41BB">
        <w:rPr>
          <w:rFonts w:ascii="Times New Roman" w:hAnsi="Times New Roman" w:cs="Times New Roman"/>
          <w:sz w:val="28"/>
          <w:szCs w:val="28"/>
        </w:rPr>
        <w:t xml:space="preserve"> в школе направлено на достижение следующих </w:t>
      </w:r>
      <w:r w:rsidRPr="006F41BB">
        <w:rPr>
          <w:rFonts w:ascii="Times New Roman" w:hAnsi="Times New Roman" w:cs="Times New Roman"/>
          <w:b/>
          <w:bCs/>
          <w:sz w:val="28"/>
          <w:szCs w:val="28"/>
        </w:rPr>
        <w:t>целей</w:t>
      </w:r>
      <w:r w:rsidRPr="006F41BB">
        <w:rPr>
          <w:rFonts w:ascii="Times New Roman" w:hAnsi="Times New Roman" w:cs="Times New Roman"/>
          <w:sz w:val="28"/>
          <w:szCs w:val="28"/>
        </w:rPr>
        <w:t>:</w:t>
      </w:r>
    </w:p>
    <w:p w:rsidR="00E50AD3" w:rsidRPr="006F41BB" w:rsidRDefault="00E50AD3" w:rsidP="006F41B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обеспечение развития личности ребенка, его речевых способностей,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внимания, мышления, памяти и воображения;</w:t>
      </w:r>
    </w:p>
    <w:p w:rsidR="00E50AD3" w:rsidRPr="006F41BB" w:rsidRDefault="00E50AD3" w:rsidP="006F41B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формирование умений общаться на иностранном языке с учетом речевых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возможностей и потребностей школьников: элементарных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 xml:space="preserve">коммуникативных умений в говорении,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>, чтении и письме;</w:t>
      </w:r>
    </w:p>
    <w:p w:rsidR="00E50AD3" w:rsidRPr="006F41BB" w:rsidRDefault="00E50AD3" w:rsidP="006F41B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создание условий для ранней коммуникативно-психологической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адаптации школьников к новому языковому миру и для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преодоления в дальнейшем психологических барьеров в использовании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иностранного языка как средства общения, для развития мотивации к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дальнейшему овладению иностранным языком;</w:t>
      </w:r>
    </w:p>
    <w:p w:rsidR="0011597E" w:rsidRPr="006F41BB" w:rsidRDefault="00E50AD3" w:rsidP="006F41B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формирование элементарных лингвистических представлений, развитие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 xml:space="preserve">речевых, интеллектуальных и познавательных способностей школьников, а также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умений;</w:t>
      </w:r>
    </w:p>
    <w:p w:rsidR="00E50AD3" w:rsidRPr="006F41BB" w:rsidRDefault="00E50AD3" w:rsidP="006F41B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приобщение детей к новому социальному опыту с использованием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иностранного языка: знакомство школьников с миром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зарубежных сверстников, с зарубежным фольклором и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доступными образцами художественной литературы, воспитание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дружелюбного отношения к представителям других стран.</w:t>
      </w:r>
    </w:p>
    <w:p w:rsidR="006F41BB" w:rsidRDefault="006F41BB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F41BB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Общеучебные</w:t>
      </w:r>
      <w:proofErr w:type="spellEnd"/>
      <w:r w:rsidRPr="006F41BB">
        <w:rPr>
          <w:rFonts w:ascii="Times New Roman" w:hAnsi="Times New Roman" w:cs="Times New Roman"/>
          <w:b/>
          <w:bCs/>
          <w:sz w:val="28"/>
          <w:szCs w:val="28"/>
        </w:rPr>
        <w:t xml:space="preserve"> умения, навыки и способы деятельности</w:t>
      </w:r>
    </w:p>
    <w:p w:rsidR="00980D95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Программа предусматривает формирование у учащихся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умений и навыков, универсальных способов деятельности и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ключевых компетенций в направлениях, доступных учащимся начальных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классов и способствующих изучению корейского языка и культуры стран</w:t>
      </w:r>
      <w:r w:rsidR="0011597E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изучаемого языка.</w:t>
      </w:r>
    </w:p>
    <w:p w:rsidR="00980D95" w:rsidRPr="006F41BB" w:rsidRDefault="00980D95" w:rsidP="006F4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ОСНОВНОЕ СОДЕРЖАНИЕ С РАСПРЕДЕЛЕНИЕМ</w:t>
      </w:r>
      <w:r w:rsidR="00980D95" w:rsidRPr="006F41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b/>
          <w:bCs/>
          <w:sz w:val="28"/>
          <w:szCs w:val="28"/>
        </w:rPr>
        <w:t>УЧЕБНЫХ ЧАСОВ ПО ТЕМА</w:t>
      </w:r>
      <w:r w:rsidR="0011597E" w:rsidRPr="006F41BB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6F41BB">
        <w:rPr>
          <w:rFonts w:ascii="Times New Roman" w:hAnsi="Times New Roman" w:cs="Times New Roman"/>
          <w:b/>
          <w:bCs/>
          <w:sz w:val="28"/>
          <w:szCs w:val="28"/>
        </w:rPr>
        <w:t xml:space="preserve"> КУРСА</w:t>
      </w:r>
    </w:p>
    <w:p w:rsidR="00E50AD3" w:rsidRPr="006F41BB" w:rsidRDefault="00980D95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Общее количество часов</w:t>
      </w:r>
      <w:r w:rsidR="0011597E" w:rsidRPr="006F41BB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6F41BB">
        <w:rPr>
          <w:rFonts w:ascii="Times New Roman" w:hAnsi="Times New Roman" w:cs="Times New Roman"/>
          <w:b/>
          <w:bCs/>
          <w:sz w:val="28"/>
          <w:szCs w:val="28"/>
        </w:rPr>
        <w:t>68</w:t>
      </w:r>
      <w:r w:rsidRPr="006F41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41BB">
        <w:rPr>
          <w:rFonts w:ascii="Times New Roman" w:hAnsi="Times New Roman" w:cs="Times New Roman"/>
          <w:b/>
          <w:bCs/>
          <w:sz w:val="28"/>
          <w:szCs w:val="28"/>
        </w:rPr>
        <w:t>ч + резерв 1ч</w:t>
      </w:r>
      <w:r w:rsidR="0011597E" w:rsidRPr="006F41BB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(</w:t>
      </w:r>
      <w:r w:rsidR="00A473D3" w:rsidRPr="006F41BB">
        <w:rPr>
          <w:rFonts w:ascii="Times New Roman" w:hAnsi="Times New Roman" w:cs="Times New Roman"/>
          <w:sz w:val="28"/>
          <w:szCs w:val="28"/>
        </w:rPr>
        <w:t>1</w:t>
      </w:r>
      <w:r w:rsidRPr="006F41BB">
        <w:rPr>
          <w:rFonts w:ascii="Times New Roman" w:hAnsi="Times New Roman" w:cs="Times New Roman"/>
          <w:sz w:val="28"/>
          <w:szCs w:val="28"/>
        </w:rPr>
        <w:t xml:space="preserve"> час в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>.)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ПРЕДМЕТНОЕ СОДЕРЖАНИЕ РЕЧИ</w:t>
      </w:r>
    </w:p>
    <w:p w:rsidR="00AF147F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Приветствие. Знакомство.</w:t>
      </w:r>
    </w:p>
    <w:p w:rsidR="0015656B" w:rsidRPr="006F41BB" w:rsidRDefault="0015656B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Школьные предметы.</w:t>
      </w:r>
    </w:p>
    <w:p w:rsidR="0015656B" w:rsidRPr="006F41BB" w:rsidRDefault="0015656B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Школа</w:t>
      </w:r>
    </w:p>
    <w:p w:rsidR="00E50AD3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Профессия.</w:t>
      </w:r>
    </w:p>
    <w:p w:rsidR="00E50AD3" w:rsidRPr="006F41BB" w:rsidRDefault="00E50AD3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Семья.</w:t>
      </w:r>
    </w:p>
    <w:p w:rsidR="00E50AD3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Места пребывания</w:t>
      </w:r>
    </w:p>
    <w:p w:rsidR="00E50AD3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Части тела. Болезнь.</w:t>
      </w:r>
    </w:p>
    <w:p w:rsidR="00AF147F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Дата. Время.</w:t>
      </w:r>
    </w:p>
    <w:p w:rsidR="00AF147F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Шоппинг.</w:t>
      </w:r>
    </w:p>
    <w:p w:rsidR="00AF147F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Чувства.</w:t>
      </w:r>
    </w:p>
    <w:p w:rsidR="00E50AD3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Времена года</w:t>
      </w:r>
      <w:r w:rsidR="00E50AD3" w:rsidRPr="006F41BB">
        <w:rPr>
          <w:rFonts w:ascii="Times New Roman" w:hAnsi="Times New Roman" w:cs="Times New Roman"/>
          <w:sz w:val="28"/>
          <w:szCs w:val="28"/>
        </w:rPr>
        <w:t>. Погода.</w:t>
      </w:r>
    </w:p>
    <w:p w:rsidR="00E50AD3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lastRenderedPageBreak/>
        <w:t>Еда.</w:t>
      </w:r>
    </w:p>
    <w:p w:rsidR="00AF147F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Схема проезда.</w:t>
      </w:r>
      <w:r w:rsidR="0015656B" w:rsidRPr="006F41BB">
        <w:rPr>
          <w:rFonts w:ascii="Times New Roman" w:hAnsi="Times New Roman" w:cs="Times New Roman"/>
          <w:sz w:val="28"/>
          <w:szCs w:val="28"/>
        </w:rPr>
        <w:t xml:space="preserve"> Транспортные средства.</w:t>
      </w:r>
    </w:p>
    <w:p w:rsidR="00AF147F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Спорт.</w:t>
      </w:r>
    </w:p>
    <w:p w:rsidR="00AF147F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Деловое общение.</w:t>
      </w:r>
    </w:p>
    <w:p w:rsidR="0015656B" w:rsidRPr="006F41BB" w:rsidRDefault="0015656B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Телефонный разговор</w:t>
      </w:r>
    </w:p>
    <w:p w:rsidR="0015656B" w:rsidRPr="006F41BB" w:rsidRDefault="0015656B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Зоопарк. Животные.</w:t>
      </w:r>
    </w:p>
    <w:p w:rsidR="00AF147F" w:rsidRPr="006F41BB" w:rsidRDefault="00AF147F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Корейская традиционная одежда.</w:t>
      </w:r>
    </w:p>
    <w:p w:rsidR="00E50AD3" w:rsidRPr="006F41BB" w:rsidRDefault="00E50AD3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Праздники: день рождения, Новый год.</w:t>
      </w:r>
    </w:p>
    <w:p w:rsidR="00E50AD3" w:rsidRPr="006F41BB" w:rsidRDefault="00E50AD3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Каникулы. Выходной день.</w:t>
      </w:r>
    </w:p>
    <w:p w:rsidR="00104F59" w:rsidRPr="006F41BB" w:rsidRDefault="00104F59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Путешествие.</w:t>
      </w:r>
    </w:p>
    <w:p w:rsidR="00E50AD3" w:rsidRPr="006F41BB" w:rsidRDefault="00E50AD3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Общие сведения о Корейском полуострове.</w:t>
      </w:r>
    </w:p>
    <w:p w:rsidR="00E50AD3" w:rsidRPr="006F41BB" w:rsidRDefault="00E50AD3" w:rsidP="006F41B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Детский фольклор – стихи, песни, сказки.</w:t>
      </w:r>
    </w:p>
    <w:p w:rsidR="003B7740" w:rsidRPr="006F41BB" w:rsidRDefault="003B7740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7740" w:rsidRPr="006F41BB" w:rsidRDefault="003B7740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КОММУНИКАТИВНЫЕ УМЕНИЯ ПО ВИДАМ РЕЧЕВОЙ ДЕЯТЕЛЬНОСТИ</w:t>
      </w:r>
    </w:p>
    <w:p w:rsidR="003B7740" w:rsidRPr="006F41BB" w:rsidRDefault="003B7740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Говорение</w:t>
      </w:r>
    </w:p>
    <w:p w:rsidR="003B7740" w:rsidRPr="006F41BB" w:rsidRDefault="003B7740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1.Диалогическая речь:</w:t>
      </w:r>
    </w:p>
    <w:p w:rsidR="003B7740" w:rsidRPr="006F41BB" w:rsidRDefault="003B7740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Уметь вести:</w:t>
      </w:r>
    </w:p>
    <w:p w:rsidR="003B7740" w:rsidRPr="006F41BB" w:rsidRDefault="003B7740" w:rsidP="006F41B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диалоги этикетного характера,</w:t>
      </w:r>
    </w:p>
    <w:p w:rsidR="003B7740" w:rsidRPr="006F41BB" w:rsidRDefault="003B7740" w:rsidP="006F41B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диалог-расспрос,</w:t>
      </w:r>
    </w:p>
    <w:p w:rsidR="003B7740" w:rsidRPr="006F41BB" w:rsidRDefault="003B7740" w:rsidP="006F41B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диалог-побуждение к действию,</w:t>
      </w:r>
    </w:p>
    <w:p w:rsidR="003B7740" w:rsidRPr="006F41BB" w:rsidRDefault="003B7740" w:rsidP="006F41B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lastRenderedPageBreak/>
        <w:t>диалог — обмен мнениями,</w:t>
      </w:r>
    </w:p>
    <w:p w:rsidR="003B7740" w:rsidRPr="006F41BB" w:rsidRDefault="003B7740" w:rsidP="006F41B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комбинированные диалоги.</w:t>
      </w:r>
    </w:p>
    <w:p w:rsidR="003B7740" w:rsidRPr="006F41BB" w:rsidRDefault="003B7740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Объём диалога — от 3 реплик со стороны каждого учащегося.</w:t>
      </w:r>
    </w:p>
    <w:p w:rsidR="003B7740" w:rsidRPr="006F41BB" w:rsidRDefault="003B7740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2. Монологическая речь</w:t>
      </w:r>
    </w:p>
    <w:p w:rsidR="003B7740" w:rsidRPr="006F41BB" w:rsidRDefault="003B7740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Уметь пользоваться:</w:t>
      </w:r>
    </w:p>
    <w:p w:rsidR="003B7740" w:rsidRPr="006F41BB" w:rsidRDefault="003B7740" w:rsidP="006F41B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основными коммуникативными типами речи: описанием, сообщением, рассказом (включающим эмоционально-оценочные суждения), рассуждением (характеристикой) с высказыванием своего мнения и краткой аргументацией с опорой и без опоры на прочитанный или услышанный текст либо заданную коммуникативную ситуацию.</w:t>
      </w:r>
    </w:p>
    <w:p w:rsidR="003B7740" w:rsidRPr="006F41BB" w:rsidRDefault="003B7740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Объем монологического высказывания — от 8—10 фраз.</w:t>
      </w:r>
    </w:p>
    <w:p w:rsidR="00E50AD3" w:rsidRPr="006F41BB" w:rsidRDefault="00980D95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E50AD3" w:rsidRPr="006F41BB">
        <w:rPr>
          <w:rFonts w:ascii="Times New Roman" w:hAnsi="Times New Roman" w:cs="Times New Roman"/>
          <w:b/>
          <w:bCs/>
          <w:sz w:val="28"/>
          <w:szCs w:val="28"/>
        </w:rPr>
        <w:t>удиро</w:t>
      </w:r>
      <w:r w:rsidRPr="006F41BB">
        <w:rPr>
          <w:rFonts w:ascii="Times New Roman" w:hAnsi="Times New Roman" w:cs="Times New Roman"/>
          <w:b/>
          <w:bCs/>
          <w:sz w:val="28"/>
          <w:szCs w:val="28"/>
        </w:rPr>
        <w:t>вание</w:t>
      </w:r>
    </w:p>
    <w:p w:rsidR="00E21ED4" w:rsidRPr="006F41BB" w:rsidRDefault="00E21ED4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Дальнейшее развитие и совершенствование восприятия и понимания на слух аутентичных аудио- и видеотекстов с разной глубиной проникновения в их содержание (с пониманием основного содержания, с выборочным и полным пониманием воспринимаемого на слух текста) в зависимости от коммуникативной задачи и функционального типа текста.</w:t>
      </w:r>
    </w:p>
    <w:p w:rsidR="00E21ED4" w:rsidRPr="006F41BB" w:rsidRDefault="00E21ED4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i/>
          <w:sz w:val="28"/>
          <w:szCs w:val="28"/>
        </w:rPr>
        <w:t>Типы текстов</w:t>
      </w:r>
      <w:r w:rsidRPr="006F41BB">
        <w:rPr>
          <w:rFonts w:ascii="Times New Roman" w:hAnsi="Times New Roman" w:cs="Times New Roman"/>
          <w:sz w:val="28"/>
          <w:szCs w:val="28"/>
        </w:rPr>
        <w:t>: объявление, реклама, сообщение, рассказ, диалог-интервью, стихотворение и др.</w:t>
      </w:r>
    </w:p>
    <w:p w:rsidR="00E21ED4" w:rsidRPr="006F41BB" w:rsidRDefault="00E21ED4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Содержание текстов должно соответствовать возрастным особенностям и интересам учащихся и иметь образовательную и воспитательную ценность.</w:t>
      </w:r>
    </w:p>
    <w:p w:rsidR="00E21ED4" w:rsidRPr="006F41BB" w:rsidRDefault="00E21ED4" w:rsidP="006F41BB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Аудирование с полным пониманием содержания осуществляется на несложных текстах, построенных на полностью знакомом учащимся языковом материале. Время звучания текстов для аудирования — до 1 мин.</w:t>
      </w:r>
    </w:p>
    <w:p w:rsidR="00E21ED4" w:rsidRPr="006F41BB" w:rsidRDefault="00E21ED4" w:rsidP="006F41BB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lastRenderedPageBreak/>
        <w:t xml:space="preserve">Аудирование с пониманием основного содержания текста осуществляется на аутентичном материале, содержащем наряду с </w:t>
      </w:r>
      <w:proofErr w:type="gramStart"/>
      <w:r w:rsidRPr="006F41BB">
        <w:rPr>
          <w:rFonts w:ascii="Times New Roman" w:hAnsi="Times New Roman" w:cs="Times New Roman"/>
          <w:sz w:val="28"/>
          <w:szCs w:val="28"/>
        </w:rPr>
        <w:t>изученными</w:t>
      </w:r>
      <w:proofErr w:type="gramEnd"/>
      <w:r w:rsidRPr="006F41BB">
        <w:rPr>
          <w:rFonts w:ascii="Times New Roman" w:hAnsi="Times New Roman" w:cs="Times New Roman"/>
          <w:sz w:val="28"/>
          <w:szCs w:val="28"/>
        </w:rPr>
        <w:t xml:space="preserve"> и некоторое количество незнакомых языковых явлений. Время звучания текстов для аудирования — до 2 мин.</w:t>
      </w:r>
    </w:p>
    <w:p w:rsidR="00E21ED4" w:rsidRPr="006F41BB" w:rsidRDefault="00E21ED4" w:rsidP="006F41BB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Аудирование с выборочным пониманием нужной или интересующей информации предполагает умение выделить значимую информацию в одном или нескольких аутентичных коротких текстах прагматического характера, опуская избыточную информацию. Время звучания текстов для аудирования — до 1,5мин.</w:t>
      </w:r>
    </w:p>
    <w:p w:rsidR="00E50AD3" w:rsidRPr="006F41BB" w:rsidRDefault="00E50AD3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Чтение.</w:t>
      </w:r>
    </w:p>
    <w:p w:rsidR="00E50AD3" w:rsidRPr="006F41BB" w:rsidRDefault="00E50AD3" w:rsidP="006F41BB">
      <w:pPr>
        <w:pStyle w:val="a4"/>
        <w:numPr>
          <w:ilvl w:val="0"/>
          <w:numId w:val="6"/>
        </w:numPr>
        <w:tabs>
          <w:tab w:val="left" w:pos="8430"/>
        </w:tabs>
        <w:autoSpaceDE w:val="0"/>
        <w:autoSpaceDN w:val="0"/>
        <w:adjustRightInd w:val="0"/>
        <w:spacing w:after="0" w:line="36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Владеть техникой чтения вслух: соотносить графический</w:t>
      </w:r>
      <w:r w:rsidR="003F46D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 xml:space="preserve">образ слова со </w:t>
      </w:r>
      <w:proofErr w:type="gramStart"/>
      <w:r w:rsidRPr="006F41BB">
        <w:rPr>
          <w:rFonts w:ascii="Times New Roman" w:hAnsi="Times New Roman" w:cs="Times New Roman"/>
          <w:sz w:val="28"/>
          <w:szCs w:val="28"/>
        </w:rPr>
        <w:t>звуковым</w:t>
      </w:r>
      <w:proofErr w:type="gramEnd"/>
      <w:r w:rsidRPr="006F41BB">
        <w:rPr>
          <w:rFonts w:ascii="Times New Roman" w:hAnsi="Times New Roman" w:cs="Times New Roman"/>
          <w:sz w:val="28"/>
          <w:szCs w:val="28"/>
        </w:rPr>
        <w:t>, правильно озвучивать текст;</w:t>
      </w:r>
      <w:r w:rsidR="003F46D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соблюдать ударения в словах, фразах, основные правила</w:t>
      </w:r>
      <w:r w:rsidR="003F46D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чтения букв и буквосочетаний; правильно интонировать</w:t>
      </w:r>
      <w:r w:rsidR="00980D9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фразы.</w:t>
      </w:r>
    </w:p>
    <w:p w:rsidR="00E50AD3" w:rsidRPr="006F41BB" w:rsidRDefault="00E50AD3" w:rsidP="006F41B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Овладеть первичными навыками чтения про себя,</w:t>
      </w:r>
      <w:r w:rsidR="00980D9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понимать небольшие тексты (содержащие только изученный</w:t>
      </w:r>
      <w:r w:rsidR="00980D9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материал), овладеть первичными навыками</w:t>
      </w:r>
      <w:r w:rsidR="00980D95" w:rsidRPr="006F41BB">
        <w:rPr>
          <w:rFonts w:ascii="Times New Roman" w:hAnsi="Times New Roman" w:cs="Times New Roman"/>
          <w:sz w:val="28"/>
          <w:szCs w:val="28"/>
        </w:rPr>
        <w:t>,</w:t>
      </w:r>
      <w:r w:rsidRPr="006F41BB">
        <w:rPr>
          <w:rFonts w:ascii="Times New Roman" w:hAnsi="Times New Roman" w:cs="Times New Roman"/>
          <w:sz w:val="28"/>
          <w:szCs w:val="28"/>
        </w:rPr>
        <w:t xml:space="preserve"> понимать общее</w:t>
      </w:r>
      <w:r w:rsidR="00980D9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содержание незнакомого текста.</w:t>
      </w:r>
    </w:p>
    <w:p w:rsidR="00E50AD3" w:rsidRPr="006F41BB" w:rsidRDefault="00E50AD3" w:rsidP="006F41B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Находить в тексте необходимую информацию (имени</w:t>
      </w:r>
      <w:r w:rsidR="00980D95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главного героя, места действия).</w:t>
      </w:r>
    </w:p>
    <w:p w:rsidR="00E50AD3" w:rsidRPr="006F41BB" w:rsidRDefault="00E50AD3" w:rsidP="006F41B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Использовать двуязычный словарь учебника.</w:t>
      </w:r>
    </w:p>
    <w:p w:rsidR="00E50AD3" w:rsidRPr="006F41BB" w:rsidRDefault="00E21ED4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E50AD3" w:rsidRPr="006F41BB">
        <w:rPr>
          <w:rFonts w:ascii="Times New Roman" w:hAnsi="Times New Roman" w:cs="Times New Roman"/>
          <w:b/>
          <w:bCs/>
          <w:sz w:val="28"/>
          <w:szCs w:val="28"/>
        </w:rPr>
        <w:t>исьменная речь</w:t>
      </w:r>
    </w:p>
    <w:p w:rsidR="00E21ED4" w:rsidRPr="006F41BB" w:rsidRDefault="00E21ED4" w:rsidP="006F41BB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1701" w:hanging="708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писать короткие поздравления с днём рождения и другими праздниками, выражать пожелания (объёмом 30—40слов, включая адрес);</w:t>
      </w:r>
    </w:p>
    <w:p w:rsidR="00E21ED4" w:rsidRPr="006F41BB" w:rsidRDefault="00E21ED4" w:rsidP="006F41BB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1701" w:hanging="708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заполнять формуляры, бланки (указывать имя, фамилию, пол, гражданство, адрес);</w:t>
      </w:r>
    </w:p>
    <w:p w:rsidR="00E21ED4" w:rsidRPr="006F41BB" w:rsidRDefault="00E21ED4" w:rsidP="006F41BB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1701" w:hanging="708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lastRenderedPageBreak/>
        <w:t>писать личное письмо с опорой и без опоры на образец (расспрашивать адресата о его жизни, делах, сообщать то же самое о себе, выражать благодарность, давать совет, просить о чём-либо). Объём личного письма — около 110 слов, включая адрес;</w:t>
      </w:r>
    </w:p>
    <w:p w:rsidR="00E50AD3" w:rsidRPr="006F41BB" w:rsidRDefault="00E21ED4" w:rsidP="006F41BB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1701" w:hanging="708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</w:t>
      </w:r>
      <w:r w:rsidR="00E50AD3" w:rsidRPr="006F41BB">
        <w:rPr>
          <w:rFonts w:ascii="Times New Roman" w:hAnsi="Times New Roman" w:cs="Times New Roman"/>
          <w:sz w:val="28"/>
          <w:szCs w:val="28"/>
        </w:rPr>
        <w:t>писывать текст; выписывать из него слова,</w:t>
      </w:r>
      <w:r w:rsidR="003B7740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E50AD3" w:rsidRPr="006F41BB">
        <w:rPr>
          <w:rFonts w:ascii="Times New Roman" w:hAnsi="Times New Roman" w:cs="Times New Roman"/>
          <w:sz w:val="28"/>
          <w:szCs w:val="28"/>
        </w:rPr>
        <w:t>словосочетания и предложения, отвечать в письменном виде</w:t>
      </w:r>
      <w:r w:rsidR="003B7740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="00E50AD3" w:rsidRPr="006F41BB">
        <w:rPr>
          <w:rFonts w:ascii="Times New Roman" w:hAnsi="Times New Roman" w:cs="Times New Roman"/>
          <w:sz w:val="28"/>
          <w:szCs w:val="28"/>
        </w:rPr>
        <w:t>на вопросы по тексту.</w:t>
      </w:r>
    </w:p>
    <w:p w:rsidR="006D0F9C" w:rsidRPr="006F41BB" w:rsidRDefault="006D0F9C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12BBF" w:rsidRPr="006F41BB" w:rsidRDefault="00112BBF" w:rsidP="006F41B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ЯЗЫКОВЫЕ ЗНАНИЯ И НАВЫКИ</w:t>
      </w:r>
      <w:r w:rsidR="006D0F9C" w:rsidRPr="006F41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b/>
          <w:bCs/>
          <w:sz w:val="28"/>
          <w:szCs w:val="28"/>
        </w:rPr>
        <w:t>(ПРАКТИЧЕСКОЕ УСВОЕНИЕ)</w:t>
      </w:r>
    </w:p>
    <w:p w:rsidR="00112BBF" w:rsidRPr="006F41BB" w:rsidRDefault="00112BBF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Графика и орфография</w:t>
      </w:r>
      <w:r w:rsidRPr="006F41BB">
        <w:rPr>
          <w:rFonts w:ascii="Times New Roman" w:hAnsi="Times New Roman" w:cs="Times New Roman"/>
          <w:sz w:val="28"/>
          <w:szCs w:val="28"/>
        </w:rPr>
        <w:t>.</w:t>
      </w:r>
    </w:p>
    <w:p w:rsidR="00112BBF" w:rsidRPr="006F41BB" w:rsidRDefault="00112BBF" w:rsidP="006F41B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Освоение корейского алфавита «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Хангыль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>»;</w:t>
      </w:r>
    </w:p>
    <w:p w:rsidR="00112BBF" w:rsidRPr="006F41BB" w:rsidRDefault="00112BBF" w:rsidP="006F41B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Знать особенности построения основных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буквосочетаний и звукобуквенных соответствий в дву</w:t>
      </w:r>
      <w:proofErr w:type="gramStart"/>
      <w:r w:rsidRPr="006F41BB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6F41BB">
        <w:rPr>
          <w:rFonts w:ascii="Times New Roman" w:hAnsi="Times New Roman" w:cs="Times New Roman"/>
          <w:sz w:val="28"/>
          <w:szCs w:val="28"/>
        </w:rPr>
        <w:t xml:space="preserve"> трех-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 четырехбуквенных слогах с горизонтальной и вертикальной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гласной;</w:t>
      </w:r>
    </w:p>
    <w:p w:rsidR="00112BBF" w:rsidRPr="006F41BB" w:rsidRDefault="00112BBF" w:rsidP="006F41BB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Освоение основных правил чтения и орфографии,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умение применять их при чтении и письме.</w:t>
      </w:r>
    </w:p>
    <w:p w:rsidR="00112BBF" w:rsidRPr="006F41BB" w:rsidRDefault="00112BBF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Фонетическая сторона речи</w:t>
      </w:r>
      <w:r w:rsidRPr="006F41BB">
        <w:rPr>
          <w:rFonts w:ascii="Times New Roman" w:hAnsi="Times New Roman" w:cs="Times New Roman"/>
          <w:sz w:val="28"/>
          <w:szCs w:val="28"/>
        </w:rPr>
        <w:t>.</w:t>
      </w:r>
    </w:p>
    <w:p w:rsidR="00112BBF" w:rsidRPr="006F41BB" w:rsidRDefault="00112BBF" w:rsidP="006F41BB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Произношение и различение на слух звуки и звуковые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сочетания корейского языка;</w:t>
      </w:r>
    </w:p>
    <w:p w:rsidR="00112BBF" w:rsidRPr="006F41BB" w:rsidRDefault="00112BBF" w:rsidP="006F41BB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Соблюдение правил произнесения звонких и глухих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согласных</w:t>
      </w:r>
    </w:p>
    <w:p w:rsidR="00112BBF" w:rsidRPr="006F41BB" w:rsidRDefault="00112BBF" w:rsidP="006F41BB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Соблюдать словесное и фразовое ударение (произносить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слитно служебные со знаменательными словами), знать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особенности членения предложений на смысловые группы,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ритмико-интонационные особенности основных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коммуникативных типов предложений (утверждения,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вопроса, побуждения).</w:t>
      </w:r>
    </w:p>
    <w:p w:rsidR="00112BBF" w:rsidRPr="006F41BB" w:rsidRDefault="00112BBF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Лексическая сторона речи</w:t>
      </w:r>
      <w:r w:rsidRPr="006F41BB">
        <w:rPr>
          <w:rFonts w:ascii="Times New Roman" w:hAnsi="Times New Roman" w:cs="Times New Roman"/>
          <w:sz w:val="28"/>
          <w:szCs w:val="28"/>
        </w:rPr>
        <w:t>.</w:t>
      </w:r>
    </w:p>
    <w:p w:rsidR="00FC2459" w:rsidRPr="006F41BB" w:rsidRDefault="00112BBF" w:rsidP="006F41BB">
      <w:pPr>
        <w:pStyle w:val="a4"/>
        <w:numPr>
          <w:ilvl w:val="0"/>
          <w:numId w:val="15"/>
        </w:numPr>
        <w:tabs>
          <w:tab w:val="left" w:pos="694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Лексические единицы, обслуживающие ситуации</w:t>
      </w:r>
      <w:r w:rsidR="006D0F9C" w:rsidRPr="006F41BB">
        <w:rPr>
          <w:rFonts w:ascii="Times New Roman" w:hAnsi="Times New Roman" w:cs="Times New Roman"/>
          <w:sz w:val="28"/>
          <w:szCs w:val="28"/>
        </w:rPr>
        <w:t xml:space="preserve"> о</w:t>
      </w:r>
      <w:r w:rsidRPr="006F41BB">
        <w:rPr>
          <w:rFonts w:ascii="Times New Roman" w:hAnsi="Times New Roman" w:cs="Times New Roman"/>
          <w:sz w:val="28"/>
          <w:szCs w:val="28"/>
        </w:rPr>
        <w:t>бщения в пр</w:t>
      </w:r>
      <w:r w:rsidR="00FC2459" w:rsidRPr="006F41BB">
        <w:rPr>
          <w:rFonts w:ascii="Times New Roman" w:hAnsi="Times New Roman" w:cs="Times New Roman"/>
          <w:sz w:val="28"/>
          <w:szCs w:val="28"/>
        </w:rPr>
        <w:t>еделах тематики начальной школы</w:t>
      </w:r>
    </w:p>
    <w:p w:rsidR="00FC2459" w:rsidRPr="006F41BB" w:rsidRDefault="00112BBF" w:rsidP="006F41BB">
      <w:pPr>
        <w:pStyle w:val="a4"/>
        <w:numPr>
          <w:ilvl w:val="0"/>
          <w:numId w:val="15"/>
        </w:numPr>
        <w:tabs>
          <w:tab w:val="left" w:pos="694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lastRenderedPageBreak/>
        <w:t>просте</w:t>
      </w:r>
      <w:r w:rsidR="00FC2459" w:rsidRPr="006F41BB">
        <w:rPr>
          <w:rFonts w:ascii="Times New Roman" w:hAnsi="Times New Roman" w:cs="Times New Roman"/>
          <w:sz w:val="28"/>
          <w:szCs w:val="28"/>
        </w:rPr>
        <w:t>йшие устойчивые словосочетания</w:t>
      </w:r>
    </w:p>
    <w:p w:rsidR="00FC2459" w:rsidRPr="006F41BB" w:rsidRDefault="00112BBF" w:rsidP="006F41BB">
      <w:pPr>
        <w:pStyle w:val="a4"/>
        <w:numPr>
          <w:ilvl w:val="0"/>
          <w:numId w:val="15"/>
        </w:numPr>
        <w:tabs>
          <w:tab w:val="left" w:pos="694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оценочная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лексика и реплики-клише как элементы речевого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этикета, отражающие культуру стран Дальневосточного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ареала (употр</w:t>
      </w:r>
      <w:r w:rsidR="00FC2459" w:rsidRPr="006F41BB">
        <w:rPr>
          <w:rFonts w:ascii="Times New Roman" w:hAnsi="Times New Roman" w:cs="Times New Roman"/>
          <w:sz w:val="28"/>
          <w:szCs w:val="28"/>
        </w:rPr>
        <w:t>ебление и распознавание в речи)</w:t>
      </w:r>
    </w:p>
    <w:p w:rsidR="00FC2459" w:rsidRPr="006F41BB" w:rsidRDefault="00112BBF" w:rsidP="006F41BB">
      <w:pPr>
        <w:pStyle w:val="a4"/>
        <w:numPr>
          <w:ilvl w:val="0"/>
          <w:numId w:val="15"/>
        </w:numPr>
        <w:tabs>
          <w:tab w:val="left" w:pos="694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начальное представление о способах словообразования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корнесложени</w:t>
      </w:r>
      <w:r w:rsidR="00FC2459" w:rsidRPr="006F41BB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FC2459" w:rsidRPr="006F41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2459" w:rsidRPr="006F41BB">
        <w:rPr>
          <w:rFonts w:ascii="Times New Roman" w:hAnsi="Times New Roman" w:cs="Times New Roman"/>
          <w:sz w:val="28"/>
          <w:szCs w:val="28"/>
        </w:rPr>
        <w:t>редубликация</w:t>
      </w:r>
      <w:proofErr w:type="spellEnd"/>
      <w:r w:rsidR="00FC2459" w:rsidRPr="006F41BB">
        <w:rPr>
          <w:rFonts w:ascii="Times New Roman" w:hAnsi="Times New Roman" w:cs="Times New Roman"/>
          <w:sz w:val="28"/>
          <w:szCs w:val="28"/>
        </w:rPr>
        <w:t xml:space="preserve"> и аффиксация)</w:t>
      </w:r>
    </w:p>
    <w:p w:rsidR="00112BBF" w:rsidRPr="006F41BB" w:rsidRDefault="00FC2459" w:rsidP="006F41BB">
      <w:pPr>
        <w:pStyle w:val="a4"/>
        <w:numPr>
          <w:ilvl w:val="0"/>
          <w:numId w:val="15"/>
        </w:numPr>
        <w:tabs>
          <w:tab w:val="left" w:pos="694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41BB">
        <w:rPr>
          <w:rFonts w:ascii="Times New Roman" w:hAnsi="Times New Roman" w:cs="Times New Roman"/>
          <w:sz w:val="28"/>
          <w:szCs w:val="28"/>
        </w:rPr>
        <w:t>фонетических</w:t>
      </w:r>
      <w:proofErr w:type="gramEnd"/>
      <w:r w:rsidRPr="006F41BB">
        <w:rPr>
          <w:rFonts w:ascii="Times New Roman" w:hAnsi="Times New Roman" w:cs="Times New Roman"/>
          <w:sz w:val="28"/>
          <w:szCs w:val="28"/>
        </w:rPr>
        <w:t xml:space="preserve"> заимствования</w:t>
      </w:r>
      <w:r w:rsidR="00112BBF" w:rsidRPr="006F41BB">
        <w:rPr>
          <w:rFonts w:ascii="Times New Roman" w:hAnsi="Times New Roman" w:cs="Times New Roman"/>
          <w:sz w:val="28"/>
          <w:szCs w:val="28"/>
        </w:rPr>
        <w:t xml:space="preserve"> из английского языка.</w:t>
      </w:r>
    </w:p>
    <w:p w:rsidR="00112BBF" w:rsidRPr="006F41BB" w:rsidRDefault="00112BBF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Грамматическая сторона речи</w:t>
      </w:r>
      <w:r w:rsidRPr="006F41BB">
        <w:rPr>
          <w:rFonts w:ascii="Times New Roman" w:hAnsi="Times New Roman" w:cs="Times New Roman"/>
          <w:sz w:val="28"/>
          <w:szCs w:val="28"/>
        </w:rPr>
        <w:t>.</w:t>
      </w:r>
    </w:p>
    <w:p w:rsidR="00112BBF" w:rsidRPr="006F41BB" w:rsidRDefault="00112BBF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Основные коммуникативные типы простого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предложения (утверждение, вопрос, побуждение).</w:t>
      </w:r>
    </w:p>
    <w:p w:rsidR="00112BBF" w:rsidRPr="006F41BB" w:rsidRDefault="00112BBF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Глагол-связка.</w:t>
      </w:r>
    </w:p>
    <w:p w:rsidR="00112BBF" w:rsidRPr="006F41BB" w:rsidRDefault="00112BBF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Формы конечной сказуемости.</w:t>
      </w:r>
    </w:p>
    <w:p w:rsidR="00112BBF" w:rsidRPr="006F41BB" w:rsidRDefault="00112BBF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Отрицание.</w:t>
      </w:r>
    </w:p>
    <w:p w:rsidR="00112BBF" w:rsidRPr="006F41BB" w:rsidRDefault="00112BBF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Склонение существительных. Выделительная частица.</w:t>
      </w:r>
      <w:r w:rsidR="009E5EC3" w:rsidRPr="006F41BB">
        <w:rPr>
          <w:rFonts w:ascii="Times New Roman" w:hAnsi="Times New Roman" w:cs="Times New Roman"/>
          <w:sz w:val="28"/>
          <w:szCs w:val="28"/>
        </w:rPr>
        <w:t xml:space="preserve"> Вспомогательные частицы.</w:t>
      </w:r>
    </w:p>
    <w:p w:rsidR="00112BBF" w:rsidRPr="006F41BB" w:rsidRDefault="00112BBF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Наиболее распространенные в речи местоимения,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обраще</w:t>
      </w:r>
      <w:r w:rsidR="00FC2459" w:rsidRPr="006F41BB">
        <w:rPr>
          <w:rFonts w:ascii="Times New Roman" w:hAnsi="Times New Roman" w:cs="Times New Roman"/>
          <w:sz w:val="28"/>
          <w:szCs w:val="28"/>
        </w:rPr>
        <w:t>ния, прилагательные, наречия</w:t>
      </w:r>
    </w:p>
    <w:p w:rsidR="00104F59" w:rsidRPr="006F41BB" w:rsidRDefault="00104F59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Падежи в корейском языке</w:t>
      </w:r>
    </w:p>
    <w:p w:rsidR="00104F59" w:rsidRPr="006F41BB" w:rsidRDefault="00104F59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Деепричастия</w:t>
      </w:r>
      <w:r w:rsidR="009E5EC3" w:rsidRPr="006F41BB">
        <w:rPr>
          <w:rFonts w:ascii="Times New Roman" w:hAnsi="Times New Roman" w:cs="Times New Roman"/>
          <w:sz w:val="28"/>
          <w:szCs w:val="28"/>
        </w:rPr>
        <w:t>. Причастия.</w:t>
      </w:r>
    </w:p>
    <w:p w:rsidR="00104F59" w:rsidRPr="006F41BB" w:rsidRDefault="00104F59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 xml:space="preserve">Отрицательные формы глаголов, прилагательных и </w:t>
      </w:r>
      <w:r w:rsidR="009E5EC3" w:rsidRPr="006F41BB">
        <w:rPr>
          <w:rFonts w:ascii="Times New Roman" w:hAnsi="Times New Roman" w:cs="Times New Roman"/>
          <w:sz w:val="28"/>
          <w:szCs w:val="28"/>
        </w:rPr>
        <w:t>существительных.</w:t>
      </w:r>
    </w:p>
    <w:p w:rsidR="009E5EC3" w:rsidRPr="006F41BB" w:rsidRDefault="009E5EC3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Категории длительного действия, вероятности, желания, намерения.</w:t>
      </w:r>
    </w:p>
    <w:p w:rsidR="009E5EC3" w:rsidRPr="006F41BB" w:rsidRDefault="009E5EC3" w:rsidP="006F41B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Формы времени (настоящее, прошедшее, будущее)</w:t>
      </w:r>
    </w:p>
    <w:p w:rsidR="006F41BB" w:rsidRDefault="006F41B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9079DC" w:rsidRPr="006F41BB" w:rsidRDefault="009079DC" w:rsidP="006F41B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ПЛАНИРУЕМЫЕ РЕЗУЛЬАТЫ ОБУЧЕНИЯ УЧЕБНОГО ПРЕДМЕТА «КОРЕЙСКИЙ ЯЗЫК»</w:t>
      </w:r>
    </w:p>
    <w:p w:rsidR="00112BBF" w:rsidRPr="006F41BB" w:rsidRDefault="00112BBF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результате изучения корейского языка ученик должен</w:t>
      </w:r>
    </w:p>
    <w:p w:rsidR="00112BBF" w:rsidRPr="006F41BB" w:rsidRDefault="00112BBF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знать/понимать</w:t>
      </w:r>
    </w:p>
    <w:p w:rsidR="00112BBF" w:rsidRPr="006F41BB" w:rsidRDefault="00112BBF" w:rsidP="006F41BB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алфавит «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Хангыль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>», буквы, основные буквосочетания, звуки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изучаемого языка;</w:t>
      </w:r>
    </w:p>
    <w:p w:rsidR="00112BBF" w:rsidRPr="006F41BB" w:rsidRDefault="00112BBF" w:rsidP="006F41BB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основные правила чтения и орфографии изучаемого языка,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особенности буквенно-слогового письма;</w:t>
      </w:r>
    </w:p>
    <w:p w:rsidR="00112BBF" w:rsidRPr="006F41BB" w:rsidRDefault="00112BBF" w:rsidP="006F41BB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особенности интонации основных типов предложений;</w:t>
      </w:r>
    </w:p>
    <w:p w:rsidR="00B425C4" w:rsidRPr="006F41BB" w:rsidRDefault="00112BBF" w:rsidP="006F41BB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название страны (стран) изучаемого языка, их столицы;</w:t>
      </w:r>
    </w:p>
    <w:p w:rsidR="00D51228" w:rsidRPr="006F41BB" w:rsidRDefault="00D51228" w:rsidP="006F41BB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названия школьных предметов, мест, частей тела, транспортных средств, животных, праздников;</w:t>
      </w:r>
    </w:p>
    <w:p w:rsidR="00112BBF" w:rsidRPr="006F41BB" w:rsidRDefault="00112BBF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уметь</w:t>
      </w:r>
    </w:p>
    <w:p w:rsidR="00112BBF" w:rsidRPr="006F41BB" w:rsidRDefault="00112BBF" w:rsidP="006F41BB">
      <w:pPr>
        <w:pStyle w:val="a4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понимать на слух речь учителя, одноклассников, основное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содержание облегченных, доступных по объему текстов с опорой на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зрительную наглядность;</w:t>
      </w:r>
    </w:p>
    <w:p w:rsidR="00112BBF" w:rsidRPr="006F41BB" w:rsidRDefault="00112BBF" w:rsidP="006F41BB">
      <w:pPr>
        <w:pStyle w:val="a4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участвовать в элементарном этикетном диалоге (знакомство,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поздравление, благодарность, приветствие);</w:t>
      </w:r>
    </w:p>
    <w:p w:rsidR="00112BBF" w:rsidRPr="006F41BB" w:rsidRDefault="00112BBF" w:rsidP="006F41BB">
      <w:pPr>
        <w:pStyle w:val="a4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кратко рассказывать о себе, своей семье, друге;</w:t>
      </w:r>
    </w:p>
    <w:p w:rsidR="00112BBF" w:rsidRPr="006F41BB" w:rsidRDefault="00112BBF" w:rsidP="006F41BB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читать вслух, соблюдая правил</w:t>
      </w:r>
      <w:r w:rsidR="00FC2459" w:rsidRPr="006F41BB">
        <w:rPr>
          <w:rFonts w:ascii="Times New Roman" w:hAnsi="Times New Roman" w:cs="Times New Roman"/>
          <w:sz w:val="28"/>
          <w:szCs w:val="28"/>
        </w:rPr>
        <w:t>а произношения и соответствующей интонации</w:t>
      </w:r>
      <w:r w:rsidRPr="006F41BB">
        <w:rPr>
          <w:rFonts w:ascii="Times New Roman" w:hAnsi="Times New Roman" w:cs="Times New Roman"/>
          <w:sz w:val="28"/>
          <w:szCs w:val="28"/>
        </w:rPr>
        <w:t>, доступные по объему тексты, построенные на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изученном языковом материале;</w:t>
      </w:r>
    </w:p>
    <w:p w:rsidR="00112BBF" w:rsidRPr="006F41BB" w:rsidRDefault="00112BBF" w:rsidP="006F41BB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читать «про себя», понимать основное содержание доступных по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объему текстов, построенных на изученном языковом материале,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пользуясь в случае необходимости двуязычным словарем;</w:t>
      </w:r>
    </w:p>
    <w:p w:rsidR="00112BBF" w:rsidRPr="006F41BB" w:rsidRDefault="00112BBF" w:rsidP="006F41BB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списывать текст, вставляя в него пропущенные слова в соответствии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 контекстом;</w:t>
      </w:r>
    </w:p>
    <w:p w:rsidR="006F41BB" w:rsidRDefault="006F41BB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12BBF" w:rsidRPr="006F41BB" w:rsidRDefault="00112BBF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использовать приобретенные знания и умения в практической</w:t>
      </w:r>
      <w:r w:rsidR="00FC2459" w:rsidRPr="006F41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b/>
          <w:bCs/>
          <w:sz w:val="28"/>
          <w:szCs w:val="28"/>
        </w:rPr>
        <w:t xml:space="preserve">деятельности и повседневной жизни </w:t>
      </w:r>
      <w:proofErr w:type="gramStart"/>
      <w:r w:rsidRPr="006F41B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F41BB">
        <w:rPr>
          <w:rFonts w:ascii="Times New Roman" w:hAnsi="Times New Roman" w:cs="Times New Roman"/>
          <w:sz w:val="28"/>
          <w:szCs w:val="28"/>
        </w:rPr>
        <w:t>:</w:t>
      </w:r>
    </w:p>
    <w:p w:rsidR="00112BBF" w:rsidRPr="006F41BB" w:rsidRDefault="00112BBF" w:rsidP="006F41B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преодоления психологических барьеров в использовании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иностранного языка как средства общения;</w:t>
      </w:r>
    </w:p>
    <w:p w:rsidR="00FC2459" w:rsidRPr="006F41BB" w:rsidRDefault="00112BBF" w:rsidP="006F41B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ознакомления с детским зарубежным фольклором и доступными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образцами детской художественной литературы на иностранном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языке;</w:t>
      </w:r>
    </w:p>
    <w:p w:rsidR="00112BBF" w:rsidRPr="006F41BB" w:rsidRDefault="00112BBF" w:rsidP="006F41B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более глубокого осознания некоторых особенностей родного языка.</w:t>
      </w:r>
    </w:p>
    <w:p w:rsidR="00FC2459" w:rsidRPr="006F41BB" w:rsidRDefault="00FC2459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6FBD" w:rsidRPr="006F41BB" w:rsidRDefault="00206FBD" w:rsidP="006F41B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УЧЕБНО-МЕТОДИЧЕСКОЕ ОБЕСПЕЧЕНИЕ ПРОГРАММЫ</w:t>
      </w:r>
    </w:p>
    <w:p w:rsidR="00206FBD" w:rsidRPr="006F41BB" w:rsidRDefault="00206FBD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ИСПОЛЬЗОВАННАЯ ЛИТЕРАТУРА:</w:t>
      </w:r>
    </w:p>
    <w:p w:rsidR="00FC2459" w:rsidRPr="006F41BB" w:rsidRDefault="00FC2459" w:rsidP="00395544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Корейский язык. Вводный курс. – Национальный институт международного образования Республики Корея. 2017г – 245с.</w:t>
      </w:r>
    </w:p>
    <w:p w:rsidR="00206FBD" w:rsidRPr="006F41BB" w:rsidRDefault="00206FBD" w:rsidP="006F41B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 xml:space="preserve">Чалая Е.В., Ли Н.В.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Здоровенко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Е.Г. Корейский язык. Учебное пособие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по практике речи (начальный уровень). – М.: Восток-Запад, 2004. – 96с.</w:t>
      </w:r>
    </w:p>
    <w:p w:rsidR="00206FBD" w:rsidRPr="006F41BB" w:rsidRDefault="00206FBD" w:rsidP="006F41B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Воронина Л.А. Учимся писать и читать по-корейски: Учебное пособие. –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СПб</w:t>
      </w:r>
      <w:proofErr w:type="gramStart"/>
      <w:r w:rsidRPr="006F41B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6F41BB">
        <w:rPr>
          <w:rFonts w:ascii="Times New Roman" w:hAnsi="Times New Roman" w:cs="Times New Roman"/>
          <w:sz w:val="28"/>
          <w:szCs w:val="28"/>
        </w:rPr>
        <w:t>Изд-во «Лань», 2004. – 104с.</w:t>
      </w:r>
    </w:p>
    <w:p w:rsidR="00206FBD" w:rsidRPr="006F41BB" w:rsidRDefault="00206FBD" w:rsidP="006F41B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Трофименко О.А. Корейский язык: Домашнее чтение. Начальный этап.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r w:rsidRPr="006F41BB">
        <w:rPr>
          <w:rFonts w:ascii="Times New Roman" w:hAnsi="Times New Roman" w:cs="Times New Roman"/>
          <w:sz w:val="28"/>
          <w:szCs w:val="28"/>
        </w:rPr>
        <w:t>Учебное пособие. – М.: Муравей, 2002. – 44с.</w:t>
      </w:r>
    </w:p>
    <w:p w:rsidR="00206FBD" w:rsidRDefault="00206FBD" w:rsidP="006F41B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Верхоляк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 В.В., Каплан Т.Ю. Учебник корейского языка. Часть 1. Изд.2-е</w:t>
      </w:r>
      <w:r w:rsidR="00FC2459" w:rsidRPr="006F4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 xml:space="preserve">. и доп. – Владивосток: Изд-во </w:t>
      </w:r>
      <w:proofErr w:type="spellStart"/>
      <w:r w:rsidRPr="006F41BB">
        <w:rPr>
          <w:rFonts w:ascii="Times New Roman" w:hAnsi="Times New Roman" w:cs="Times New Roman"/>
          <w:sz w:val="28"/>
          <w:szCs w:val="28"/>
        </w:rPr>
        <w:t>Дальневост</w:t>
      </w:r>
      <w:proofErr w:type="spellEnd"/>
      <w:r w:rsidRPr="006F41BB">
        <w:rPr>
          <w:rFonts w:ascii="Times New Roman" w:hAnsi="Times New Roman" w:cs="Times New Roman"/>
          <w:sz w:val="28"/>
          <w:szCs w:val="28"/>
        </w:rPr>
        <w:t>. Ун-та, 2002. – 212с.</w:t>
      </w:r>
    </w:p>
    <w:p w:rsidR="006F41BB" w:rsidRDefault="006F41BB" w:rsidP="006F41B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</w:t>
      </w:r>
      <w:r w:rsidR="00395544">
        <w:rPr>
          <w:rFonts w:ascii="Times New Roman" w:hAnsi="Times New Roman" w:cs="Times New Roman"/>
          <w:sz w:val="28"/>
          <w:szCs w:val="28"/>
        </w:rPr>
        <w:t xml:space="preserve">н </w:t>
      </w:r>
      <w:proofErr w:type="spellStart"/>
      <w:r w:rsidR="00395544">
        <w:rPr>
          <w:rFonts w:ascii="Times New Roman" w:hAnsi="Times New Roman" w:cs="Times New Roman"/>
          <w:sz w:val="28"/>
          <w:szCs w:val="28"/>
        </w:rPr>
        <w:t>Чонг</w:t>
      </w:r>
      <w:proofErr w:type="spellEnd"/>
      <w:r w:rsidR="003955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544">
        <w:rPr>
          <w:rFonts w:ascii="Times New Roman" w:hAnsi="Times New Roman" w:cs="Times New Roman"/>
          <w:sz w:val="28"/>
          <w:szCs w:val="28"/>
        </w:rPr>
        <w:t>Гын</w:t>
      </w:r>
      <w:proofErr w:type="spellEnd"/>
      <w:r>
        <w:rPr>
          <w:rFonts w:ascii="Times New Roman" w:hAnsi="Times New Roman" w:cs="Times New Roman"/>
          <w:sz w:val="28"/>
          <w:szCs w:val="28"/>
        </w:rPr>
        <w:t>. Пишем красиво</w:t>
      </w:r>
      <w:r w:rsidR="00395544">
        <w:rPr>
          <w:rFonts w:ascii="Times New Roman" w:hAnsi="Times New Roman" w:cs="Times New Roman"/>
          <w:sz w:val="28"/>
          <w:szCs w:val="28"/>
        </w:rPr>
        <w:t>. Рабочая тетрадь, прописи. – Сеул, Республика Корея: Изд-во «</w:t>
      </w:r>
      <w:proofErr w:type="spellStart"/>
      <w:r w:rsidR="00395544">
        <w:rPr>
          <w:rFonts w:ascii="Times New Roman" w:hAnsi="Times New Roman" w:cs="Times New Roman"/>
          <w:sz w:val="28"/>
          <w:szCs w:val="28"/>
        </w:rPr>
        <w:t>Хёривонг</w:t>
      </w:r>
      <w:proofErr w:type="spellEnd"/>
      <w:r w:rsidR="00395544">
        <w:rPr>
          <w:rFonts w:ascii="Times New Roman" w:hAnsi="Times New Roman" w:cs="Times New Roman"/>
          <w:sz w:val="28"/>
          <w:szCs w:val="28"/>
        </w:rPr>
        <w:t>», 2013. – 110с.</w:t>
      </w:r>
    </w:p>
    <w:p w:rsidR="00395544" w:rsidRDefault="00395544" w:rsidP="006F41B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Ли Сок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Хёнг</w:t>
      </w:r>
      <w:proofErr w:type="spellEnd"/>
      <w:r>
        <w:rPr>
          <w:rFonts w:ascii="Times New Roman" w:hAnsi="Times New Roman" w:cs="Times New Roman"/>
          <w:sz w:val="28"/>
          <w:szCs w:val="28"/>
        </w:rPr>
        <w:t>. Пишем красиво и быстро. Рабочая тетрадь, прописи</w:t>
      </w:r>
      <w:r w:rsidR="00764166">
        <w:rPr>
          <w:rFonts w:ascii="Times New Roman" w:hAnsi="Times New Roman" w:cs="Times New Roman"/>
          <w:sz w:val="28"/>
          <w:szCs w:val="28"/>
        </w:rPr>
        <w:t>. – Сеул, Республика Корея: Изд-во «Новая Надежда», 2017. – 128с.</w:t>
      </w:r>
    </w:p>
    <w:p w:rsidR="000C2EDB" w:rsidRPr="006F41BB" w:rsidRDefault="00084006" w:rsidP="006F41B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Корейский язык: преподавать легко.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пособия для учителя. </w:t>
      </w:r>
      <w:r w:rsidR="00AD4E1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E1A">
        <w:rPr>
          <w:rFonts w:ascii="Times New Roman" w:hAnsi="Times New Roman" w:cs="Times New Roman"/>
          <w:sz w:val="28"/>
          <w:szCs w:val="28"/>
        </w:rPr>
        <w:t>Сеул, Республика Корея: Изд-во «</w:t>
      </w:r>
      <w:proofErr w:type="spellStart"/>
      <w:r w:rsidR="00AD4E1A">
        <w:rPr>
          <w:rFonts w:ascii="Times New Roman" w:hAnsi="Times New Roman" w:cs="Times New Roman"/>
          <w:sz w:val="28"/>
          <w:szCs w:val="28"/>
        </w:rPr>
        <w:t>Хангыль</w:t>
      </w:r>
      <w:proofErr w:type="spellEnd"/>
      <w:r w:rsidR="00AD4E1A">
        <w:rPr>
          <w:rFonts w:ascii="Times New Roman" w:hAnsi="Times New Roman" w:cs="Times New Roman"/>
          <w:sz w:val="28"/>
          <w:szCs w:val="28"/>
        </w:rPr>
        <w:t xml:space="preserve"> Парк», 2018. – 368с.</w:t>
      </w:r>
    </w:p>
    <w:p w:rsidR="00FC2459" w:rsidRPr="006F41BB" w:rsidRDefault="00FC2459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6FBD" w:rsidRPr="006F41BB" w:rsidRDefault="00206FBD" w:rsidP="003955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ТРЕБОВАНИЯ К ОСНАЩЕНИЮ ОБРАЗОВАТЕЛЬНОГО ПРОЦЕССА</w:t>
      </w:r>
    </w:p>
    <w:p w:rsidR="000C2EDB" w:rsidRPr="000C2EDB" w:rsidRDefault="000C2EDB" w:rsidP="000C2EDB">
      <w:pPr>
        <w:pStyle w:val="a4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EDB">
        <w:rPr>
          <w:rFonts w:ascii="Times New Roman" w:hAnsi="Times New Roman" w:cs="Times New Roman"/>
          <w:sz w:val="28"/>
          <w:szCs w:val="28"/>
        </w:rPr>
        <w:t>техника для воспроизведения аудио/видеоматериалов</w:t>
      </w:r>
    </w:p>
    <w:p w:rsidR="000C2EDB" w:rsidRPr="000C2EDB" w:rsidRDefault="000C2EDB" w:rsidP="000C2EDB">
      <w:pPr>
        <w:pStyle w:val="a4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аудио/в</w:t>
      </w:r>
      <w:r w:rsidR="00206FBD" w:rsidRPr="000C2EDB">
        <w:rPr>
          <w:rFonts w:ascii="Times New Roman" w:hAnsi="Times New Roman" w:cs="Times New Roman"/>
          <w:sz w:val="28"/>
          <w:szCs w:val="28"/>
        </w:rPr>
        <w:t>и</w:t>
      </w:r>
      <w:r w:rsidRPr="000C2EDB">
        <w:rPr>
          <w:rFonts w:ascii="Times New Roman" w:hAnsi="Times New Roman" w:cs="Times New Roman"/>
          <w:sz w:val="28"/>
          <w:szCs w:val="28"/>
        </w:rPr>
        <w:t>деоматериалы</w:t>
      </w:r>
    </w:p>
    <w:p w:rsidR="000C2EDB" w:rsidRPr="000C2EDB" w:rsidRDefault="000C2EDB" w:rsidP="000C2EDB">
      <w:pPr>
        <w:pStyle w:val="a4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EDB">
        <w:rPr>
          <w:rFonts w:ascii="Times New Roman" w:hAnsi="Times New Roman" w:cs="Times New Roman"/>
          <w:sz w:val="28"/>
          <w:szCs w:val="28"/>
        </w:rPr>
        <w:t>наглядные пособия</w:t>
      </w:r>
    </w:p>
    <w:p w:rsidR="00FC2459" w:rsidRPr="006F41BB" w:rsidRDefault="00FC2459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6FBD" w:rsidRPr="006F41BB" w:rsidRDefault="00206FBD" w:rsidP="003955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СОДЕРЖАНИЕ ИТОГОВОГО И ПРОМЕЖУТОЧНОГО КОНТРОЛЯ</w:t>
      </w:r>
    </w:p>
    <w:p w:rsidR="00206FBD" w:rsidRPr="006F41BB" w:rsidRDefault="00FC2459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Проверочные</w:t>
      </w:r>
      <w:r w:rsidR="00206FBD" w:rsidRPr="006F41BB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6F41BB">
        <w:rPr>
          <w:rFonts w:ascii="Times New Roman" w:hAnsi="Times New Roman" w:cs="Times New Roman"/>
          <w:sz w:val="28"/>
          <w:szCs w:val="28"/>
        </w:rPr>
        <w:t>ы</w:t>
      </w:r>
      <w:r w:rsidR="00206FBD" w:rsidRPr="006F41BB">
        <w:rPr>
          <w:rFonts w:ascii="Times New Roman" w:hAnsi="Times New Roman" w:cs="Times New Roman"/>
          <w:sz w:val="28"/>
          <w:szCs w:val="28"/>
        </w:rPr>
        <w:t>, направл</w:t>
      </w:r>
      <w:r w:rsidRPr="006F41BB">
        <w:rPr>
          <w:rFonts w:ascii="Times New Roman" w:hAnsi="Times New Roman" w:cs="Times New Roman"/>
          <w:sz w:val="28"/>
          <w:szCs w:val="28"/>
        </w:rPr>
        <w:t>енные</w:t>
      </w:r>
      <w:r w:rsidR="00206FBD" w:rsidRPr="006F41BB">
        <w:rPr>
          <w:rFonts w:ascii="Times New Roman" w:hAnsi="Times New Roman" w:cs="Times New Roman"/>
          <w:sz w:val="28"/>
          <w:szCs w:val="28"/>
        </w:rPr>
        <w:t xml:space="preserve"> на проверку </w:t>
      </w:r>
      <w:proofErr w:type="spellStart"/>
      <w:r w:rsidR="00206FBD" w:rsidRPr="006F41B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206FBD" w:rsidRPr="006F41BB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395544">
        <w:rPr>
          <w:rFonts w:ascii="Times New Roman" w:hAnsi="Times New Roman" w:cs="Times New Roman"/>
          <w:sz w:val="28"/>
          <w:szCs w:val="28"/>
        </w:rPr>
        <w:t>ных умений в указанных областях.</w:t>
      </w:r>
    </w:p>
    <w:p w:rsidR="00FC2459" w:rsidRPr="006F41BB" w:rsidRDefault="00FC2459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6FBD" w:rsidRPr="006F41BB" w:rsidRDefault="00206FBD" w:rsidP="003955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1BB">
        <w:rPr>
          <w:rFonts w:ascii="Times New Roman" w:hAnsi="Times New Roman" w:cs="Times New Roman"/>
          <w:b/>
          <w:bCs/>
          <w:sz w:val="28"/>
          <w:szCs w:val="28"/>
        </w:rPr>
        <w:t>ЛЕКСИЧЕСКИЙ МИНИМУМ</w:t>
      </w:r>
    </w:p>
    <w:p w:rsidR="006D3D5F" w:rsidRPr="006F41BB" w:rsidRDefault="00206FBD" w:rsidP="006F41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1BB">
        <w:rPr>
          <w:rFonts w:ascii="Times New Roman" w:hAnsi="Times New Roman" w:cs="Times New Roman"/>
          <w:sz w:val="28"/>
          <w:szCs w:val="28"/>
        </w:rPr>
        <w:t>(не менее 100 терминов</w:t>
      </w:r>
      <w:r w:rsidR="00176E90" w:rsidRPr="006F41BB">
        <w:rPr>
          <w:rFonts w:ascii="Times New Roman" w:hAnsi="Times New Roman" w:cs="Times New Roman"/>
          <w:sz w:val="28"/>
          <w:szCs w:val="28"/>
        </w:rPr>
        <w:t>)</w:t>
      </w:r>
      <w:r w:rsidR="003A4000" w:rsidRPr="006F41BB">
        <w:rPr>
          <w:rFonts w:ascii="Times New Roman" w:hAnsi="Times New Roman" w:cs="Times New Roman"/>
          <w:sz w:val="28"/>
          <w:szCs w:val="28"/>
        </w:rPr>
        <w:t>.</w:t>
      </w:r>
    </w:p>
    <w:p w:rsidR="006D3D5F" w:rsidRDefault="006D3D5F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9E0E51" w:rsidRPr="009E0E51" w:rsidRDefault="009E0E51" w:rsidP="009E0E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0E51">
        <w:rPr>
          <w:rFonts w:ascii="Times New Roman" w:hAnsi="Times New Roman" w:cs="Times New Roman"/>
          <w:b/>
          <w:sz w:val="28"/>
          <w:szCs w:val="28"/>
        </w:rPr>
        <w:lastRenderedPageBreak/>
        <w:t>Календарно-тематическое планирование</w:t>
      </w: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891"/>
        <w:gridCol w:w="909"/>
        <w:gridCol w:w="718"/>
        <w:gridCol w:w="3827"/>
        <w:gridCol w:w="6942"/>
        <w:gridCol w:w="1499"/>
      </w:tblGrid>
      <w:tr w:rsidR="00D23AC2" w:rsidRPr="00395544" w:rsidTr="002A00AD">
        <w:tc>
          <w:tcPr>
            <w:tcW w:w="1800" w:type="dxa"/>
            <w:gridSpan w:val="2"/>
            <w:vAlign w:val="center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b/>
                <w:sz w:val="23"/>
                <w:szCs w:val="23"/>
              </w:rPr>
              <w:t>Дата</w:t>
            </w:r>
          </w:p>
        </w:tc>
        <w:tc>
          <w:tcPr>
            <w:tcW w:w="718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b/>
                <w:sz w:val="23"/>
                <w:szCs w:val="23"/>
              </w:rPr>
              <w:t>№ урока, тема</w:t>
            </w:r>
          </w:p>
        </w:tc>
        <w:tc>
          <w:tcPr>
            <w:tcW w:w="6942" w:type="dxa"/>
            <w:vMerge w:val="restart"/>
            <w:vAlign w:val="center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b/>
                <w:sz w:val="23"/>
                <w:szCs w:val="23"/>
              </w:rPr>
              <w:t>Содержание занятия</w:t>
            </w:r>
          </w:p>
        </w:tc>
        <w:tc>
          <w:tcPr>
            <w:tcW w:w="1499" w:type="dxa"/>
            <w:vMerge w:val="restart"/>
            <w:vAlign w:val="center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b/>
                <w:sz w:val="23"/>
                <w:szCs w:val="23"/>
              </w:rPr>
              <w:t>Количество часов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b/>
                <w:sz w:val="23"/>
                <w:szCs w:val="23"/>
              </w:rPr>
              <w:t>План</w:t>
            </w:r>
          </w:p>
        </w:tc>
        <w:tc>
          <w:tcPr>
            <w:tcW w:w="909" w:type="dxa"/>
            <w:vAlign w:val="center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b/>
                <w:sz w:val="23"/>
                <w:szCs w:val="23"/>
              </w:rPr>
              <w:t>Факт</w:t>
            </w:r>
          </w:p>
        </w:tc>
        <w:tc>
          <w:tcPr>
            <w:tcW w:w="718" w:type="dxa"/>
          </w:tcPr>
          <w:p w:rsidR="00D23AC2" w:rsidRPr="00395544" w:rsidRDefault="00D23AC2" w:rsidP="00980D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3827" w:type="dxa"/>
            <w:vMerge/>
          </w:tcPr>
          <w:p w:rsidR="00D23AC2" w:rsidRPr="00395544" w:rsidRDefault="00D23AC2" w:rsidP="00980D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6942" w:type="dxa"/>
            <w:vMerge/>
          </w:tcPr>
          <w:p w:rsidR="00D23AC2" w:rsidRPr="00395544" w:rsidRDefault="00D23AC2" w:rsidP="00980D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1499" w:type="dxa"/>
            <w:vMerge/>
          </w:tcPr>
          <w:p w:rsidR="00D23AC2" w:rsidRPr="00395544" w:rsidRDefault="00D23AC2" w:rsidP="00980D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E22F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Вводный урок </w:t>
            </w:r>
          </w:p>
        </w:tc>
        <w:tc>
          <w:tcPr>
            <w:tcW w:w="6942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 учителя с учащимися, знакомство с целями учащихся</w:t>
            </w:r>
          </w:p>
        </w:tc>
        <w:tc>
          <w:tcPr>
            <w:tcW w:w="1499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Алфавит: гласные буквы</w:t>
            </w:r>
          </w:p>
        </w:tc>
        <w:tc>
          <w:tcPr>
            <w:tcW w:w="6942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21 гласной буквы: 10 основных, 11 дифтонгов.</w:t>
            </w:r>
          </w:p>
        </w:tc>
        <w:tc>
          <w:tcPr>
            <w:tcW w:w="1499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A611E8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Закрепление материала. </w:t>
            </w:r>
          </w:p>
        </w:tc>
        <w:tc>
          <w:tcPr>
            <w:tcW w:w="6942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Отработка произношения гласных букв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Алфавит: согласные буквы</w:t>
            </w:r>
          </w:p>
        </w:tc>
        <w:tc>
          <w:tcPr>
            <w:tcW w:w="6942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19 согласных букв. Особенности произношения согласных звуков</w:t>
            </w:r>
          </w:p>
        </w:tc>
        <w:tc>
          <w:tcPr>
            <w:tcW w:w="1499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A611E8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Закрепление материала.</w:t>
            </w:r>
          </w:p>
        </w:tc>
        <w:tc>
          <w:tcPr>
            <w:tcW w:w="6942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Отработка произношения согласных букв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3D695C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Особенности построения слогов в корейском языке. Понятие </w:t>
            </w:r>
            <w:proofErr w:type="spell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падчима</w:t>
            </w:r>
            <w:proofErr w:type="spell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6942" w:type="dxa"/>
          </w:tcPr>
          <w:p w:rsidR="00D23AC2" w:rsidRPr="00395544" w:rsidRDefault="00D23AC2" w:rsidP="009766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основных правил написания слогов в корейском языке, их чтения и произношения</w:t>
            </w:r>
            <w:proofErr w:type="gram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.. </w:t>
            </w:r>
            <w:proofErr w:type="gram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Понятие </w:t>
            </w:r>
            <w:proofErr w:type="spell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падчима</w:t>
            </w:r>
            <w:proofErr w:type="spell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 и двойного </w:t>
            </w:r>
            <w:proofErr w:type="spell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падчима</w:t>
            </w:r>
            <w:proofErr w:type="spell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1499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A611E8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Закрепление материала. </w:t>
            </w:r>
          </w:p>
        </w:tc>
        <w:tc>
          <w:tcPr>
            <w:tcW w:w="6942" w:type="dxa"/>
          </w:tcPr>
          <w:p w:rsidR="00D23AC2" w:rsidRPr="00395544" w:rsidRDefault="00D23AC2" w:rsidP="009766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Отработка произношения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Ассимиляция, аспирация, палатализация</w:t>
            </w:r>
          </w:p>
        </w:tc>
        <w:tc>
          <w:tcPr>
            <w:tcW w:w="6942" w:type="dxa"/>
          </w:tcPr>
          <w:p w:rsidR="00D23AC2" w:rsidRPr="00395544" w:rsidRDefault="00D23AC2" w:rsidP="009766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правил ассимиляции, аспирации и палатализации.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Закрепление материала.</w:t>
            </w:r>
          </w:p>
        </w:tc>
        <w:tc>
          <w:tcPr>
            <w:tcW w:w="6942" w:type="dxa"/>
          </w:tcPr>
          <w:p w:rsidR="00D23AC2" w:rsidRPr="00395544" w:rsidRDefault="00D23AC2" w:rsidP="009766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Отработка произношения согласно правилам ассимиляции, аспирации, палатализации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Закон гармонии гласных</w:t>
            </w:r>
          </w:p>
        </w:tc>
        <w:tc>
          <w:tcPr>
            <w:tcW w:w="6942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правил произношения гласных.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A611E8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Закрепление материала.</w:t>
            </w:r>
          </w:p>
        </w:tc>
        <w:tc>
          <w:tcPr>
            <w:tcW w:w="6942" w:type="dxa"/>
          </w:tcPr>
          <w:p w:rsidR="00D23AC2" w:rsidRPr="00395544" w:rsidRDefault="00D23AC2" w:rsidP="00A611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Отработка произношения согласно правилам закона гармонии гласных.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Исторические чередования в корейском языке</w:t>
            </w:r>
          </w:p>
        </w:tc>
        <w:tc>
          <w:tcPr>
            <w:tcW w:w="6942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особенностей исторических изменений слов в корейском языке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Закрепление материала</w:t>
            </w:r>
          </w:p>
        </w:tc>
        <w:tc>
          <w:tcPr>
            <w:tcW w:w="6942" w:type="dxa"/>
          </w:tcPr>
          <w:p w:rsidR="00D23AC2" w:rsidRPr="00395544" w:rsidRDefault="00D23AC2" w:rsidP="00A611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Отработка произношения согласно правилам исторических чередований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фонетического курса</w:t>
            </w:r>
          </w:p>
        </w:tc>
        <w:tc>
          <w:tcPr>
            <w:tcW w:w="6942" w:type="dxa"/>
          </w:tcPr>
          <w:p w:rsidR="00D23AC2" w:rsidRPr="00395544" w:rsidRDefault="00D23AC2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всех правил чтения и письма в корейском языке. Практика.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Практическое занятие: буквы</w:t>
            </w:r>
          </w:p>
        </w:tc>
        <w:tc>
          <w:tcPr>
            <w:tcW w:w="6942" w:type="dxa"/>
          </w:tcPr>
          <w:p w:rsidR="00D23AC2" w:rsidRPr="00395544" w:rsidRDefault="002A00A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Отработка написания букв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D23AC2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Практическое занятие: звуки</w:t>
            </w:r>
          </w:p>
        </w:tc>
        <w:tc>
          <w:tcPr>
            <w:tcW w:w="6942" w:type="dxa"/>
          </w:tcPr>
          <w:p w:rsidR="00D23AC2" w:rsidRPr="00395544" w:rsidRDefault="002A00A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Отработка произношения звуков при чтении слов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Приветствие</w:t>
            </w:r>
          </w:p>
        </w:tc>
        <w:tc>
          <w:tcPr>
            <w:tcW w:w="6942" w:type="dxa"/>
          </w:tcPr>
          <w:p w:rsidR="00D23AC2" w:rsidRPr="00395544" w:rsidRDefault="002A00A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Особенности приветствия в Корее: поклон, слова приветствия и прощания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2A00AD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Предикативное существительное</w:t>
            </w:r>
          </w:p>
        </w:tc>
        <w:tc>
          <w:tcPr>
            <w:tcW w:w="6942" w:type="dxa"/>
          </w:tcPr>
          <w:p w:rsidR="00D23AC2" w:rsidRPr="00395544" w:rsidRDefault="002A00AD" w:rsidP="002A00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Первая форма вежливости. Вторая форма вежливости. Именное сказуемое.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</w:t>
            </w:r>
          </w:p>
        </w:tc>
        <w:tc>
          <w:tcPr>
            <w:tcW w:w="6942" w:type="dxa"/>
          </w:tcPr>
          <w:p w:rsidR="00D23AC2" w:rsidRPr="00395544" w:rsidRDefault="002A00A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Правила знакомства в Корее. Вежливое обращение к человеку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2A00AD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Страны</w:t>
            </w:r>
          </w:p>
        </w:tc>
        <w:tc>
          <w:tcPr>
            <w:tcW w:w="6942" w:type="dxa"/>
          </w:tcPr>
          <w:p w:rsidR="00D23AC2" w:rsidRPr="00395544" w:rsidRDefault="002A00AD" w:rsidP="002A00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Личные местоимения «Я, ты, вы». Конструкция: «</w:t>
            </w:r>
            <w:proofErr w:type="spell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страна+слово</w:t>
            </w:r>
            <w:proofErr w:type="spell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». Утвердительный ответ «Да»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Профессии</w:t>
            </w:r>
          </w:p>
        </w:tc>
        <w:tc>
          <w:tcPr>
            <w:tcW w:w="6942" w:type="dxa"/>
          </w:tcPr>
          <w:p w:rsidR="00D23AC2" w:rsidRPr="00395544" w:rsidRDefault="002A00A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 с названием профессий на корейском языке.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2A00AD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Падежи</w:t>
            </w:r>
            <w:r w:rsidR="00A56ADD"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 (1 часть)</w:t>
            </w:r>
          </w:p>
        </w:tc>
        <w:tc>
          <w:tcPr>
            <w:tcW w:w="6942" w:type="dxa"/>
          </w:tcPr>
          <w:p w:rsidR="00D23AC2" w:rsidRPr="00395544" w:rsidRDefault="002A00AD" w:rsidP="002A00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Винительный падеж. Вопросительное слово «Что». Дательный местный падеж. Отрицательный ответ «Нет»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Семья</w:t>
            </w:r>
          </w:p>
        </w:tc>
        <w:tc>
          <w:tcPr>
            <w:tcW w:w="6942" w:type="dxa"/>
          </w:tcPr>
          <w:p w:rsidR="00D23AC2" w:rsidRPr="00395544" w:rsidRDefault="00A56AD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Особенности семьи в Корее. Уважение к старшим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A56ADD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Семья</w:t>
            </w:r>
          </w:p>
        </w:tc>
        <w:tc>
          <w:tcPr>
            <w:tcW w:w="6942" w:type="dxa"/>
          </w:tcPr>
          <w:p w:rsidR="00D23AC2" w:rsidRPr="00395544" w:rsidRDefault="00A56AD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Вопросительное слово «Кто». Личное местоимение «Мы»: особенности использования. Притяжательный падеж.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знаний</w:t>
            </w:r>
          </w:p>
        </w:tc>
        <w:tc>
          <w:tcPr>
            <w:tcW w:w="6942" w:type="dxa"/>
          </w:tcPr>
          <w:p w:rsidR="00D23AC2" w:rsidRPr="00395544" w:rsidRDefault="00A56AD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и проверка знаний. Обобщение грамматики и лексики.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A56ADD" w:rsidRPr="00395544" w:rsidTr="002A00AD">
        <w:tc>
          <w:tcPr>
            <w:tcW w:w="891" w:type="dxa"/>
            <w:vAlign w:val="center"/>
          </w:tcPr>
          <w:p w:rsidR="00A56ADD" w:rsidRPr="00395544" w:rsidRDefault="00A56ADD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A56ADD" w:rsidRPr="00395544" w:rsidRDefault="00A56ADD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A56ADD" w:rsidRPr="00395544" w:rsidRDefault="00A56ADD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A56ADD" w:rsidRPr="00395544" w:rsidRDefault="00A56ADD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 с корейской культурой</w:t>
            </w:r>
          </w:p>
        </w:tc>
        <w:tc>
          <w:tcPr>
            <w:tcW w:w="6942" w:type="dxa"/>
          </w:tcPr>
          <w:p w:rsidR="00A56ADD" w:rsidRPr="00395544" w:rsidRDefault="00A56AD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Флаг и гимн Республики Корея</w:t>
            </w:r>
          </w:p>
        </w:tc>
        <w:tc>
          <w:tcPr>
            <w:tcW w:w="1499" w:type="dxa"/>
          </w:tcPr>
          <w:p w:rsidR="00A56ADD" w:rsidRPr="00395544" w:rsidRDefault="00A56ADD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Куда вы идете?</w:t>
            </w:r>
          </w:p>
        </w:tc>
        <w:tc>
          <w:tcPr>
            <w:tcW w:w="6942" w:type="dxa"/>
          </w:tcPr>
          <w:p w:rsidR="00D23AC2" w:rsidRPr="00395544" w:rsidRDefault="00A56AD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 с названиями мест на корейском языке.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A56ADD" w:rsidP="00A56ADD">
            <w:pPr>
              <w:tabs>
                <w:tab w:val="left" w:pos="10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Падежи (2 часть). Отрицание глаголов и прилагательных</w:t>
            </w:r>
          </w:p>
        </w:tc>
        <w:tc>
          <w:tcPr>
            <w:tcW w:w="6942" w:type="dxa"/>
          </w:tcPr>
          <w:p w:rsidR="00D23AC2" w:rsidRPr="00395544" w:rsidRDefault="00A56ADD" w:rsidP="00A56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Вопросительное слово «Куда». Дательный падеж. Творительный падеж. Отрицание глаголов и прилагательных.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Послелоги с пространственным значением</w:t>
            </w:r>
          </w:p>
        </w:tc>
        <w:tc>
          <w:tcPr>
            <w:tcW w:w="6942" w:type="dxa"/>
          </w:tcPr>
          <w:p w:rsidR="00D23AC2" w:rsidRPr="00395544" w:rsidRDefault="00A56AD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предлогов места в корейском языке.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AA4B3B" w:rsidP="00A56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Конструкция</w:t>
            </w:r>
            <w:r w:rsidR="00A56ADD"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 «иметь/не иметь»</w:t>
            </w:r>
          </w:p>
        </w:tc>
        <w:tc>
          <w:tcPr>
            <w:tcW w:w="6942" w:type="dxa"/>
          </w:tcPr>
          <w:p w:rsidR="00D23AC2" w:rsidRPr="00395544" w:rsidRDefault="00A56ADD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Особенности слов «Иметь в наличии; находиться» и «</w:t>
            </w:r>
            <w:r w:rsidR="00C51936" w:rsidRPr="00395544">
              <w:rPr>
                <w:rFonts w:ascii="Times New Roman" w:hAnsi="Times New Roman" w:cs="Times New Roman"/>
                <w:sz w:val="23"/>
                <w:szCs w:val="23"/>
              </w:rPr>
              <w:t>не иметь в наличии; не находиться</w:t>
            </w: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Как вам это?</w:t>
            </w:r>
          </w:p>
        </w:tc>
        <w:tc>
          <w:tcPr>
            <w:tcW w:w="6942" w:type="dxa"/>
          </w:tcPr>
          <w:p w:rsidR="00D23AC2" w:rsidRPr="00395544" w:rsidRDefault="00C51936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Качественные прилагательные. Наречия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C51936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Указательные местоимения</w:t>
            </w:r>
          </w:p>
        </w:tc>
        <w:tc>
          <w:tcPr>
            <w:tcW w:w="6942" w:type="dxa"/>
          </w:tcPr>
          <w:p w:rsidR="00D23AC2" w:rsidRPr="00395544" w:rsidRDefault="00C51936" w:rsidP="00C5193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Вопросительное слово «как, каким образом». Изучение указательных местоимений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Части тела</w:t>
            </w:r>
          </w:p>
        </w:tc>
        <w:tc>
          <w:tcPr>
            <w:tcW w:w="6942" w:type="dxa"/>
          </w:tcPr>
          <w:p w:rsidR="00D23AC2" w:rsidRPr="00395544" w:rsidRDefault="00C51936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частей тела на корейском языке.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C51936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Прошедшее время</w:t>
            </w:r>
          </w:p>
        </w:tc>
        <w:tc>
          <w:tcPr>
            <w:tcW w:w="6942" w:type="dxa"/>
          </w:tcPr>
          <w:p w:rsidR="00D23AC2" w:rsidRPr="00395544" w:rsidRDefault="00C51936" w:rsidP="00C5193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Прошедшее время. Винительный падеж (повторение). Деепричастие предшествования 2.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знаний</w:t>
            </w:r>
          </w:p>
        </w:tc>
        <w:tc>
          <w:tcPr>
            <w:tcW w:w="6942" w:type="dxa"/>
          </w:tcPr>
          <w:p w:rsidR="00D23AC2" w:rsidRPr="00395544" w:rsidRDefault="00C51936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и проверка знаний. Обобщение грамматики и лексики.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C51936" w:rsidRPr="00395544" w:rsidTr="002A00AD">
        <w:tc>
          <w:tcPr>
            <w:tcW w:w="891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C51936" w:rsidRPr="00395544" w:rsidRDefault="00C51936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C51936" w:rsidRPr="00395544" w:rsidRDefault="00C51936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 с корейской культурой</w:t>
            </w:r>
          </w:p>
        </w:tc>
        <w:tc>
          <w:tcPr>
            <w:tcW w:w="6942" w:type="dxa"/>
          </w:tcPr>
          <w:p w:rsidR="00C51936" w:rsidRPr="00395544" w:rsidRDefault="00C51936" w:rsidP="00C51936">
            <w:pPr>
              <w:tabs>
                <w:tab w:val="left" w:pos="165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Численность и география Корейского полуострова</w:t>
            </w:r>
          </w:p>
        </w:tc>
        <w:tc>
          <w:tcPr>
            <w:tcW w:w="1499" w:type="dxa"/>
          </w:tcPr>
          <w:p w:rsidR="00C51936" w:rsidRPr="00395544" w:rsidRDefault="00C51936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2E51" w:rsidRPr="00395544" w:rsidTr="002A00AD">
        <w:tc>
          <w:tcPr>
            <w:tcW w:w="891" w:type="dxa"/>
            <w:vAlign w:val="center"/>
          </w:tcPr>
          <w:p w:rsidR="00A22E51" w:rsidRPr="00395544" w:rsidRDefault="00A22E51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A22E51" w:rsidRPr="00395544" w:rsidRDefault="00A22E51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A22E51" w:rsidRPr="00395544" w:rsidRDefault="00A22E51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A22E51" w:rsidRPr="00395544" w:rsidRDefault="00A22E51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Лунный Новый год в Корее</w:t>
            </w:r>
          </w:p>
        </w:tc>
        <w:tc>
          <w:tcPr>
            <w:tcW w:w="6942" w:type="dxa"/>
          </w:tcPr>
          <w:p w:rsidR="00A22E51" w:rsidRPr="00395544" w:rsidRDefault="00C51936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Лунный новый год: традиции, еда, игры</w:t>
            </w:r>
          </w:p>
        </w:tc>
        <w:tc>
          <w:tcPr>
            <w:tcW w:w="1499" w:type="dxa"/>
          </w:tcPr>
          <w:p w:rsidR="00A22E51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Китайский счет</w:t>
            </w:r>
          </w:p>
        </w:tc>
        <w:tc>
          <w:tcPr>
            <w:tcW w:w="6942" w:type="dxa"/>
          </w:tcPr>
          <w:p w:rsidR="00D23AC2" w:rsidRPr="00395544" w:rsidRDefault="00C51936" w:rsidP="00C5193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числительных китайского происхождения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C51936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День рождения</w:t>
            </w:r>
          </w:p>
        </w:tc>
        <w:tc>
          <w:tcPr>
            <w:tcW w:w="6942" w:type="dxa"/>
          </w:tcPr>
          <w:p w:rsidR="00D23AC2" w:rsidRPr="00395544" w:rsidRDefault="00C51936" w:rsidP="00C5193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Вопросительные слова «Когда; сколько». Дни недели, месяцы. Прошедшее время существительных.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Дата</w:t>
            </w:r>
          </w:p>
        </w:tc>
        <w:tc>
          <w:tcPr>
            <w:tcW w:w="6942" w:type="dxa"/>
          </w:tcPr>
          <w:p w:rsidR="00D23AC2" w:rsidRPr="00395544" w:rsidRDefault="00C51936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Особенности чтения дат на корейском языке.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C51936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Географические объекты мира</w:t>
            </w:r>
          </w:p>
        </w:tc>
        <w:tc>
          <w:tcPr>
            <w:tcW w:w="6942" w:type="dxa"/>
          </w:tcPr>
          <w:p w:rsidR="00D23AC2" w:rsidRPr="00395544" w:rsidRDefault="00C51936" w:rsidP="000F1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Знакомство с </w:t>
            </w:r>
            <w:r w:rsidR="000F189A" w:rsidRPr="00395544">
              <w:rPr>
                <w:rFonts w:ascii="Times New Roman" w:hAnsi="Times New Roman" w:cs="Times New Roman"/>
                <w:sz w:val="23"/>
                <w:szCs w:val="23"/>
              </w:rPr>
              <w:t>объектами мира и Вселенной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Корейский счет</w:t>
            </w:r>
          </w:p>
        </w:tc>
        <w:tc>
          <w:tcPr>
            <w:tcW w:w="6942" w:type="dxa"/>
          </w:tcPr>
          <w:p w:rsidR="00D23AC2" w:rsidRPr="00395544" w:rsidRDefault="000F189A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числительных исконно корейского происхождения.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0F189A" w:rsidP="000F189A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Послелоги «</w:t>
            </w:r>
            <w:proofErr w:type="gram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proofErr w:type="gram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/до»</w:t>
            </w:r>
          </w:p>
        </w:tc>
        <w:tc>
          <w:tcPr>
            <w:tcW w:w="6942" w:type="dxa"/>
          </w:tcPr>
          <w:p w:rsidR="00D23AC2" w:rsidRPr="00395544" w:rsidRDefault="000F189A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предлогов «</w:t>
            </w:r>
            <w:proofErr w:type="gram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proofErr w:type="gram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/до. Частица «примерно»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Счетный комплекс</w:t>
            </w:r>
          </w:p>
        </w:tc>
        <w:tc>
          <w:tcPr>
            <w:tcW w:w="6942" w:type="dxa"/>
          </w:tcPr>
          <w:p w:rsidR="00D23AC2" w:rsidRPr="00395544" w:rsidRDefault="000F189A" w:rsidP="008427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Изучение счетных слов и счетных комплексов в корейском языке. 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84273F" w:rsidP="00BD20F1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Числительные </w:t>
            </w:r>
            <w:r w:rsidR="00BD20F1">
              <w:rPr>
                <w:rFonts w:ascii="Times New Roman" w:hAnsi="Times New Roman" w:cs="Times New Roman"/>
                <w:sz w:val="23"/>
                <w:szCs w:val="23"/>
              </w:rPr>
              <w:t>после</w:t>
            </w: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 ста</w:t>
            </w:r>
          </w:p>
        </w:tc>
        <w:tc>
          <w:tcPr>
            <w:tcW w:w="6942" w:type="dxa"/>
          </w:tcPr>
          <w:p w:rsidR="00D23AC2" w:rsidRPr="00395544" w:rsidRDefault="0084273F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числительных выше ста Наречие «все». Союз «и».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знаний</w:t>
            </w:r>
          </w:p>
        </w:tc>
        <w:tc>
          <w:tcPr>
            <w:tcW w:w="6942" w:type="dxa"/>
          </w:tcPr>
          <w:p w:rsidR="00D23AC2" w:rsidRPr="00395544" w:rsidRDefault="0084273F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и проверка знаний. Обобщение грамматики и лексики.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C51936" w:rsidRPr="00395544" w:rsidTr="002A00AD">
        <w:tc>
          <w:tcPr>
            <w:tcW w:w="891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C51936" w:rsidRPr="00395544" w:rsidRDefault="00C51936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C51936" w:rsidRPr="00395544" w:rsidRDefault="0084273F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 с корейской культурой</w:t>
            </w:r>
          </w:p>
        </w:tc>
        <w:tc>
          <w:tcPr>
            <w:tcW w:w="6942" w:type="dxa"/>
          </w:tcPr>
          <w:p w:rsidR="00C51936" w:rsidRPr="00395544" w:rsidRDefault="0084273F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Животные в корейском языке. Звукоподражательные слова</w:t>
            </w:r>
          </w:p>
        </w:tc>
        <w:tc>
          <w:tcPr>
            <w:tcW w:w="1499" w:type="dxa"/>
          </w:tcPr>
          <w:p w:rsidR="00C51936" w:rsidRPr="00395544" w:rsidRDefault="00C51936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Выражение чувств</w:t>
            </w:r>
          </w:p>
        </w:tc>
        <w:tc>
          <w:tcPr>
            <w:tcW w:w="6942" w:type="dxa"/>
          </w:tcPr>
          <w:p w:rsidR="00D23AC2" w:rsidRPr="00395544" w:rsidRDefault="0084273F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прилагательных состояния.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84273F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Категория длительного действия</w:t>
            </w:r>
          </w:p>
        </w:tc>
        <w:tc>
          <w:tcPr>
            <w:tcW w:w="6942" w:type="dxa"/>
          </w:tcPr>
          <w:p w:rsidR="00D23AC2" w:rsidRPr="00395544" w:rsidRDefault="0084273F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Изучение грамматической конструкции «категория длительного </w:t>
            </w:r>
            <w:r w:rsidRPr="00395544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действия». Противительный союз «Но»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Погода</w:t>
            </w:r>
          </w:p>
        </w:tc>
        <w:tc>
          <w:tcPr>
            <w:tcW w:w="6942" w:type="dxa"/>
          </w:tcPr>
          <w:p w:rsidR="00D23AC2" w:rsidRPr="00395544" w:rsidRDefault="0084273F" w:rsidP="0084273F">
            <w:pPr>
              <w:tabs>
                <w:tab w:val="left" w:pos="38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Обучение диалогу о погоде. Сложносочиненные предложения.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84273F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Категория вероятности. Сравнительная конструкция «как»</w:t>
            </w:r>
          </w:p>
        </w:tc>
        <w:tc>
          <w:tcPr>
            <w:tcW w:w="6942" w:type="dxa"/>
          </w:tcPr>
          <w:p w:rsidR="00D23AC2" w:rsidRPr="00395544" w:rsidRDefault="0084273F" w:rsidP="008427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Изучение грамматической конструкции «категория вероятности» и сравнительной конструкции «как». 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Еда</w:t>
            </w:r>
          </w:p>
        </w:tc>
        <w:tc>
          <w:tcPr>
            <w:tcW w:w="6942" w:type="dxa"/>
          </w:tcPr>
          <w:p w:rsidR="00D23AC2" w:rsidRPr="00395544" w:rsidRDefault="003B4A79" w:rsidP="003B4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грамматической конструкции «категория желания»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3B4A79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Деепричастие цели</w:t>
            </w:r>
          </w:p>
        </w:tc>
        <w:tc>
          <w:tcPr>
            <w:tcW w:w="6942" w:type="dxa"/>
          </w:tcPr>
          <w:p w:rsidR="00D23AC2" w:rsidRPr="00395544" w:rsidRDefault="003B4A79" w:rsidP="003B4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грамматической конструкции «деепричастие цели». Задаем вопрос собеседнику, спрашивая его мнение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Объяснение проезда</w:t>
            </w:r>
          </w:p>
        </w:tc>
        <w:tc>
          <w:tcPr>
            <w:tcW w:w="6942" w:type="dxa"/>
          </w:tcPr>
          <w:p w:rsidR="00D23AC2" w:rsidRPr="00395544" w:rsidRDefault="003B4A79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Объяснение проезда. Послелоги «</w:t>
            </w:r>
            <w:proofErr w:type="gram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от</w:t>
            </w:r>
            <w:proofErr w:type="gram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/до». Творительный падеж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3B4A79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Запретительное отрицание</w:t>
            </w:r>
          </w:p>
        </w:tc>
        <w:tc>
          <w:tcPr>
            <w:tcW w:w="6942" w:type="dxa"/>
          </w:tcPr>
          <w:p w:rsidR="00D23AC2" w:rsidRPr="00395544" w:rsidRDefault="003B4A79" w:rsidP="003B4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грамматической конструкции «запретительное отрицание»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знаний</w:t>
            </w:r>
          </w:p>
        </w:tc>
        <w:tc>
          <w:tcPr>
            <w:tcW w:w="6942" w:type="dxa"/>
          </w:tcPr>
          <w:p w:rsidR="00D23AC2" w:rsidRPr="00395544" w:rsidRDefault="003B4A79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и проверка знаний. Обобщение грамматики и лексики.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C51936" w:rsidRPr="00395544" w:rsidTr="002A00AD">
        <w:tc>
          <w:tcPr>
            <w:tcW w:w="891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C51936" w:rsidRPr="00395544" w:rsidRDefault="00C51936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C51936" w:rsidRPr="00395544" w:rsidRDefault="003B4A79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 с корейской культурой</w:t>
            </w:r>
          </w:p>
        </w:tc>
        <w:tc>
          <w:tcPr>
            <w:tcW w:w="6942" w:type="dxa"/>
          </w:tcPr>
          <w:p w:rsidR="00C51936" w:rsidRPr="00395544" w:rsidRDefault="003B4A79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Изучение </w:t>
            </w:r>
            <w:proofErr w:type="gram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корейский</w:t>
            </w:r>
            <w:proofErr w:type="gram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 национальных блюд</w:t>
            </w:r>
          </w:p>
        </w:tc>
        <w:tc>
          <w:tcPr>
            <w:tcW w:w="1499" w:type="dxa"/>
          </w:tcPr>
          <w:p w:rsidR="00C51936" w:rsidRPr="00395544" w:rsidRDefault="00C51936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Спорт</w:t>
            </w:r>
          </w:p>
        </w:tc>
        <w:tc>
          <w:tcPr>
            <w:tcW w:w="6942" w:type="dxa"/>
          </w:tcPr>
          <w:p w:rsidR="00D23AC2" w:rsidRPr="00395544" w:rsidRDefault="003B4A79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видов спорта в корейском языке. Союз «тоже».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3B4A79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Условное деепричастие</w:t>
            </w:r>
          </w:p>
        </w:tc>
        <w:tc>
          <w:tcPr>
            <w:tcW w:w="6942" w:type="dxa"/>
          </w:tcPr>
          <w:p w:rsidR="00D23AC2" w:rsidRPr="00395544" w:rsidRDefault="003B4A79" w:rsidP="003B4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грамматической конструкции «если…; когда…», «хорошо уметь/ не уметь что-либо делать»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Общение в офисе</w:t>
            </w:r>
          </w:p>
        </w:tc>
        <w:tc>
          <w:tcPr>
            <w:tcW w:w="6942" w:type="dxa"/>
          </w:tcPr>
          <w:p w:rsidR="00D23AC2" w:rsidRPr="00395544" w:rsidRDefault="003B4A79" w:rsidP="003B4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Изучение правил общения в офисе. 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3B4A79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Деловой стиль</w:t>
            </w:r>
          </w:p>
        </w:tc>
        <w:tc>
          <w:tcPr>
            <w:tcW w:w="6942" w:type="dxa"/>
          </w:tcPr>
          <w:p w:rsidR="00D23AC2" w:rsidRPr="00395544" w:rsidRDefault="003B4A79" w:rsidP="00FF46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Повторение первой формы вежливости. </w:t>
            </w:r>
            <w:r w:rsidR="00FF4690"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грамматической конструкции «категория намерения действия»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Ханбок</w:t>
            </w:r>
            <w:proofErr w:type="spell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 – традиционная одежда Кореи</w:t>
            </w:r>
          </w:p>
        </w:tc>
        <w:tc>
          <w:tcPr>
            <w:tcW w:w="6942" w:type="dxa"/>
          </w:tcPr>
          <w:p w:rsidR="00D23AC2" w:rsidRPr="00395544" w:rsidRDefault="00FF4690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Обсуждение самых больших праздников в Корее. Названия цветов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FF4690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Превосходная степень сравнения</w:t>
            </w:r>
          </w:p>
        </w:tc>
        <w:tc>
          <w:tcPr>
            <w:tcW w:w="6942" w:type="dxa"/>
          </w:tcPr>
          <w:p w:rsidR="00D23AC2" w:rsidRPr="00395544" w:rsidRDefault="00FF4690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грамматической конструкции «</w:t>
            </w:r>
            <w:proofErr w:type="gramStart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самый</w:t>
            </w:r>
            <w:proofErr w:type="gramEnd"/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 …»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 xml:space="preserve">Говорим по-корейски </w:t>
            </w:r>
          </w:p>
        </w:tc>
        <w:tc>
          <w:tcPr>
            <w:tcW w:w="6942" w:type="dxa"/>
          </w:tcPr>
          <w:p w:rsidR="00D23AC2" w:rsidRPr="00395544" w:rsidRDefault="00FF4690" w:rsidP="00FF46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грамматической конструкции «условно противительное деепричастие»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FF4690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Будущее время</w:t>
            </w:r>
          </w:p>
        </w:tc>
        <w:tc>
          <w:tcPr>
            <w:tcW w:w="6942" w:type="dxa"/>
          </w:tcPr>
          <w:p w:rsidR="00D23AC2" w:rsidRPr="00395544" w:rsidRDefault="00FF4690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грамматической конструкции «будущее время»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D23AC2" w:rsidRPr="00395544" w:rsidTr="002A00AD">
        <w:tc>
          <w:tcPr>
            <w:tcW w:w="891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D23AC2" w:rsidRPr="00395544" w:rsidRDefault="00D23AC2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D23AC2" w:rsidRPr="00395544" w:rsidRDefault="00D23AC2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D23AC2" w:rsidRPr="00395544" w:rsidRDefault="00D23AC2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знаний</w:t>
            </w:r>
          </w:p>
        </w:tc>
        <w:tc>
          <w:tcPr>
            <w:tcW w:w="6942" w:type="dxa"/>
          </w:tcPr>
          <w:p w:rsidR="00D23AC2" w:rsidRPr="00395544" w:rsidRDefault="00FF4690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Обобщение и проверка знаний. Обобщение грамматики и лексики.</w:t>
            </w:r>
          </w:p>
        </w:tc>
        <w:tc>
          <w:tcPr>
            <w:tcW w:w="1499" w:type="dxa"/>
          </w:tcPr>
          <w:p w:rsidR="00D23AC2" w:rsidRPr="00395544" w:rsidRDefault="00A22E51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C51936" w:rsidRPr="00395544" w:rsidTr="002A00AD">
        <w:tc>
          <w:tcPr>
            <w:tcW w:w="891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C51936" w:rsidRPr="00395544" w:rsidRDefault="00C51936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C51936" w:rsidRPr="00395544" w:rsidRDefault="00C51936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Просмотр детского мультфильма на корейском языке</w:t>
            </w:r>
          </w:p>
        </w:tc>
        <w:tc>
          <w:tcPr>
            <w:tcW w:w="6942" w:type="dxa"/>
          </w:tcPr>
          <w:p w:rsidR="00C51936" w:rsidRPr="00395544" w:rsidRDefault="00FF4690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 с корейской культурой посредством детского мультфильма</w:t>
            </w:r>
          </w:p>
        </w:tc>
        <w:tc>
          <w:tcPr>
            <w:tcW w:w="1499" w:type="dxa"/>
          </w:tcPr>
          <w:p w:rsidR="00C51936" w:rsidRPr="00395544" w:rsidRDefault="00C51936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C51936" w:rsidRPr="00395544" w:rsidTr="002A00AD">
        <w:tc>
          <w:tcPr>
            <w:tcW w:w="891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C51936" w:rsidRPr="00395544" w:rsidRDefault="00C51936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C51936" w:rsidRPr="00395544" w:rsidRDefault="00C51936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Изучение корейского фольклора: стихи</w:t>
            </w:r>
          </w:p>
        </w:tc>
        <w:tc>
          <w:tcPr>
            <w:tcW w:w="6942" w:type="dxa"/>
          </w:tcPr>
          <w:p w:rsidR="00C51936" w:rsidRPr="00395544" w:rsidRDefault="00FF4690" w:rsidP="008427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Знакомство с корейской культурой посредством чтения стихов</w:t>
            </w:r>
          </w:p>
        </w:tc>
        <w:tc>
          <w:tcPr>
            <w:tcW w:w="1499" w:type="dxa"/>
          </w:tcPr>
          <w:p w:rsidR="00C51936" w:rsidRPr="00395544" w:rsidRDefault="00C51936" w:rsidP="008427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C51936" w:rsidRPr="00395544" w:rsidTr="002A00AD">
        <w:tc>
          <w:tcPr>
            <w:tcW w:w="891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909" w:type="dxa"/>
            <w:vAlign w:val="center"/>
          </w:tcPr>
          <w:p w:rsidR="00C51936" w:rsidRPr="00395544" w:rsidRDefault="00C51936" w:rsidP="0011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18" w:type="dxa"/>
          </w:tcPr>
          <w:p w:rsidR="00C51936" w:rsidRPr="00395544" w:rsidRDefault="00C51936" w:rsidP="009E0E51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</w:tcPr>
          <w:p w:rsidR="00C51936" w:rsidRPr="00395544" w:rsidRDefault="00C51936" w:rsidP="0084273F">
            <w:pPr>
              <w:autoSpaceDE w:val="0"/>
              <w:autoSpaceDN w:val="0"/>
              <w:adjustRightInd w:val="0"/>
              <w:ind w:left="-3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395544">
              <w:rPr>
                <w:rFonts w:ascii="Times New Roman" w:hAnsi="Times New Roman" w:cs="Times New Roman"/>
                <w:sz w:val="23"/>
                <w:szCs w:val="23"/>
              </w:rPr>
              <w:t>Резерв</w:t>
            </w:r>
          </w:p>
        </w:tc>
        <w:tc>
          <w:tcPr>
            <w:tcW w:w="6942" w:type="dxa"/>
          </w:tcPr>
          <w:p w:rsidR="00C51936" w:rsidRPr="00395544" w:rsidRDefault="00C51936" w:rsidP="009E0E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99" w:type="dxa"/>
          </w:tcPr>
          <w:p w:rsidR="00C51936" w:rsidRPr="00395544" w:rsidRDefault="00C51936" w:rsidP="009E0E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3A4000" w:rsidRPr="001D2616" w:rsidRDefault="003A4000" w:rsidP="00980D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sectPr w:rsidR="003A4000" w:rsidRPr="001D2616" w:rsidSect="001A472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C23" w:rsidRDefault="00314C23" w:rsidP="006F41BB">
      <w:pPr>
        <w:spacing w:after="0" w:line="240" w:lineRule="auto"/>
      </w:pPr>
      <w:r>
        <w:separator/>
      </w:r>
    </w:p>
  </w:endnote>
  <w:endnote w:type="continuationSeparator" w:id="0">
    <w:p w:rsidR="00314C23" w:rsidRDefault="00314C23" w:rsidP="006F4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C23" w:rsidRDefault="00314C23" w:rsidP="006F41BB">
      <w:pPr>
        <w:spacing w:after="0" w:line="240" w:lineRule="auto"/>
      </w:pPr>
      <w:r>
        <w:separator/>
      </w:r>
    </w:p>
  </w:footnote>
  <w:footnote w:type="continuationSeparator" w:id="0">
    <w:p w:rsidR="00314C23" w:rsidRDefault="00314C23" w:rsidP="006F4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33B4"/>
    <w:multiLevelType w:val="hybridMultilevel"/>
    <w:tmpl w:val="74704D42"/>
    <w:lvl w:ilvl="0" w:tplc="04190001">
      <w:start w:val="1"/>
      <w:numFmt w:val="bullet"/>
      <w:lvlText w:val=""/>
      <w:lvlJc w:val="left"/>
      <w:pPr>
        <w:ind w:left="2123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0D3401"/>
    <w:multiLevelType w:val="hybridMultilevel"/>
    <w:tmpl w:val="7054C9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31846BD"/>
    <w:multiLevelType w:val="hybridMultilevel"/>
    <w:tmpl w:val="461C0AA2"/>
    <w:lvl w:ilvl="0" w:tplc="5914D3FC">
      <w:numFmt w:val="bullet"/>
      <w:lvlText w:val="•"/>
      <w:lvlJc w:val="left"/>
      <w:pPr>
        <w:ind w:left="2123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5424AC5"/>
    <w:multiLevelType w:val="hybridMultilevel"/>
    <w:tmpl w:val="4D3EA212"/>
    <w:lvl w:ilvl="0" w:tplc="24A41A92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FC622B8"/>
    <w:multiLevelType w:val="hybridMultilevel"/>
    <w:tmpl w:val="42B692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79E115F"/>
    <w:multiLevelType w:val="hybridMultilevel"/>
    <w:tmpl w:val="18027694"/>
    <w:lvl w:ilvl="0" w:tplc="5914D3FC">
      <w:numFmt w:val="bullet"/>
      <w:lvlText w:val="•"/>
      <w:lvlJc w:val="left"/>
      <w:pPr>
        <w:ind w:left="2123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9085A24"/>
    <w:multiLevelType w:val="hybridMultilevel"/>
    <w:tmpl w:val="B3CE716C"/>
    <w:lvl w:ilvl="0" w:tplc="5914D3FC">
      <w:numFmt w:val="bullet"/>
      <w:lvlText w:val="•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1776805"/>
    <w:multiLevelType w:val="hybridMultilevel"/>
    <w:tmpl w:val="D062B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D00505"/>
    <w:multiLevelType w:val="hybridMultilevel"/>
    <w:tmpl w:val="0F1AC2BA"/>
    <w:lvl w:ilvl="0" w:tplc="5914D3FC">
      <w:numFmt w:val="bullet"/>
      <w:lvlText w:val="•"/>
      <w:lvlJc w:val="left"/>
      <w:pPr>
        <w:ind w:left="2123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86F2FE3"/>
    <w:multiLevelType w:val="hybridMultilevel"/>
    <w:tmpl w:val="950A178C"/>
    <w:lvl w:ilvl="0" w:tplc="04190001">
      <w:start w:val="1"/>
      <w:numFmt w:val="bullet"/>
      <w:lvlText w:val=""/>
      <w:lvlJc w:val="left"/>
      <w:pPr>
        <w:ind w:left="2123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9536D2D"/>
    <w:multiLevelType w:val="hybridMultilevel"/>
    <w:tmpl w:val="F33A8A54"/>
    <w:lvl w:ilvl="0" w:tplc="5914D3FC">
      <w:numFmt w:val="bullet"/>
      <w:lvlText w:val="•"/>
      <w:lvlJc w:val="left"/>
      <w:pPr>
        <w:ind w:left="1414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ADE3190"/>
    <w:multiLevelType w:val="hybridMultilevel"/>
    <w:tmpl w:val="1E9462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EF17D75"/>
    <w:multiLevelType w:val="hybridMultilevel"/>
    <w:tmpl w:val="91D29F4E"/>
    <w:lvl w:ilvl="0" w:tplc="5914D3FC">
      <w:numFmt w:val="bullet"/>
      <w:lvlText w:val="•"/>
      <w:lvlJc w:val="left"/>
      <w:pPr>
        <w:ind w:left="2123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F504365"/>
    <w:multiLevelType w:val="hybridMultilevel"/>
    <w:tmpl w:val="6D4686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FA21CF7"/>
    <w:multiLevelType w:val="hybridMultilevel"/>
    <w:tmpl w:val="C576F6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FEE0394"/>
    <w:multiLevelType w:val="hybridMultilevel"/>
    <w:tmpl w:val="F56CECC8"/>
    <w:lvl w:ilvl="0" w:tplc="5914D3FC">
      <w:numFmt w:val="bullet"/>
      <w:lvlText w:val="•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5943081"/>
    <w:multiLevelType w:val="hybridMultilevel"/>
    <w:tmpl w:val="F50A02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5A5409A"/>
    <w:multiLevelType w:val="hybridMultilevel"/>
    <w:tmpl w:val="860AA612"/>
    <w:lvl w:ilvl="0" w:tplc="8D52EA6E">
      <w:numFmt w:val="bullet"/>
      <w:lvlText w:val="•"/>
      <w:lvlJc w:val="left"/>
      <w:pPr>
        <w:ind w:left="1624" w:hanging="91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D924A71"/>
    <w:multiLevelType w:val="hybridMultilevel"/>
    <w:tmpl w:val="63CCF49C"/>
    <w:lvl w:ilvl="0" w:tplc="24A41A9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9E5BA0"/>
    <w:multiLevelType w:val="hybridMultilevel"/>
    <w:tmpl w:val="82A2FD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20C751C"/>
    <w:multiLevelType w:val="hybridMultilevel"/>
    <w:tmpl w:val="D45C69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2CA7A70"/>
    <w:multiLevelType w:val="hybridMultilevel"/>
    <w:tmpl w:val="D6FE55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87F00E3"/>
    <w:multiLevelType w:val="hybridMultilevel"/>
    <w:tmpl w:val="A3F0D7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AAE376B"/>
    <w:multiLevelType w:val="hybridMultilevel"/>
    <w:tmpl w:val="E67E1A2A"/>
    <w:lvl w:ilvl="0" w:tplc="6DB680A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F790F4C"/>
    <w:multiLevelType w:val="hybridMultilevel"/>
    <w:tmpl w:val="072EB1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17"/>
  </w:num>
  <w:num w:numId="4">
    <w:abstractNumId w:val="21"/>
  </w:num>
  <w:num w:numId="5">
    <w:abstractNumId w:val="10"/>
  </w:num>
  <w:num w:numId="6">
    <w:abstractNumId w:val="2"/>
  </w:num>
  <w:num w:numId="7">
    <w:abstractNumId w:val="1"/>
  </w:num>
  <w:num w:numId="8">
    <w:abstractNumId w:val="12"/>
  </w:num>
  <w:num w:numId="9">
    <w:abstractNumId w:val="8"/>
  </w:num>
  <w:num w:numId="10">
    <w:abstractNumId w:val="22"/>
  </w:num>
  <w:num w:numId="11">
    <w:abstractNumId w:val="20"/>
  </w:num>
  <w:num w:numId="12">
    <w:abstractNumId w:val="4"/>
  </w:num>
  <w:num w:numId="13">
    <w:abstractNumId w:val="11"/>
  </w:num>
  <w:num w:numId="14">
    <w:abstractNumId w:val="24"/>
  </w:num>
  <w:num w:numId="15">
    <w:abstractNumId w:val="16"/>
  </w:num>
  <w:num w:numId="16">
    <w:abstractNumId w:val="14"/>
  </w:num>
  <w:num w:numId="17">
    <w:abstractNumId w:val="5"/>
  </w:num>
  <w:num w:numId="18">
    <w:abstractNumId w:val="9"/>
  </w:num>
  <w:num w:numId="19">
    <w:abstractNumId w:val="0"/>
  </w:num>
  <w:num w:numId="20">
    <w:abstractNumId w:val="19"/>
  </w:num>
  <w:num w:numId="21">
    <w:abstractNumId w:val="13"/>
  </w:num>
  <w:num w:numId="22">
    <w:abstractNumId w:val="23"/>
  </w:num>
  <w:num w:numId="23">
    <w:abstractNumId w:val="7"/>
  </w:num>
  <w:num w:numId="24">
    <w:abstractNumId w:val="15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AD3"/>
    <w:rsid w:val="0001603C"/>
    <w:rsid w:val="000259B5"/>
    <w:rsid w:val="000278B4"/>
    <w:rsid w:val="00084006"/>
    <w:rsid w:val="000C2EDB"/>
    <w:rsid w:val="000F189A"/>
    <w:rsid w:val="00104F59"/>
    <w:rsid w:val="00112BBF"/>
    <w:rsid w:val="0011597E"/>
    <w:rsid w:val="00115CB5"/>
    <w:rsid w:val="0015656B"/>
    <w:rsid w:val="00176E90"/>
    <w:rsid w:val="001A472C"/>
    <w:rsid w:val="001D2616"/>
    <w:rsid w:val="00206FBD"/>
    <w:rsid w:val="002A00AD"/>
    <w:rsid w:val="002F3BB6"/>
    <w:rsid w:val="00314C23"/>
    <w:rsid w:val="00365BC6"/>
    <w:rsid w:val="00395544"/>
    <w:rsid w:val="003A4000"/>
    <w:rsid w:val="003B4A79"/>
    <w:rsid w:val="003B7740"/>
    <w:rsid w:val="003D695C"/>
    <w:rsid w:val="003F46DC"/>
    <w:rsid w:val="003F64A1"/>
    <w:rsid w:val="003F7855"/>
    <w:rsid w:val="00453A0D"/>
    <w:rsid w:val="004752A0"/>
    <w:rsid w:val="00560A50"/>
    <w:rsid w:val="00570B46"/>
    <w:rsid w:val="00691CEA"/>
    <w:rsid w:val="006947DC"/>
    <w:rsid w:val="006D0F9C"/>
    <w:rsid w:val="006D3D5F"/>
    <w:rsid w:val="006F41BB"/>
    <w:rsid w:val="00721687"/>
    <w:rsid w:val="00764166"/>
    <w:rsid w:val="00792DBA"/>
    <w:rsid w:val="007A6F35"/>
    <w:rsid w:val="00822A56"/>
    <w:rsid w:val="0084273F"/>
    <w:rsid w:val="009079DC"/>
    <w:rsid w:val="00976633"/>
    <w:rsid w:val="00980D95"/>
    <w:rsid w:val="009E0E51"/>
    <w:rsid w:val="009E5EC3"/>
    <w:rsid w:val="00A22E51"/>
    <w:rsid w:val="00A37AC3"/>
    <w:rsid w:val="00A473D3"/>
    <w:rsid w:val="00A56ADD"/>
    <w:rsid w:val="00A611E8"/>
    <w:rsid w:val="00A73001"/>
    <w:rsid w:val="00AA4B3B"/>
    <w:rsid w:val="00AD4E1A"/>
    <w:rsid w:val="00AF147F"/>
    <w:rsid w:val="00B13AD9"/>
    <w:rsid w:val="00B425C4"/>
    <w:rsid w:val="00BA6141"/>
    <w:rsid w:val="00BB584F"/>
    <w:rsid w:val="00BC0D0F"/>
    <w:rsid w:val="00BD20F1"/>
    <w:rsid w:val="00C35BF4"/>
    <w:rsid w:val="00C51936"/>
    <w:rsid w:val="00CC31D8"/>
    <w:rsid w:val="00D23AC2"/>
    <w:rsid w:val="00D51228"/>
    <w:rsid w:val="00D6657D"/>
    <w:rsid w:val="00DD4D49"/>
    <w:rsid w:val="00DF72CA"/>
    <w:rsid w:val="00E21ED4"/>
    <w:rsid w:val="00E22F59"/>
    <w:rsid w:val="00E50AD3"/>
    <w:rsid w:val="00EC3211"/>
    <w:rsid w:val="00F47BFE"/>
    <w:rsid w:val="00F54F01"/>
    <w:rsid w:val="00F9618F"/>
    <w:rsid w:val="00FC2459"/>
    <w:rsid w:val="00FE5FC1"/>
    <w:rsid w:val="00FF1637"/>
    <w:rsid w:val="00FF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30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603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F4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41BB"/>
  </w:style>
  <w:style w:type="paragraph" w:styleId="a7">
    <w:name w:val="footer"/>
    <w:basedOn w:val="a"/>
    <w:link w:val="a8"/>
    <w:uiPriority w:val="99"/>
    <w:unhideWhenUsed/>
    <w:rsid w:val="006F4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41BB"/>
  </w:style>
  <w:style w:type="character" w:styleId="a9">
    <w:name w:val="Hyperlink"/>
    <w:basedOn w:val="a0"/>
    <w:uiPriority w:val="99"/>
    <w:unhideWhenUsed/>
    <w:rsid w:val="00A37A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30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603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F4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41BB"/>
  </w:style>
  <w:style w:type="paragraph" w:styleId="a7">
    <w:name w:val="footer"/>
    <w:basedOn w:val="a"/>
    <w:link w:val="a8"/>
    <w:uiPriority w:val="99"/>
    <w:unhideWhenUsed/>
    <w:rsid w:val="006F4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41BB"/>
  </w:style>
  <w:style w:type="character" w:styleId="a9">
    <w:name w:val="Hyperlink"/>
    <w:basedOn w:val="a0"/>
    <w:uiPriority w:val="99"/>
    <w:unhideWhenUsed/>
    <w:rsid w:val="00A37A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8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842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10978">
              <w:marLeft w:val="0"/>
              <w:marRight w:val="0"/>
              <w:marTop w:val="0"/>
              <w:marBottom w:val="0"/>
              <w:divBdr>
                <w:top w:val="single" w:sz="6" w:space="0" w:color="DBE2E6"/>
                <w:left w:val="single" w:sz="6" w:space="0" w:color="DBE2E6"/>
                <w:bottom w:val="single" w:sz="6" w:space="0" w:color="DBE2E6"/>
                <w:right w:val="single" w:sz="6" w:space="0" w:color="DBE2E6"/>
              </w:divBdr>
              <w:divsChild>
                <w:div w:id="36510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21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3292</Words>
  <Characters>18770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29kab</cp:lastModifiedBy>
  <cp:revision>3</cp:revision>
  <dcterms:created xsi:type="dcterms:W3CDTF">2021-09-14T05:40:00Z</dcterms:created>
  <dcterms:modified xsi:type="dcterms:W3CDTF">2021-09-14T05:40:00Z</dcterms:modified>
</cp:coreProperties>
</file>