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3058" w:rsidRDefault="00BB3058" w:rsidP="00BB3058">
      <w:pPr>
        <w:pStyle w:val="c21"/>
        <w:shd w:val="clear" w:color="auto" w:fill="FFFFFF"/>
        <w:spacing w:before="0" w:beforeAutospacing="0" w:after="0" w:afterAutospacing="0"/>
        <w:jc w:val="center"/>
        <w:rPr>
          <w:rStyle w:val="c11"/>
          <w:b/>
          <w:bCs/>
          <w:color w:val="000000"/>
          <w:sz w:val="32"/>
          <w:szCs w:val="32"/>
        </w:rPr>
      </w:pPr>
      <w:r>
        <w:rPr>
          <w:b/>
          <w:bCs/>
          <w:color w:val="000000"/>
          <w:sz w:val="32"/>
          <w:szCs w:val="32"/>
        </w:rPr>
        <w:br/>
      </w:r>
      <w:r>
        <w:rPr>
          <w:rStyle w:val="c11"/>
          <w:b/>
          <w:bCs/>
          <w:color w:val="000000"/>
          <w:sz w:val="32"/>
          <w:szCs w:val="32"/>
        </w:rPr>
        <w:t xml:space="preserve">«Нравственное воспитание учащихся </w:t>
      </w:r>
    </w:p>
    <w:p w:rsidR="00BB3058" w:rsidRDefault="00BB3058" w:rsidP="00BB3058">
      <w:pPr>
        <w:pStyle w:val="c21"/>
        <w:shd w:val="clear" w:color="auto" w:fill="FFFFFF"/>
        <w:spacing w:before="0" w:beforeAutospacing="0" w:after="0" w:afterAutospacing="0"/>
        <w:jc w:val="center"/>
        <w:rPr>
          <w:rStyle w:val="c11"/>
          <w:b/>
          <w:bCs/>
          <w:color w:val="000000"/>
          <w:sz w:val="32"/>
          <w:szCs w:val="32"/>
        </w:rPr>
      </w:pPr>
      <w:r>
        <w:rPr>
          <w:rStyle w:val="c11"/>
          <w:b/>
          <w:bCs/>
          <w:color w:val="000000"/>
          <w:sz w:val="32"/>
          <w:szCs w:val="32"/>
        </w:rPr>
        <w:t>младшего школьного возраста»</w:t>
      </w:r>
    </w:p>
    <w:p w:rsidR="00BB3058" w:rsidRDefault="00BB3058" w:rsidP="00BB3058">
      <w:pPr>
        <w:pStyle w:val="c21"/>
        <w:shd w:val="clear" w:color="auto" w:fill="FFFFFF"/>
        <w:spacing w:before="0" w:beforeAutospacing="0" w:after="0" w:afterAutospacing="0"/>
        <w:jc w:val="center"/>
        <w:rPr>
          <w:rFonts w:ascii="Arial" w:hAnsi="Arial" w:cs="Arial"/>
          <w:color w:val="000000"/>
          <w:sz w:val="22"/>
          <w:szCs w:val="22"/>
        </w:rPr>
      </w:pPr>
    </w:p>
    <w:p w:rsidR="00BB3058" w:rsidRDefault="00BB3058" w:rsidP="00BB3058">
      <w:pPr>
        <w:pStyle w:val="a4"/>
      </w:pP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xml:space="preserve">Данная работа посвящена формированию </w:t>
      </w:r>
      <w:proofErr w:type="gramStart"/>
      <w:r>
        <w:rPr>
          <w:rStyle w:val="c0"/>
          <w:color w:val="000000"/>
          <w:sz w:val="28"/>
          <w:szCs w:val="28"/>
        </w:rPr>
        <w:t>нравственного</w:t>
      </w:r>
      <w:proofErr w:type="gramEnd"/>
      <w:r>
        <w:rPr>
          <w:rStyle w:val="c0"/>
          <w:color w:val="000000"/>
          <w:sz w:val="28"/>
          <w:szCs w:val="28"/>
        </w:rPr>
        <w:t xml:space="preserve"> качеств личности младших школьников.</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Формирование основ личности связано с воспитанием нравственных качеств, творческих особенностей и раскрытием индивидуальности ребенка.</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xml:space="preserve">Наделив школьника знаниями, </w:t>
      </w:r>
      <w:proofErr w:type="gramStart"/>
      <w:r>
        <w:rPr>
          <w:rStyle w:val="c0"/>
          <w:color w:val="000000"/>
          <w:sz w:val="28"/>
          <w:szCs w:val="28"/>
        </w:rPr>
        <w:t>но</w:t>
      </w:r>
      <w:proofErr w:type="gramEnd"/>
      <w:r>
        <w:rPr>
          <w:rStyle w:val="c0"/>
          <w:color w:val="000000"/>
          <w:sz w:val="28"/>
          <w:szCs w:val="28"/>
        </w:rPr>
        <w:t xml:space="preserve"> не воспитав в своем ученике нравственно богатую личность, мы делаем его послушным исполнителем воли любого лидера.</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Национальная доктрина образования одной из ключевых задач провозглашает воспитание молодого поколения в духе высокой нравственности.</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Педагог, занимающийся нравственным воспитанием, никогда не обойдет следующих постулатов: он сам должен являться примером нравственного поведения, быть личностью. Выбор ученика должен опираться не только на логику и расчет, но и на его собственные чувства и эмоции.</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Человек по своей природе не любит однообразия, и поэтому монотонная, неэмоциональная, однообразная речь педагога зачастую гасит интерес к беседе, к общению, к сотрудничеству, что делает невозможным или малоэффективным нравственное воспитание. Результативность работы педагога зависит и от способности учителя научить ребенка интонационно-образному восприятию мира.</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Интонационное многообразие речи учителя дает возможность пробудить интерес к предмету, вызвать ученика на откровение, на спор в совместном поиске человеческих ценностей.</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Значение и функция начальной школы в системе непрерывного образования определяется не только преемственностью ее с другими звеньями образования, но и неповторимой ценностью этой ступени становления и развития личности ребенка.</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Основной функцией является формирование интеллектуальных, эмоциональных, деловых, коммуникативных способностей учащихся к активно-деятельному взаимодействию с окружающим миром.</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Актуальность работы обусловлена тем, что именно в этом возрасте закладываются культурологические основы нравственного воспитания.</w:t>
      </w:r>
    </w:p>
    <w:p w:rsidR="00BB3058" w:rsidRDefault="00BB3058" w:rsidP="00BB3058">
      <w:pPr>
        <w:pStyle w:val="c10"/>
        <w:shd w:val="clear" w:color="auto" w:fill="FFFFFF"/>
        <w:spacing w:before="0" w:beforeAutospacing="0" w:after="0" w:afterAutospacing="0"/>
        <w:ind w:firstLine="720"/>
        <w:jc w:val="center"/>
        <w:rPr>
          <w:rFonts w:ascii="Arial" w:hAnsi="Arial" w:cs="Arial"/>
          <w:color w:val="000000"/>
          <w:sz w:val="22"/>
          <w:szCs w:val="22"/>
        </w:rPr>
      </w:pPr>
      <w:r>
        <w:rPr>
          <w:rStyle w:val="c7"/>
          <w:b/>
          <w:bCs/>
          <w:color w:val="000000"/>
          <w:sz w:val="28"/>
          <w:szCs w:val="28"/>
        </w:rPr>
        <w:t>1.Понятие  и необходимость нравственного воспитания</w:t>
      </w:r>
    </w:p>
    <w:p w:rsidR="00BB3058" w:rsidRDefault="00BB3058" w:rsidP="00BB3058">
      <w:pPr>
        <w:pStyle w:val="c1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xml:space="preserve">В кратком словаре по философии понятие нравственности приравнено к понятию мораль. </w:t>
      </w:r>
      <w:proofErr w:type="gramStart"/>
      <w:r>
        <w:rPr>
          <w:rStyle w:val="c0"/>
          <w:color w:val="000000"/>
          <w:sz w:val="28"/>
          <w:szCs w:val="28"/>
        </w:rPr>
        <w:t xml:space="preserve">«Мораль (латинское mores-нравы) - нормы, принципы, правила поведения людей, а так же само человеческое поведение (мотивы </w:t>
      </w:r>
      <w:r>
        <w:rPr>
          <w:rStyle w:val="c0"/>
          <w:color w:val="000000"/>
          <w:sz w:val="28"/>
          <w:szCs w:val="28"/>
        </w:rPr>
        <w:lastRenderedPageBreak/>
        <w:t>поступков, результаты деятельности), чувства, суждения, в которых выражается нормативная регуляция отношений людей друг с другом и общественным целым (коллективом, классом, народом, обществом).»</w:t>
      </w:r>
      <w:proofErr w:type="gramEnd"/>
    </w:p>
    <w:p w:rsidR="00BB3058" w:rsidRDefault="00BB3058" w:rsidP="00BB3058">
      <w:pPr>
        <w:pStyle w:val="c23"/>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xml:space="preserve">В.И. Даль толковал слово мораль как «нравственное ученье, правила для воли, совести человека». Он считал: «Нравственный — противоположный телесному, плотскому, духовный, душевный. Нравственный быт человека важнее быта вещественного.» «Относящийся к одной половине духовного быта, противоположный </w:t>
      </w:r>
      <w:proofErr w:type="gramStart"/>
      <w:r>
        <w:rPr>
          <w:rStyle w:val="c0"/>
          <w:color w:val="000000"/>
          <w:sz w:val="28"/>
          <w:szCs w:val="28"/>
        </w:rPr>
        <w:t>умственному</w:t>
      </w:r>
      <w:proofErr w:type="gramEnd"/>
      <w:r>
        <w:rPr>
          <w:rStyle w:val="c0"/>
          <w:color w:val="000000"/>
          <w:sz w:val="28"/>
          <w:szCs w:val="28"/>
        </w:rPr>
        <w:t>, но сопоставляющий общее с ним духовное начало, к умственному относится истина и ложь, к нравственному - добро и зло. Добронравный, добродетельный, благонравный, согласный с совестью, с законами правды, с достоинством человека с долгом честного и чистого сердцем гражданина. Это человек нравственный, чистой, безукоризненной нравственности. Всякое самоотвержение есть поступок нравственный, доброй нравственности, доблести».</w:t>
      </w:r>
    </w:p>
    <w:p w:rsidR="00BB3058" w:rsidRDefault="00BB3058" w:rsidP="00BB3058">
      <w:pPr>
        <w:pStyle w:val="c1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С годами понимание нравственности изменилось. У Ожегова С.И. мы видим: «Нравственность — это внутренние, духовные качества, которыми руководствуется человек, этические нормы, правила поведения, определяемые этими качествами».</w:t>
      </w:r>
    </w:p>
    <w:p w:rsidR="00BB3058" w:rsidRDefault="00BB3058" w:rsidP="00BB3058">
      <w:pPr>
        <w:pStyle w:val="c20"/>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      Мыслители разных веков трактовали понятие нравственности по-разному. Еще в древней Греции в трудах Аристотеля о нравственном человеке говорилось: «Нравственно прекрасным называют человека совершенного достоинства ... Ведь о нравственной красоте говорят по поводу добродетели: нравственно прекрасным зовут справедливого, мужественного, благоразумного и вообще обладающего всеми добродетелями  человека».     А Ницше считал: «Быть моральным, нравственным, этичным - значит оказывать повиновение издревле установленному закону или обычаю.  «Мораль - это важничанье человека перед ПРИРОДОЙ». В научной литературе указывается, что мораль появилась на заре развития общества. Определяющую роль в ее возникновении сыграла трудовая деятельность людей. Без взаимопомощи, без определенных обязанностей по отношению к роду человек не смог бы выстоять в борьбе с природой. Мораль выступает как регулятор взаимоотношений людей. Руководствуясь моральными нормами, личность тем самым способствует жизнедеятельности общества. В свою очередь, общество, поддерживая и распространяя ту или иную мораль, тем самым формирует личность в соответствии со своим идеалом. В отличие от права, которое также имеет дело с областью взаимоотношений людей, но опираясь на принуждение со стороны государства. Мораль поддерживается силой общественного мнения и обычно соблюдается в силу убеждения. При этом мораль оформляется в различных заповедях, принципах, предписывающих, как следует поступать.  Из всего этого мы можем сделать вывод, что взрослому человеку порой трудно выбирать, как поступить в той или иной ситуации не «ударив лицом в грязь».</w:t>
      </w:r>
    </w:p>
    <w:p w:rsidR="00BB3058" w:rsidRDefault="00BB3058" w:rsidP="00BB3058">
      <w:pPr>
        <w:pStyle w:val="c20"/>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      А что же говорить о детях? Еще В.А. Сухомлинский говорил о том, что необходимо заниматься нравственным воспитанием ребенка, учить «умению чувствовать человека».  </w:t>
      </w:r>
    </w:p>
    <w:p w:rsidR="00BB3058" w:rsidRDefault="00BB3058" w:rsidP="00BB3058">
      <w:pPr>
        <w:pStyle w:val="c20"/>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      Василий Андреевич  говорил: «Никто  не  учит  маленького человека: «Будь равнодушным к людям, ломай деревья, попирай красоту, выше всего ставь свое личное». Все дело в одной, в очень важной закономерности нравственного воспитания. Если человека учат добр</w:t>
      </w:r>
      <w:proofErr w:type="gramStart"/>
      <w:r>
        <w:rPr>
          <w:rStyle w:val="c0"/>
          <w:color w:val="000000"/>
          <w:sz w:val="28"/>
          <w:szCs w:val="28"/>
        </w:rPr>
        <w:t>у-</w:t>
      </w:r>
      <w:proofErr w:type="gramEnd"/>
      <w:r>
        <w:rPr>
          <w:rStyle w:val="c0"/>
          <w:color w:val="000000"/>
          <w:sz w:val="28"/>
          <w:szCs w:val="28"/>
        </w:rPr>
        <w:t xml:space="preserve"> учат умело, умно, настойчиво, требовательно, в результате будет добро. Учат злу (очень редко, но бывает и так), в результате будет зло. Не учат ни добру, ни злу - все равно будет зло, потому что и человеком его надо сделать».</w:t>
      </w:r>
    </w:p>
    <w:p w:rsidR="00BB3058" w:rsidRDefault="00BB3058" w:rsidP="00BB3058">
      <w:pPr>
        <w:pStyle w:val="c20"/>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     Сухомлинский считал, что «незыблемая основа нравственного убеждения закладывается в детстве и раннем отрочестве, когда добро и зло, честь и бесчестье, справедливость и несправедливость доступны пониманию ребенка лишь при условии яркой наглядности, очевидности морального смысла того, что он видит, делает, наблюдает».</w:t>
      </w:r>
    </w:p>
    <w:p w:rsidR="00BB3058" w:rsidRDefault="00BB3058" w:rsidP="00BB3058">
      <w:pPr>
        <w:pStyle w:val="c4"/>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xml:space="preserve">Школа является основным звеном в системе воспитания подрастающего поколения. На каждом этапе обучения ребенка доминирует своя сторона воспитания. В воспитании младших школьников, считает Ю.К. </w:t>
      </w:r>
      <w:proofErr w:type="spellStart"/>
      <w:r>
        <w:rPr>
          <w:rStyle w:val="c0"/>
          <w:color w:val="000000"/>
          <w:sz w:val="28"/>
          <w:szCs w:val="28"/>
        </w:rPr>
        <w:t>Бабанский</w:t>
      </w:r>
      <w:proofErr w:type="spellEnd"/>
      <w:r>
        <w:rPr>
          <w:rStyle w:val="c0"/>
          <w:color w:val="000000"/>
          <w:sz w:val="28"/>
          <w:szCs w:val="28"/>
        </w:rPr>
        <w:t>, такой стороной будет нравственное воспитание: дети овладевают простыми нормами нравственности, научатся следовать им в различных ситуациях. Учебный процесс тесно связан с нравственным воспитанием. В условиях современной школы, когда содержание образования увеличилось в объеме и усложнилось по своей внутренней структуре, в нравственном воспитании возрастает роль учебного процесса. Содержательная сторона моральных понятий обусловлена научными знаниями, которые учащиеся получают, изучая учебные предметы. Сами нравственные знания имеют не меньшее значение для общего развития школьников, чем знания по конкретным учебным предметам.</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xml:space="preserve">Н.И. </w:t>
      </w:r>
      <w:proofErr w:type="spellStart"/>
      <w:r>
        <w:rPr>
          <w:rStyle w:val="c0"/>
          <w:color w:val="000000"/>
          <w:sz w:val="28"/>
          <w:szCs w:val="28"/>
        </w:rPr>
        <w:t>Болдырев</w:t>
      </w:r>
      <w:proofErr w:type="spellEnd"/>
      <w:r>
        <w:rPr>
          <w:rStyle w:val="c0"/>
          <w:color w:val="000000"/>
          <w:sz w:val="28"/>
          <w:szCs w:val="28"/>
        </w:rPr>
        <w:t xml:space="preserve"> отмечает, что специфической особенностью нравственного воспитания является то, что его нельзя обособить в какой-то специальный воспитательный процесс. Формирование морального облика протекает в процессе все многогранной деятельности детей (играх, учебе), в тех разнообразных отношениях, в которые они вступают в различных ситуациях со своими сверстниками, с детьми моложе себя и с взрослыми. Тем не менее, нравственное воспитание является целенаправленным процессом, предполагающим определенную систему содержания, форм, методов и приемов педагогических действий</w:t>
      </w:r>
      <w:proofErr w:type="gramStart"/>
      <w:r>
        <w:rPr>
          <w:rStyle w:val="c0"/>
          <w:color w:val="000000"/>
          <w:sz w:val="28"/>
          <w:szCs w:val="28"/>
        </w:rPr>
        <w:t xml:space="preserve"> .</w:t>
      </w:r>
      <w:proofErr w:type="gramEnd"/>
    </w:p>
    <w:p w:rsidR="00BB3058" w:rsidRDefault="00BB3058" w:rsidP="00BB3058">
      <w:pPr>
        <w:pStyle w:val="c4"/>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Рассматривая систему нравственного воспитания, Н.Е. Ковалев, Б.Ф. Райский, Н.А. Сорокин различают несколько аспектов:</w:t>
      </w:r>
    </w:p>
    <w:p w:rsidR="00BB3058" w:rsidRDefault="00BB3058" w:rsidP="00BB3058">
      <w:pPr>
        <w:pStyle w:val="c4"/>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Во-первых, осуществление согласованных воспитательных влияний учителя и ученического коллектива в решении определенных педагогических задач, а внутри класса – единство действий всех учащихся.</w:t>
      </w:r>
    </w:p>
    <w:p w:rsidR="00BB3058" w:rsidRDefault="00BB3058" w:rsidP="00BB3058">
      <w:pPr>
        <w:pStyle w:val="c4"/>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Во-вторых, использование приемов формирования учебной деятельности нравственным воспитанием.</w:t>
      </w:r>
    </w:p>
    <w:p w:rsidR="00BB3058" w:rsidRDefault="00BB3058" w:rsidP="00BB3058">
      <w:pPr>
        <w:pStyle w:val="c4"/>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В-третьих, под системой нравственного воспитания понимается также взаимосвязь и взаимовлияние воспитываемых в данный момент моральных качеств у детей.</w:t>
      </w:r>
    </w:p>
    <w:p w:rsidR="00BB3058" w:rsidRDefault="00BB3058" w:rsidP="00BB3058">
      <w:pPr>
        <w:pStyle w:val="c4"/>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В-четвертых, систему нравственного воспитания следует усматривать и в последовательности развития тех или иных качеств личности по мере роста и умственного созревания детей.</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В формировании  личности младшего школьника, с точки зрения С.Л. Рубинштейна, особое место занимает вопрос развития нравственных качеств, составляющих основу поведения.</w:t>
      </w:r>
    </w:p>
    <w:p w:rsidR="00BB3058" w:rsidRDefault="00BB3058" w:rsidP="00BB3058">
      <w:pPr>
        <w:pStyle w:val="c4"/>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В этом возрасте ребенок не только познает сущность нравственных категорий, но и учится оценивать их знание в поступках и действиях окружающих, собственных поступках.</w:t>
      </w:r>
    </w:p>
    <w:p w:rsidR="00BB3058" w:rsidRDefault="00BB3058" w:rsidP="00BB3058">
      <w:pPr>
        <w:pStyle w:val="c4"/>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 xml:space="preserve">На определение роли планирования, как в учебной деятельности, так и в нравственном поведении детей младшего школьного возраста было направлено внимание таких ученых как Л.А. Матвеева, Л.А. </w:t>
      </w:r>
      <w:proofErr w:type="spellStart"/>
      <w:r>
        <w:rPr>
          <w:rStyle w:val="c0"/>
          <w:color w:val="000000"/>
          <w:sz w:val="28"/>
          <w:szCs w:val="28"/>
        </w:rPr>
        <w:t>Регуш</w:t>
      </w:r>
      <w:proofErr w:type="spellEnd"/>
      <w:r>
        <w:rPr>
          <w:rStyle w:val="c0"/>
          <w:color w:val="000000"/>
          <w:sz w:val="28"/>
          <w:szCs w:val="28"/>
        </w:rPr>
        <w:t xml:space="preserve">  и многих других.</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В своих исследованиях они обращаются к формированию нравственных мотивов поведения, оценки и самооценки нравственного поведения.</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Процесс воспитания в школе строится на принципе единства сознания и деятельности, исходя из которого формирование и развитие устойчивых свойств личности возможно при ее деятельном участии в деятельности.</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xml:space="preserve">«Практически любая деятельность имеет нравственную окраску», считает О.Г. </w:t>
      </w:r>
      <w:proofErr w:type="spellStart"/>
      <w:r>
        <w:rPr>
          <w:rStyle w:val="c0"/>
          <w:color w:val="000000"/>
          <w:sz w:val="28"/>
          <w:szCs w:val="28"/>
        </w:rPr>
        <w:t>Дробницкий</w:t>
      </w:r>
      <w:proofErr w:type="spellEnd"/>
      <w:r>
        <w:rPr>
          <w:rStyle w:val="c0"/>
          <w:color w:val="000000"/>
          <w:sz w:val="28"/>
          <w:szCs w:val="28"/>
        </w:rPr>
        <w:t xml:space="preserve">, в том числе и учебная, которая, по мнению Л.И. </w:t>
      </w:r>
      <w:proofErr w:type="spellStart"/>
      <w:r>
        <w:rPr>
          <w:rStyle w:val="c0"/>
          <w:color w:val="000000"/>
          <w:sz w:val="28"/>
          <w:szCs w:val="28"/>
        </w:rPr>
        <w:t>Божович</w:t>
      </w:r>
      <w:proofErr w:type="spellEnd"/>
      <w:r>
        <w:rPr>
          <w:rStyle w:val="c0"/>
          <w:color w:val="000000"/>
          <w:sz w:val="28"/>
          <w:szCs w:val="28"/>
        </w:rPr>
        <w:t>, «обладает большими воспитательными возможностями». Последний автор представляет учебную деятельность младшего школьника ведущей. В этом возрасте она в большей степени влияет на развитие школьника, определяет появление многих новообразований. В ней развиваются не только умственные способности, но и нравственная сфера личности.</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В результате регламентированного характера процесса, обязательного систематического выполнения учебных поручений у младшего школьника складываются нравственные  знания, характерные для учебной деятельности, нравственные  отношения, указывает И.Ф. Харламов.</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Учебная деятельность, являясь в младшем школьном возрасте ведущей, обеспечивает усвоение знаний в определенной системе, создает возможности для овладения учащимися приемами, способами решения различных умственных и нравственных задач.</w:t>
      </w:r>
    </w:p>
    <w:p w:rsidR="00BB3058" w:rsidRDefault="00BB3058" w:rsidP="00BB3058">
      <w:pPr>
        <w:pStyle w:val="c4"/>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Учителю принадлежит приоритетная роль в воспитании и обучении школьников, в подготовке их к жизни и общественному труду. Учитель всегда является для учащихся примером нравственности и преданного отношения к труду. Проблемы нравственности школьников на сегодняшнем этапе развития общества особенно актуальны.</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Специфической особенностью процесса нравственного воспитания следует считать то, что он длителен и непрерывен, а результаты его отсрочены во времени.</w:t>
      </w:r>
    </w:p>
    <w:p w:rsidR="00BB3058" w:rsidRDefault="00BB3058" w:rsidP="00BB3058">
      <w:pPr>
        <w:pStyle w:val="c4"/>
        <w:shd w:val="clear" w:color="auto" w:fill="FFFFFF"/>
        <w:spacing w:before="0" w:beforeAutospacing="0" w:after="0" w:afterAutospacing="0"/>
        <w:ind w:firstLine="708"/>
        <w:jc w:val="both"/>
        <w:rPr>
          <w:rFonts w:ascii="Arial" w:hAnsi="Arial" w:cs="Arial"/>
          <w:color w:val="000000"/>
          <w:sz w:val="22"/>
          <w:szCs w:val="22"/>
        </w:rPr>
      </w:pPr>
      <w:r>
        <w:rPr>
          <w:rStyle w:val="c0"/>
          <w:color w:val="000000"/>
          <w:sz w:val="28"/>
          <w:szCs w:val="28"/>
        </w:rPr>
        <w:t>Существенным признаком процесса нравственного воспитания является его концентрическое построение: решение воспитательных задач начинается с элементарного уровня и заканчивается более высоким. Для достижения целей используются все усложняющиеся виды деятельности. Этот принцип реализуется с учетом возрастных особенностей учащихся. (1, с.386).</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Процесс нравственного воспитания динамичный и творческий: учителя постоянно вносят в него свои коррективы, направленные на его совершенствование.</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xml:space="preserve"> Все факторы, обусловливающие нравственное становление и развитие личности школьника, И.С. </w:t>
      </w:r>
      <w:proofErr w:type="spellStart"/>
      <w:r>
        <w:rPr>
          <w:rStyle w:val="c0"/>
          <w:color w:val="000000"/>
          <w:sz w:val="28"/>
          <w:szCs w:val="28"/>
        </w:rPr>
        <w:t>Марьенко</w:t>
      </w:r>
      <w:proofErr w:type="spellEnd"/>
      <w:r>
        <w:rPr>
          <w:rStyle w:val="c0"/>
          <w:color w:val="000000"/>
          <w:sz w:val="28"/>
          <w:szCs w:val="28"/>
        </w:rPr>
        <w:t xml:space="preserve"> разделяет на три группы: природные (биологические), социальные и педагогические. Во взаимодействии со средой и целенаправленными влияниями школьник социализируется, приобретает необходимый опыт нравственного поведения.</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На нравственное формирование личности оказывают воздействие многие социальные условия и биологические факторы, но решающую роль в этом процессе играют педагогические, как наиболее управляемые, направленные на выработку определенного рода отношений.</w:t>
      </w:r>
    </w:p>
    <w:p w:rsidR="00BB3058" w:rsidRDefault="00BB3058" w:rsidP="00BB3058">
      <w:pPr>
        <w:pStyle w:val="c10"/>
        <w:shd w:val="clear" w:color="auto" w:fill="FFFFFF"/>
        <w:spacing w:before="0" w:beforeAutospacing="0" w:after="0" w:afterAutospacing="0"/>
        <w:ind w:firstLine="720"/>
        <w:jc w:val="center"/>
        <w:rPr>
          <w:rFonts w:ascii="Arial" w:hAnsi="Arial" w:cs="Arial"/>
          <w:color w:val="000000"/>
          <w:sz w:val="22"/>
          <w:szCs w:val="22"/>
        </w:rPr>
      </w:pPr>
      <w:r>
        <w:rPr>
          <w:rStyle w:val="c7"/>
          <w:b/>
          <w:bCs/>
          <w:color w:val="000000"/>
          <w:sz w:val="28"/>
          <w:szCs w:val="28"/>
        </w:rPr>
        <w:t>2.Виды нравственного воспитания</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hyperlink r:id="rId4" w:history="1">
        <w:r>
          <w:rPr>
            <w:rStyle w:val="a3"/>
            <w:rFonts w:eastAsiaTheme="majorEastAsia"/>
            <w:sz w:val="28"/>
            <w:szCs w:val="28"/>
          </w:rPr>
          <w:t>Нравственность</w:t>
        </w:r>
      </w:hyperlink>
      <w:r>
        <w:rPr>
          <w:rStyle w:val="c0"/>
          <w:color w:val="000000"/>
          <w:sz w:val="28"/>
          <w:szCs w:val="28"/>
        </w:rPr>
        <w:t> - особая </w:t>
      </w:r>
      <w:hyperlink r:id="rId5" w:history="1">
        <w:r>
          <w:rPr>
            <w:rStyle w:val="a3"/>
            <w:rFonts w:eastAsiaTheme="majorEastAsia"/>
            <w:sz w:val="28"/>
            <w:szCs w:val="28"/>
          </w:rPr>
          <w:t>форма</w:t>
        </w:r>
      </w:hyperlink>
      <w:r>
        <w:rPr>
          <w:rStyle w:val="c0"/>
          <w:color w:val="000000"/>
          <w:sz w:val="28"/>
          <w:szCs w:val="28"/>
        </w:rPr>
        <w:t> общественного сознания и вид общественных отношений (моральные </w:t>
      </w:r>
      <w:hyperlink r:id="rId6" w:history="1">
        <w:r>
          <w:rPr>
            <w:rStyle w:val="a3"/>
            <w:rFonts w:eastAsiaTheme="majorEastAsia"/>
            <w:sz w:val="28"/>
            <w:szCs w:val="28"/>
          </w:rPr>
          <w:t>отношения</w:t>
        </w:r>
      </w:hyperlink>
      <w:r>
        <w:rPr>
          <w:rStyle w:val="c0"/>
          <w:color w:val="000000"/>
          <w:sz w:val="28"/>
          <w:szCs w:val="28"/>
        </w:rPr>
        <w:t>); </w:t>
      </w:r>
      <w:hyperlink r:id="rId7" w:history="1">
        <w:r>
          <w:rPr>
            <w:rStyle w:val="a3"/>
            <w:rFonts w:eastAsiaTheme="majorEastAsia"/>
            <w:sz w:val="28"/>
            <w:szCs w:val="28"/>
          </w:rPr>
          <w:t>один</w:t>
        </w:r>
      </w:hyperlink>
      <w:r>
        <w:rPr>
          <w:rStyle w:val="c0"/>
          <w:color w:val="000000"/>
          <w:sz w:val="28"/>
          <w:szCs w:val="28"/>
        </w:rPr>
        <w:t> из основных способов регуляции действий </w:t>
      </w:r>
      <w:hyperlink r:id="rId8" w:history="1">
        <w:r>
          <w:rPr>
            <w:rStyle w:val="a3"/>
            <w:rFonts w:eastAsiaTheme="majorEastAsia"/>
            <w:sz w:val="28"/>
            <w:szCs w:val="28"/>
          </w:rPr>
          <w:t>человека</w:t>
        </w:r>
      </w:hyperlink>
      <w:r>
        <w:rPr>
          <w:rStyle w:val="c0"/>
          <w:color w:val="000000"/>
          <w:sz w:val="28"/>
          <w:szCs w:val="28"/>
        </w:rPr>
        <w:t> в обществе с помощью норм. В отличие от простого обычая или </w:t>
      </w:r>
      <w:hyperlink r:id="rId9" w:history="1">
        <w:r>
          <w:rPr>
            <w:rStyle w:val="a3"/>
            <w:rFonts w:eastAsiaTheme="majorEastAsia"/>
            <w:sz w:val="28"/>
            <w:szCs w:val="28"/>
          </w:rPr>
          <w:t>традиции</w:t>
        </w:r>
      </w:hyperlink>
      <w:r>
        <w:rPr>
          <w:rStyle w:val="c0"/>
          <w:color w:val="000000"/>
          <w:sz w:val="28"/>
          <w:szCs w:val="28"/>
        </w:rPr>
        <w:t> нравственные нормы получают идейное </w:t>
      </w:r>
      <w:hyperlink r:id="rId10" w:history="1">
        <w:r>
          <w:rPr>
            <w:rStyle w:val="a3"/>
            <w:rFonts w:eastAsiaTheme="majorEastAsia"/>
            <w:sz w:val="28"/>
            <w:szCs w:val="28"/>
          </w:rPr>
          <w:t>обоснование</w:t>
        </w:r>
      </w:hyperlink>
      <w:r>
        <w:rPr>
          <w:rStyle w:val="c0"/>
          <w:color w:val="000000"/>
          <w:sz w:val="28"/>
          <w:szCs w:val="28"/>
        </w:rPr>
        <w:t> в виде идеалов добра и зла, должного, справедливости и т.п. В отличие от права исполнение требований морали санкционируется лишь формами духовного воздействия (общественной оценки, одобрения или осуждения). Наряду с общечеловеческими элементами </w:t>
      </w:r>
      <w:hyperlink r:id="rId11" w:history="1">
        <w:r>
          <w:rPr>
            <w:rStyle w:val="a3"/>
            <w:rFonts w:eastAsiaTheme="majorEastAsia"/>
            <w:sz w:val="28"/>
            <w:szCs w:val="28"/>
          </w:rPr>
          <w:t>мораль</w:t>
        </w:r>
      </w:hyperlink>
      <w:r>
        <w:rPr>
          <w:rStyle w:val="c0"/>
          <w:color w:val="000000"/>
          <w:sz w:val="28"/>
          <w:szCs w:val="28"/>
        </w:rPr>
        <w:t> включает исторически преходящие нормы, </w:t>
      </w:r>
      <w:hyperlink r:id="rId12" w:history="1">
        <w:r>
          <w:rPr>
            <w:rStyle w:val="a3"/>
            <w:rFonts w:eastAsiaTheme="majorEastAsia"/>
            <w:sz w:val="28"/>
            <w:szCs w:val="28"/>
          </w:rPr>
          <w:t>принципы</w:t>
        </w:r>
      </w:hyperlink>
      <w:r>
        <w:rPr>
          <w:rStyle w:val="c0"/>
          <w:color w:val="000000"/>
          <w:sz w:val="28"/>
          <w:szCs w:val="28"/>
        </w:rPr>
        <w:t>, </w:t>
      </w:r>
      <w:hyperlink r:id="rId13" w:history="1">
        <w:r>
          <w:rPr>
            <w:rStyle w:val="a3"/>
            <w:rFonts w:eastAsiaTheme="majorEastAsia"/>
            <w:sz w:val="28"/>
            <w:szCs w:val="28"/>
          </w:rPr>
          <w:t>идеалы</w:t>
        </w:r>
      </w:hyperlink>
      <w:r>
        <w:rPr>
          <w:rStyle w:val="c0"/>
          <w:color w:val="000000"/>
          <w:sz w:val="28"/>
          <w:szCs w:val="28"/>
        </w:rPr>
        <w:t>. Мораль изучается специальной философской дисциплиной - этикой.</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xml:space="preserve"> Вопросы о решающей роли нравственного воспитания в развитии и формировании личности осознавались и ставились в педагогике с давних времен. Подчеркнем, что они связывались главным образом с тем, что только нравственное воспитание обеспечивает формирование у личности добродетельного характера и доброжелательных отношений к людям. Вот что писал об этом Я.А. Коменский. В своем трактате « наставление нравов» он приводил изречение древнеримского философа Сенеки: «научись </w:t>
      </w:r>
      <w:proofErr w:type="gramStart"/>
      <w:r>
        <w:rPr>
          <w:rStyle w:val="c0"/>
          <w:color w:val="000000"/>
          <w:sz w:val="28"/>
          <w:szCs w:val="28"/>
        </w:rPr>
        <w:t>сперва</w:t>
      </w:r>
      <w:proofErr w:type="gramEnd"/>
      <w:r>
        <w:rPr>
          <w:rStyle w:val="c0"/>
          <w:color w:val="000000"/>
          <w:sz w:val="28"/>
          <w:szCs w:val="28"/>
        </w:rPr>
        <w:t xml:space="preserve"> добрым нравам, а затем мудрости, ибо без первой трудно научиться последней». Там же цитировал народное изречение: « кто успевает в науках, но отстает в добрых нравах, тот больше отстает, чем успевает».</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Такую же большую роль нравственному воспитанию отводил выдающийся швейцарский педаго</w:t>
      </w:r>
      <w:proofErr w:type="gramStart"/>
      <w:r>
        <w:rPr>
          <w:rStyle w:val="c0"/>
          <w:color w:val="000000"/>
          <w:sz w:val="28"/>
          <w:szCs w:val="28"/>
        </w:rPr>
        <w:t>г-</w:t>
      </w:r>
      <w:proofErr w:type="gramEnd"/>
      <w:r>
        <w:rPr>
          <w:rStyle w:val="c0"/>
          <w:color w:val="000000"/>
          <w:sz w:val="28"/>
          <w:szCs w:val="28"/>
        </w:rPr>
        <w:t xml:space="preserve"> демократ Генрих  Песталоцци. Нравственное воспитание он считал главной задачей детского воспитательного учреждения. По его мнению, только оно формирует добродетельный характер и сочувственное отношение к людям.</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xml:space="preserve">Разрабатывая вопросы педагогики, нравственное воспитание выдвигал на первый план немецкий педагог </w:t>
      </w:r>
      <w:proofErr w:type="spellStart"/>
      <w:r>
        <w:rPr>
          <w:rStyle w:val="c0"/>
          <w:color w:val="000000"/>
          <w:sz w:val="28"/>
          <w:szCs w:val="28"/>
        </w:rPr>
        <w:t>Иоган</w:t>
      </w:r>
      <w:proofErr w:type="spellEnd"/>
      <w:r>
        <w:rPr>
          <w:rStyle w:val="c0"/>
          <w:color w:val="000000"/>
          <w:sz w:val="28"/>
          <w:szCs w:val="28"/>
        </w:rPr>
        <w:t xml:space="preserve"> </w:t>
      </w:r>
      <w:proofErr w:type="spellStart"/>
      <w:r>
        <w:rPr>
          <w:rStyle w:val="c0"/>
          <w:color w:val="000000"/>
          <w:sz w:val="28"/>
          <w:szCs w:val="28"/>
        </w:rPr>
        <w:t>Гербарт</w:t>
      </w:r>
      <w:proofErr w:type="spellEnd"/>
      <w:r>
        <w:rPr>
          <w:rStyle w:val="c0"/>
          <w:color w:val="000000"/>
          <w:sz w:val="28"/>
          <w:szCs w:val="28"/>
        </w:rPr>
        <w:t>. Другое дело, что в соответствии с идеалами общества, в котором он жил, он вкладывал в понятие нравственного воспитания насаждения в детях покорности, дисциплины и безропотного подчинения авторитету власти. Он писал: «Единую задачу воспитания можно целиком выразить в одном только слове: нравственность».</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Очень высоко оценивал нравственное воспитание Л.Н. Толстой: «из всех наук, которые должен знать человек, главнейшая есть наука о том, как жить, делая как можно меньше зла и как можно больше добра».</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Однако из педагого</w:t>
      </w:r>
      <w:proofErr w:type="gramStart"/>
      <w:r>
        <w:rPr>
          <w:rStyle w:val="c0"/>
          <w:color w:val="000000"/>
          <w:sz w:val="28"/>
          <w:szCs w:val="28"/>
        </w:rPr>
        <w:t>в-</w:t>
      </w:r>
      <w:proofErr w:type="gramEnd"/>
      <w:r>
        <w:rPr>
          <w:rStyle w:val="c0"/>
          <w:color w:val="000000"/>
          <w:sz w:val="28"/>
          <w:szCs w:val="28"/>
        </w:rPr>
        <w:t xml:space="preserve"> классиков прошлого столетия наиболее полно ярко характеризовал роль нравственного воспитания в развитии личности К.Д.Ушинский. в статье «о нравственном элементе в воспитании » он писал :</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xml:space="preserve">«Конечно, образованием ума и обогащение его познаниями много принесет пользы, </w:t>
      </w:r>
      <w:proofErr w:type="gramStart"/>
      <w:r>
        <w:rPr>
          <w:rStyle w:val="c0"/>
          <w:color w:val="000000"/>
          <w:sz w:val="28"/>
          <w:szCs w:val="28"/>
        </w:rPr>
        <w:t>но</w:t>
      </w:r>
      <w:proofErr w:type="gramEnd"/>
      <w:r>
        <w:rPr>
          <w:rStyle w:val="c0"/>
          <w:color w:val="000000"/>
          <w:sz w:val="28"/>
          <w:szCs w:val="28"/>
        </w:rPr>
        <w:t xml:space="preserve"> увы, я никак не полагаю, чтобы ботанические или зоологические познания… могли сделать гоголевского городничего честным чиновником, и совершенно убежден, что будь Павел Иванович Чичиков посвящен во все тайны органической химии или политической экономии, он останется тем же, весьма вредным для общества пронырой….</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Убежденные в том, что нравственность не есть необходимое последствие учености и умственного развития, мы еще убеждены и в том, что… влияние нравственное составляет главную задачу воспитания, гораздо более важную, чем развитие ума вообще, наполнение головы познаниями…»</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Но если педагог</w:t>
      </w:r>
      <w:proofErr w:type="gramStart"/>
      <w:r>
        <w:rPr>
          <w:rStyle w:val="c0"/>
          <w:color w:val="000000"/>
          <w:sz w:val="28"/>
          <w:szCs w:val="28"/>
        </w:rPr>
        <w:t>и-</w:t>
      </w:r>
      <w:proofErr w:type="gramEnd"/>
      <w:r>
        <w:rPr>
          <w:rStyle w:val="c0"/>
          <w:color w:val="000000"/>
          <w:sz w:val="28"/>
          <w:szCs w:val="28"/>
        </w:rPr>
        <w:t xml:space="preserve"> классики признавали огромную роль нравственности в развитии и формировании личности, тем большее значение имеет эта проблема в системе современного воспитания.</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Осмысливая сущность нравственности личности, следует иметь в виду, что в качестве синонима этого понятия зачастую употребляется термин </w:t>
      </w:r>
      <w:r>
        <w:rPr>
          <w:rStyle w:val="c0"/>
          <w:i/>
          <w:iCs/>
          <w:color w:val="000000"/>
          <w:sz w:val="28"/>
          <w:szCs w:val="28"/>
        </w:rPr>
        <w:t>мораль</w:t>
      </w:r>
      <w:r>
        <w:rPr>
          <w:rStyle w:val="c0"/>
          <w:color w:val="000000"/>
          <w:sz w:val="28"/>
          <w:szCs w:val="28"/>
        </w:rPr>
        <w:t>.</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Между тем эти понятия необходимо различать. Под моралью в этике обычно понимают систему выработанных в обществе норм, правил и требований, которые предъявляются к личности в различных сферах жизни и деятельности. Нравственность человека трактуется как совокупность его сознания, навыков и привычек, связанных с соблюдением этих норм, правил и требований. Указанные трактовки весьма важны для педагогики. Формирование нравственности, или нравственной воспитанности есть не что иное, как перевод моральных норм, правил и требований в знания, навыки и привычки поведения личности и как неуклонное соблюдение.</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Но что означают нравственные нормы, правила и требования к поведению личности? </w:t>
      </w:r>
      <w:r>
        <w:rPr>
          <w:rStyle w:val="c0"/>
          <w:i/>
          <w:iCs/>
          <w:color w:val="000000"/>
          <w:sz w:val="28"/>
          <w:szCs w:val="28"/>
        </w:rPr>
        <w:t>Они есть не что иное, как выражение определенных отношений, предписываемых моралью общества к поведению и деятельности личности в различных сферах общественной и личной жизни, а также в общении и контактах с другими людьми.</w:t>
      </w:r>
    </w:p>
    <w:p w:rsidR="00BB3058" w:rsidRDefault="00BB3058" w:rsidP="00BB3058">
      <w:pPr>
        <w:pStyle w:val="c12"/>
        <w:shd w:val="clear" w:color="auto" w:fill="FFFFFF"/>
        <w:spacing w:before="0" w:beforeAutospacing="0" w:after="0" w:afterAutospacing="0"/>
        <w:ind w:firstLine="720"/>
        <w:rPr>
          <w:rFonts w:ascii="Arial" w:hAnsi="Arial" w:cs="Arial"/>
          <w:color w:val="000000"/>
          <w:sz w:val="22"/>
          <w:szCs w:val="22"/>
        </w:rPr>
      </w:pPr>
      <w:r>
        <w:rPr>
          <w:rStyle w:val="c0"/>
          <w:color w:val="000000"/>
          <w:sz w:val="28"/>
          <w:szCs w:val="28"/>
        </w:rPr>
        <w:t>Мораль общества охватывает большое многообразие этих отношений. Если их сгруппировать, то можно четко представить содержание воспитательной работы по формированию нравственности учащихся.</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Для нравственного воспитания необходимо хорошо ориентироваться не только в его содержании. Важно детально осмыслить</w:t>
      </w:r>
      <w:proofErr w:type="gramStart"/>
      <w:r>
        <w:rPr>
          <w:rStyle w:val="c0"/>
          <w:color w:val="000000"/>
          <w:sz w:val="28"/>
          <w:szCs w:val="28"/>
        </w:rPr>
        <w:t xml:space="preserve"> ,</w:t>
      </w:r>
      <w:proofErr w:type="gramEnd"/>
      <w:r>
        <w:rPr>
          <w:rStyle w:val="c0"/>
          <w:color w:val="000000"/>
          <w:sz w:val="28"/>
          <w:szCs w:val="28"/>
        </w:rPr>
        <w:t xml:space="preserve"> какого человека можно считать нравственным и в чем, проявляется настоящая сущность нравственности вообще. При  ответе на этот вопрос, на первый взгляд, напрашивается вывод: нравственным является тот человек, который в своем поведении и жизни придерживается моральных норм и правил и выполняет их. Но можно выполнять их под влиянием внешнего принуждения или стремясь показать свою «нравственность» в интересах личной карьеры или желая добиться других преимуществ в обществе. Подобная внешняя «нравственная благовидность» есть не что иное, как лицемерие. При </w:t>
      </w:r>
      <w:proofErr w:type="gramStart"/>
      <w:r>
        <w:rPr>
          <w:rStyle w:val="c0"/>
          <w:color w:val="000000"/>
          <w:sz w:val="28"/>
          <w:szCs w:val="28"/>
        </w:rPr>
        <w:t>малейшем</w:t>
      </w:r>
      <w:proofErr w:type="gramEnd"/>
      <w:r>
        <w:rPr>
          <w:rStyle w:val="c0"/>
          <w:color w:val="000000"/>
          <w:sz w:val="28"/>
          <w:szCs w:val="28"/>
        </w:rPr>
        <w:t xml:space="preserve"> изменений обстоятельств и жизненных условий такой человек, как, хамелеон, быстро меняет свою нравственную окраску и начинает отрицать и ругать то, что раньше хвалил.</w:t>
      </w:r>
    </w:p>
    <w:p w:rsidR="00BB3058" w:rsidRDefault="00BB3058" w:rsidP="00BB3058">
      <w:pPr>
        <w:pStyle w:val="c10"/>
        <w:shd w:val="clear" w:color="auto" w:fill="FFFFFF"/>
        <w:spacing w:before="0" w:beforeAutospacing="0" w:after="0" w:afterAutospacing="0"/>
        <w:jc w:val="center"/>
        <w:rPr>
          <w:rFonts w:ascii="Arial" w:hAnsi="Arial" w:cs="Arial"/>
          <w:color w:val="000000"/>
          <w:sz w:val="22"/>
          <w:szCs w:val="22"/>
        </w:rPr>
      </w:pPr>
      <w:r>
        <w:rPr>
          <w:rStyle w:val="c7"/>
          <w:b/>
          <w:bCs/>
          <w:color w:val="000000"/>
          <w:sz w:val="28"/>
          <w:szCs w:val="28"/>
        </w:rPr>
        <w:t>3.Методы нравственного воспитания</w:t>
      </w:r>
    </w:p>
    <w:p w:rsidR="00BB3058" w:rsidRDefault="00BB3058" w:rsidP="00BB3058">
      <w:pPr>
        <w:pStyle w:val="c20"/>
        <w:shd w:val="clear" w:color="auto" w:fill="FFFFFF"/>
        <w:spacing w:before="0" w:beforeAutospacing="0" w:after="0" w:afterAutospacing="0"/>
        <w:ind w:firstLine="700"/>
        <w:jc w:val="both"/>
        <w:rPr>
          <w:rFonts w:ascii="Arial" w:hAnsi="Arial" w:cs="Arial"/>
          <w:color w:val="000000"/>
          <w:sz w:val="22"/>
          <w:szCs w:val="22"/>
        </w:rPr>
      </w:pPr>
      <w:r>
        <w:rPr>
          <w:rStyle w:val="c0"/>
          <w:color w:val="000000"/>
          <w:sz w:val="28"/>
          <w:szCs w:val="28"/>
        </w:rPr>
        <w:t>Методы нравственного воспитания</w:t>
      </w:r>
      <w:r>
        <w:rPr>
          <w:rStyle w:val="c7"/>
          <w:b/>
          <w:bCs/>
          <w:color w:val="000000"/>
          <w:sz w:val="28"/>
          <w:szCs w:val="28"/>
        </w:rPr>
        <w:t> </w:t>
      </w:r>
      <w:r>
        <w:rPr>
          <w:rStyle w:val="c0"/>
          <w:color w:val="000000"/>
          <w:sz w:val="28"/>
          <w:szCs w:val="28"/>
        </w:rPr>
        <w:t>-  это своеобразный инструмент в руках учителя, воспитателя. Они выполняют функции организации процесса нравственного развития и совершенствования личности, управление этим процессом. При помощи методов нравственного воспитания осуществляется целенаправленное воздействие на учащихся, организуется и направляется их жизнедеятельность, обогащается их нравственный опыт. </w:t>
      </w:r>
    </w:p>
    <w:p w:rsidR="00BB3058" w:rsidRDefault="00BB3058" w:rsidP="00BB3058">
      <w:pPr>
        <w:pStyle w:val="c20"/>
        <w:shd w:val="clear" w:color="auto" w:fill="FFFFFF"/>
        <w:spacing w:before="0" w:beforeAutospacing="0" w:after="0" w:afterAutospacing="0"/>
        <w:ind w:firstLine="690"/>
        <w:jc w:val="both"/>
        <w:rPr>
          <w:rFonts w:ascii="Arial" w:hAnsi="Arial" w:cs="Arial"/>
          <w:color w:val="000000"/>
          <w:sz w:val="22"/>
          <w:szCs w:val="22"/>
        </w:rPr>
      </w:pPr>
      <w:r>
        <w:rPr>
          <w:rStyle w:val="c0"/>
          <w:color w:val="000000"/>
          <w:sz w:val="28"/>
          <w:szCs w:val="28"/>
        </w:rPr>
        <w:t xml:space="preserve">Ускорение и углубление нравственного формирования личности в значительной степени зависит от вооруженности учителя зданиями специфических функций и назначения методов воспитания, от умения определять и создавать оптимальные условия их использования. Реализация этого положения в практике воспитания школьников требует динамичности, соотношения и взаимодействия методов, обогащения их новыми составными частями. При этом жизненно необходимым является воздействие на интеллектуальную, эмоциональную, волевую сферу учащихся. Все эти виды воздействия составляют основные компоненты процесса нравственного воспитания. И если один из них выпадает из поля педагогического зрения или внимание к нему ослаблено, то организованное и руководимое формирование и </w:t>
      </w:r>
      <w:proofErr w:type="spellStart"/>
      <w:r>
        <w:rPr>
          <w:rStyle w:val="c0"/>
          <w:color w:val="000000"/>
          <w:sz w:val="28"/>
          <w:szCs w:val="28"/>
        </w:rPr>
        <w:t>самоформирование</w:t>
      </w:r>
      <w:proofErr w:type="spellEnd"/>
      <w:r>
        <w:rPr>
          <w:rStyle w:val="c0"/>
          <w:color w:val="000000"/>
          <w:sz w:val="28"/>
          <w:szCs w:val="28"/>
        </w:rPr>
        <w:t xml:space="preserve"> личности в какой-то мере уступает стихийному. Поэтому в конечном итоге цель и задачи воспитания не могут быть полностью достигнуты и успешно решены.</w:t>
      </w:r>
    </w:p>
    <w:p w:rsidR="00BB3058" w:rsidRDefault="00BB3058" w:rsidP="00BB3058">
      <w:pPr>
        <w:pStyle w:val="c20"/>
        <w:shd w:val="clear" w:color="auto" w:fill="FFFFFF"/>
        <w:spacing w:before="0" w:beforeAutospacing="0" w:after="0" w:afterAutospacing="0"/>
        <w:ind w:firstLine="706"/>
        <w:jc w:val="both"/>
        <w:rPr>
          <w:rFonts w:ascii="Arial" w:hAnsi="Arial" w:cs="Arial"/>
          <w:color w:val="000000"/>
          <w:sz w:val="22"/>
          <w:szCs w:val="22"/>
        </w:rPr>
      </w:pPr>
      <w:r>
        <w:rPr>
          <w:rStyle w:val="c0"/>
          <w:color w:val="000000"/>
          <w:sz w:val="28"/>
          <w:szCs w:val="28"/>
        </w:rPr>
        <w:t>Выбор методов нравственного воспитания  во многом зависит от возраста учащихся и жизненного опыта.</w:t>
      </w:r>
    </w:p>
    <w:p w:rsidR="00BB3058" w:rsidRDefault="00BB3058" w:rsidP="00BB3058">
      <w:pPr>
        <w:pStyle w:val="c27"/>
        <w:shd w:val="clear" w:color="auto" w:fill="FFFFFF"/>
        <w:spacing w:before="0" w:beforeAutospacing="0" w:after="0" w:afterAutospacing="0"/>
        <w:ind w:firstLine="706"/>
        <w:jc w:val="both"/>
        <w:rPr>
          <w:rFonts w:ascii="Arial" w:hAnsi="Arial" w:cs="Arial"/>
          <w:color w:val="000000"/>
          <w:sz w:val="22"/>
          <w:szCs w:val="22"/>
        </w:rPr>
      </w:pPr>
      <w:r>
        <w:rPr>
          <w:rStyle w:val="c0"/>
          <w:color w:val="000000"/>
          <w:sz w:val="28"/>
          <w:szCs w:val="28"/>
        </w:rPr>
        <w:t>Характер методов нравственного воспитания  изменяется и в зависимости от развития детского коллектива. Если коллектив еще не сформирован, воспитатель предъявляет в твердой и категоричной форме требования ко всем детям. Как только коллектив начинает заметную роль играть актив учащихся, методика работы меняется. Педагог стремится в своих требованиях опираться на мнение школьников, советуется с ними.</w:t>
      </w:r>
    </w:p>
    <w:p w:rsidR="00BB3058" w:rsidRDefault="00BB3058" w:rsidP="00BB3058">
      <w:pPr>
        <w:pStyle w:val="c20"/>
        <w:shd w:val="clear" w:color="auto" w:fill="FFFFFF"/>
        <w:spacing w:before="0" w:beforeAutospacing="0" w:after="0" w:afterAutospacing="0"/>
        <w:ind w:firstLine="700"/>
        <w:jc w:val="both"/>
        <w:rPr>
          <w:rFonts w:ascii="Arial" w:hAnsi="Arial" w:cs="Arial"/>
          <w:color w:val="000000"/>
          <w:sz w:val="22"/>
          <w:szCs w:val="22"/>
        </w:rPr>
      </w:pPr>
      <w:r>
        <w:rPr>
          <w:rStyle w:val="c0"/>
          <w:color w:val="000000"/>
          <w:sz w:val="28"/>
          <w:szCs w:val="28"/>
        </w:rPr>
        <w:t xml:space="preserve">Формы организации и методы нравственного воспитания  изменяются от индивидуальных особенностей детей. Воспитательная работа проводится не только со всем классом, но и принимает индивидуальные формы. Конечная цель работы с коллективом – воспитание личности каждого ребенка. Этой цели подчиняется вся воспитательная система. Создание коллектива это не </w:t>
      </w:r>
      <w:proofErr w:type="gramStart"/>
      <w:r>
        <w:rPr>
          <w:rStyle w:val="c0"/>
          <w:color w:val="000000"/>
          <w:sz w:val="28"/>
          <w:szCs w:val="28"/>
        </w:rPr>
        <w:t>самоцель</w:t>
      </w:r>
      <w:proofErr w:type="gramEnd"/>
      <w:r>
        <w:rPr>
          <w:rStyle w:val="c0"/>
          <w:color w:val="000000"/>
          <w:sz w:val="28"/>
          <w:szCs w:val="28"/>
        </w:rPr>
        <w:t xml:space="preserve"> а лишь наиболее эффективный и действенный путь формирования личности.</w:t>
      </w:r>
    </w:p>
    <w:p w:rsidR="00BB3058" w:rsidRDefault="00BB3058" w:rsidP="00BB3058">
      <w:pPr>
        <w:pStyle w:val="c20"/>
        <w:shd w:val="clear" w:color="auto" w:fill="FFFFFF"/>
        <w:spacing w:before="0" w:beforeAutospacing="0" w:after="0" w:afterAutospacing="0"/>
        <w:ind w:firstLine="700"/>
        <w:jc w:val="both"/>
        <w:rPr>
          <w:rFonts w:ascii="Arial" w:hAnsi="Arial" w:cs="Arial"/>
          <w:color w:val="000000"/>
          <w:sz w:val="22"/>
          <w:szCs w:val="22"/>
        </w:rPr>
      </w:pPr>
      <w:r>
        <w:rPr>
          <w:rStyle w:val="c0"/>
          <w:color w:val="000000"/>
          <w:sz w:val="28"/>
          <w:szCs w:val="28"/>
        </w:rPr>
        <w:t xml:space="preserve">И.С. </w:t>
      </w:r>
      <w:proofErr w:type="spellStart"/>
      <w:r>
        <w:rPr>
          <w:rStyle w:val="c0"/>
          <w:color w:val="000000"/>
          <w:sz w:val="28"/>
          <w:szCs w:val="28"/>
        </w:rPr>
        <w:t>Марьенко</w:t>
      </w:r>
      <w:proofErr w:type="spellEnd"/>
      <w:r>
        <w:rPr>
          <w:rStyle w:val="c0"/>
          <w:color w:val="000000"/>
          <w:sz w:val="28"/>
          <w:szCs w:val="28"/>
        </w:rPr>
        <w:t xml:space="preserve"> назвал такие группы методов воспитания, как методы приучения и упражнения, стимулирования, торможения, самовоспитания, руководства, объяснительно - репродуктивные и  проблемно-ситуативные.  В процессе нравственного воспитания широко применяются такие методы как: упражнение и убеждение.</w:t>
      </w:r>
    </w:p>
    <w:p w:rsidR="00BB3058" w:rsidRDefault="00BB3058" w:rsidP="00BB3058">
      <w:pPr>
        <w:pStyle w:val="c20"/>
        <w:shd w:val="clear" w:color="auto" w:fill="FFFFFF"/>
        <w:spacing w:before="0" w:beforeAutospacing="0" w:after="0" w:afterAutospacing="0"/>
        <w:ind w:firstLine="700"/>
        <w:jc w:val="both"/>
        <w:rPr>
          <w:rFonts w:ascii="Arial" w:hAnsi="Arial" w:cs="Arial"/>
          <w:color w:val="000000"/>
          <w:sz w:val="22"/>
          <w:szCs w:val="22"/>
        </w:rPr>
      </w:pPr>
      <w:r>
        <w:rPr>
          <w:rStyle w:val="c0"/>
          <w:color w:val="000000"/>
          <w:sz w:val="28"/>
          <w:szCs w:val="28"/>
        </w:rPr>
        <w:t>Упражнение обеспечивает выработку и закрепление у младших подростков необходимых навыков и привычек, претворение навыков и привычек на практике. Используя этот метод в своей работе, воспитатель в целом влияет на личность. Убеждение направлено на формирование у младших подростков этических понятий, на разъяснение нравственных принципов, на выработку этических идеалов. Для активизации нравственного развития личности и проверки ее зрелости, установления единства убеждений и поведения используется метод проблемно-ситуационный. В различных ситуациях, умело подобранных воспитателем, ученики самостоятельно решают нравственные проблемы. Этот метод побуждает личность систематизировать ранее усвоенные нравственные знания и соотносить их с избранными формами поведения как конечного результата решения поставленной проблемы. Метод интенсифицирует протекание процесса мышления, вызывает переживания, мобилизует волю ученика. </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xml:space="preserve">Самостоятельное решение    учеником    нравственных проблем, в различных жизненных ситуациях позволяет педагогу устанавливать связь между поступками и качествами личности, прослеживать характер ее развития, определять перспективу в становлении личности, формировать положительные мотивы, обобщать нравственные знания и умения. Этот метод включает следующие приемы: постановку нравственных задач, создание коллизий и ситуаций, задания на самостоятельное продолжение и окончание нравственной задачи по решенному началу. </w:t>
      </w:r>
      <w:proofErr w:type="gramStart"/>
      <w:r>
        <w:rPr>
          <w:rStyle w:val="c0"/>
          <w:color w:val="000000"/>
          <w:sz w:val="28"/>
          <w:szCs w:val="28"/>
        </w:rPr>
        <w:t>В работе с более сильным коллективом учащихся можно использовать такие приемы, которые помогают педагогу умело изменять - мотивы поведения школьников:   изменять состав коллектива при выполнении различных видов деятельности и поведения, создавать благоприятную обстановку для критики отрицательных качеств у товарищей, выполнять нежелательное для  личности,  но  необходимое для коллектива    поручение, назначать   ответственным лицом за поручение в ту</w:t>
      </w:r>
      <w:r>
        <w:rPr>
          <w:rStyle w:val="c1"/>
          <w:color w:val="000000"/>
          <w:sz w:val="28"/>
          <w:szCs w:val="28"/>
          <w:vertAlign w:val="subscript"/>
        </w:rPr>
        <w:t> </w:t>
      </w:r>
      <w:r>
        <w:rPr>
          <w:rStyle w:val="c0"/>
          <w:color w:val="000000"/>
          <w:sz w:val="28"/>
          <w:szCs w:val="28"/>
        </w:rPr>
        <w:t>группу, где авторитет ученика   незначителен,  давать</w:t>
      </w:r>
      <w:proofErr w:type="gramEnd"/>
      <w:r>
        <w:rPr>
          <w:rStyle w:val="c0"/>
          <w:color w:val="000000"/>
          <w:sz w:val="28"/>
          <w:szCs w:val="28"/>
        </w:rPr>
        <w:t xml:space="preserve">  внеочередное задание   или выполнение его за товарища, поручать то дело, которое ученик считает плохим, лишать ожидаемого  удовольствия, сталкивать  личность с  множеством  выбора вариантов  поведения,  вызывать  у  школьника  желание поделиться с товарищами чем-то ценным и важным для него лично. С помощью этих методов воспитатель оказывает непосредственное влияние на нравственное развитие личности.</w:t>
      </w:r>
    </w:p>
    <w:p w:rsidR="00BB3058" w:rsidRDefault="00BB3058" w:rsidP="00BB3058">
      <w:pPr>
        <w:pStyle w:val="c10"/>
        <w:shd w:val="clear" w:color="auto" w:fill="FFFFFF"/>
        <w:spacing w:before="0" w:beforeAutospacing="0" w:after="0" w:afterAutospacing="0"/>
        <w:ind w:firstLine="720"/>
        <w:jc w:val="center"/>
        <w:rPr>
          <w:rFonts w:ascii="Arial" w:hAnsi="Arial" w:cs="Arial"/>
          <w:color w:val="000000"/>
          <w:sz w:val="22"/>
          <w:szCs w:val="22"/>
        </w:rPr>
      </w:pPr>
      <w:r>
        <w:rPr>
          <w:rStyle w:val="c7"/>
          <w:b/>
          <w:bCs/>
          <w:color w:val="000000"/>
          <w:sz w:val="28"/>
          <w:szCs w:val="28"/>
        </w:rPr>
        <w:t>Заключение</w:t>
      </w:r>
    </w:p>
    <w:p w:rsidR="00BB3058" w:rsidRDefault="00BB3058" w:rsidP="00BB3058">
      <w:pPr>
        <w:pStyle w:val="c1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Проблему нравственного воспитания исследовали и философы, и психологи, и педагоги – ученые. Но и сейчас она актуальна.                                        Эффективность нравственного воспитания школьников возможна при создании педагогических условий: мотивационной, содержательной, операционной.</w:t>
      </w:r>
    </w:p>
    <w:p w:rsidR="00BB3058" w:rsidRDefault="00BB3058" w:rsidP="00BB3058">
      <w:pPr>
        <w:pStyle w:val="c20"/>
        <w:shd w:val="clear" w:color="auto" w:fill="FFFFFF"/>
        <w:spacing w:before="0" w:beforeAutospacing="0" w:after="0" w:afterAutospacing="0"/>
        <w:jc w:val="both"/>
        <w:rPr>
          <w:rFonts w:ascii="Arial" w:hAnsi="Arial" w:cs="Arial"/>
          <w:color w:val="000000"/>
          <w:sz w:val="22"/>
          <w:szCs w:val="22"/>
        </w:rPr>
      </w:pPr>
      <w:r>
        <w:rPr>
          <w:rStyle w:val="c0"/>
          <w:color w:val="000000"/>
          <w:sz w:val="28"/>
          <w:szCs w:val="28"/>
        </w:rPr>
        <w:t>                Можно с уверенности подтвердить «закономерность нравственного воспитания, которую сформулировал В.А. Сухомлинский: «Если человека учат добру - …в результате будет добро». Только учить надо постоянно, требовательно, настойчиво, в игровых формах, с учетом индивидуальных и возрастных особенностей детей.      </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Программа «Нравственное воспитание школьников в учебной деятельности» может способствовать повышению уровня воспитательной подготовки учащихся в школе, обеспечивая развитие нравственных качеств личности  в учебной деятельности.</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И дети, станут высоконравственными личностями: вежливыми, внимательными к другим людям, научатся бережно относиться к труду. Не это ли главная цель работы учителя?</w:t>
      </w:r>
    </w:p>
    <w:p w:rsidR="00BB3058" w:rsidRDefault="00BB3058" w:rsidP="00BB3058">
      <w:pPr>
        <w:pStyle w:val="c2"/>
        <w:shd w:val="clear" w:color="auto" w:fill="FFFFFF"/>
        <w:spacing w:before="0" w:beforeAutospacing="0" w:after="0" w:afterAutospacing="0"/>
        <w:ind w:firstLine="720"/>
        <w:jc w:val="both"/>
        <w:rPr>
          <w:rFonts w:ascii="Arial" w:hAnsi="Arial" w:cs="Arial"/>
          <w:color w:val="000000"/>
          <w:sz w:val="22"/>
          <w:szCs w:val="22"/>
        </w:rPr>
      </w:pPr>
      <w:r>
        <w:rPr>
          <w:rStyle w:val="c0"/>
          <w:color w:val="000000"/>
          <w:sz w:val="28"/>
          <w:szCs w:val="28"/>
        </w:rPr>
        <w:t>       Перед общеобразовательной школой ставится задача подготовки ответственного гражданина, способного самостоятельно оценивать происходящее и строить свою деятельность в соответствии с интересами окружающих его людей. Решение этой задачи связано с формированием устойчивых нравственных свойств личности школьника. Основной функцией является формирование интеллектуальных, эмоциональных, деловых, коммуникативных готовностей учащихся к активно - деятельному взаимодействию с окружающим миром (с природой, другими людьми, самими собой и др.)</w:t>
      </w:r>
    </w:p>
    <w:p w:rsidR="00BB3058" w:rsidRDefault="00BB3058" w:rsidP="00BB3058">
      <w:pPr>
        <w:pStyle w:val="c13"/>
        <w:shd w:val="clear" w:color="auto" w:fill="FFFFFF"/>
        <w:spacing w:before="0" w:beforeAutospacing="0" w:after="0" w:afterAutospacing="0"/>
        <w:ind w:left="720"/>
        <w:jc w:val="both"/>
        <w:rPr>
          <w:rFonts w:ascii="Arial" w:hAnsi="Arial" w:cs="Arial"/>
          <w:color w:val="000000"/>
          <w:sz w:val="22"/>
          <w:szCs w:val="22"/>
        </w:rPr>
      </w:pPr>
      <w:r>
        <w:rPr>
          <w:rStyle w:val="c0"/>
          <w:color w:val="000000"/>
          <w:sz w:val="28"/>
          <w:szCs w:val="28"/>
        </w:rPr>
        <w:t> </w:t>
      </w:r>
    </w:p>
    <w:p w:rsidR="00BA70D2" w:rsidRDefault="00BA70D2"/>
    <w:sectPr w:rsidR="00BA70D2" w:rsidSect="00BA70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B3058"/>
    <w:rsid w:val="00BA70D2"/>
    <w:rsid w:val="00BB30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70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1">
    <w:name w:val="c21"/>
    <w:basedOn w:val="a"/>
    <w:rsid w:val="00BB30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BB3058"/>
  </w:style>
  <w:style w:type="character" w:customStyle="1" w:styleId="c0">
    <w:name w:val="c0"/>
    <w:basedOn w:val="a0"/>
    <w:rsid w:val="00BB3058"/>
  </w:style>
  <w:style w:type="paragraph" w:customStyle="1" w:styleId="c10">
    <w:name w:val="c10"/>
    <w:basedOn w:val="a"/>
    <w:rsid w:val="00BB30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BB3058"/>
  </w:style>
  <w:style w:type="paragraph" w:customStyle="1" w:styleId="c2">
    <w:name w:val="c2"/>
    <w:basedOn w:val="a"/>
    <w:rsid w:val="00BB30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BB30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BB30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BB30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BB30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BB3058"/>
    <w:rPr>
      <w:color w:val="0000FF"/>
      <w:u w:val="single"/>
    </w:rPr>
  </w:style>
  <w:style w:type="paragraph" w:customStyle="1" w:styleId="c27">
    <w:name w:val="c27"/>
    <w:basedOn w:val="a"/>
    <w:rsid w:val="00BB30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BB3058"/>
  </w:style>
  <w:style w:type="paragraph" w:customStyle="1" w:styleId="c13">
    <w:name w:val="c13"/>
    <w:basedOn w:val="a"/>
    <w:rsid w:val="00BB30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Title"/>
    <w:basedOn w:val="a"/>
    <w:next w:val="a"/>
    <w:link w:val="a5"/>
    <w:uiPriority w:val="10"/>
    <w:qFormat/>
    <w:rsid w:val="00BB305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BB3058"/>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189276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rl?q=http%3A%2F%2Fterme.ru%2F%3Fst%3D%25D7%25C5%25CB%25CE%25C2%25C5%25CA&amp;sa=D&amp;sntz=1&amp;usg=AFQjCNGb0LoBoVR1lM3EtPCSKi_vKyn9wg" TargetMode="External"/><Relationship Id="rId13" Type="http://schemas.openxmlformats.org/officeDocument/2006/relationships/hyperlink" Target="http://www.google.com/url?q=http%3A%2F%2Fterme.ru%2F%3Fst%3D%25C8%25E4%25E5%25E0%25EB&amp;sa=D&amp;sntz=1&amp;usg=AFQjCNFYPLandmNMIlhSiboPR4tcnu0wZw" TargetMode="External"/><Relationship Id="rId3" Type="http://schemas.openxmlformats.org/officeDocument/2006/relationships/webSettings" Target="webSettings.xml"/><Relationship Id="rId7" Type="http://schemas.openxmlformats.org/officeDocument/2006/relationships/hyperlink" Target="http://www.google.com/url?q=http%3A%2F%2Fterme.ru%2F%3Fst%3D%25CE%25C4%25C8%25CD&amp;sa=D&amp;sntz=1&amp;usg=AFQjCNE3Mm4ycvYhVzRg9Qy3R0uYpXLA3Q" TargetMode="External"/><Relationship Id="rId12" Type="http://schemas.openxmlformats.org/officeDocument/2006/relationships/hyperlink" Target="http://www.google.com/url?q=http%3A%2F%2Fterme.ru%2F%3Fst%3D%25CF%25D0%25C8%25CD%25D6%25C8%25CF&amp;sa=D&amp;sntz=1&amp;usg=AFQjCNHoMj6VeO5WgJ6umwnLNGiFXx9RmQ"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ogle.com/url?q=http%3A%2F%2Fterme.ru%2F%3Fst%3D%25CE%25F2%25ED%25EE%25F8%25E5%25ED%25E8%25FF&amp;sa=D&amp;sntz=1&amp;usg=AFQjCNHRX6m-ywj_Zrn8rdJ_WEpuetH_LQ" TargetMode="External"/><Relationship Id="rId11" Type="http://schemas.openxmlformats.org/officeDocument/2006/relationships/hyperlink" Target="http://www.google.com/url?q=http%3A%2F%2Fterme.ru%2F%3Fst%3D%25CC%25CE%25D0%25C0%25CB%25DC&amp;sa=D&amp;sntz=1&amp;usg=AFQjCNFjQ3KzoNUICW29gSyljU58EpWmSA" TargetMode="External"/><Relationship Id="rId5" Type="http://schemas.openxmlformats.org/officeDocument/2006/relationships/hyperlink" Target="http://www.google.com/url?q=http%3A%2F%2Fterme.ru%2F%3Fst%3D%25D4%25CE%25D0%25CC%25C0&amp;sa=D&amp;sntz=1&amp;usg=AFQjCNGYWCOlWbyxahPj1UjMY-l-HnUd-w" TargetMode="External"/><Relationship Id="rId15" Type="http://schemas.openxmlformats.org/officeDocument/2006/relationships/theme" Target="theme/theme1.xml"/><Relationship Id="rId10" Type="http://schemas.openxmlformats.org/officeDocument/2006/relationships/hyperlink" Target="http://www.google.com/url?q=http%3A%2F%2Fterme.ru%2F%3Fst%3D%25CE%25C1%25CE%25D1%25CD%25CE%25C2%25C0%25CD%25C8%25C5&amp;sa=D&amp;sntz=1&amp;usg=AFQjCNHYjRsdAEBYtq6UrY-89OWlODzhgA" TargetMode="External"/><Relationship Id="rId4" Type="http://schemas.openxmlformats.org/officeDocument/2006/relationships/hyperlink" Target="http://www.google.com/url?q=http%3A%2F%2Fterme.ru%2F%3Fst%3D%25CD%25F0%25E0%25E2%25F1%25F2%25E2%25E5%25ED%25ED%25EE%25F1%25F2%25FC&amp;sa=D&amp;sntz=1&amp;usg=AFQjCNEaf5QiLnihCbkH02a1cPV4HKyxGQ" TargetMode="External"/><Relationship Id="rId9" Type="http://schemas.openxmlformats.org/officeDocument/2006/relationships/hyperlink" Target="http://www.google.com/url?q=http%3A%2F%2Fterme.ru%2F%3Fst%3D%25D2%25D0%25C0%25C4%25C8%25D6%25C8%25C8&amp;sa=D&amp;sntz=1&amp;usg=AFQjCNFZ4dtnwnaRZgkGabRipCZP47tkT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3734</Words>
  <Characters>21289</Characters>
  <Application>Microsoft Office Word</Application>
  <DocSecurity>0</DocSecurity>
  <Lines>177</Lines>
  <Paragraphs>49</Paragraphs>
  <ScaleCrop>false</ScaleCrop>
  <Company>Krokoz™</Company>
  <LinksUpToDate>false</LinksUpToDate>
  <CharactersWithSpaces>24974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admin5</dc:creator>
  <cp:lastModifiedBy>admin5</cp:lastModifiedBy>
  <cp:revision>2</cp:revision>
  <dcterms:created xsi:type="dcterms:W3CDTF">2021-09-13T15:34:00Z</dcterms:created>
  <dcterms:modified xsi:type="dcterms:W3CDTF">2021-09-13T15:36:00Z</dcterms:modified>
</cp:coreProperties>
</file>