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4F5A6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344AAE">
        <w:rPr>
          <w:color w:val="000000" w:themeColor="text1"/>
          <w:sz w:val="28"/>
          <w:szCs w:val="28"/>
        </w:rPr>
        <w:t>Тема Великой Отечественной войны привлекает исследователей, как одна из важных и трагических страниц истории России XX века.</w:t>
      </w:r>
    </w:p>
    <w:p w14:paraId="5770B7EC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44AAE">
        <w:rPr>
          <w:color w:val="000000" w:themeColor="text1"/>
          <w:sz w:val="28"/>
          <w:szCs w:val="28"/>
        </w:rPr>
        <w:t>О ней написано достаточно много, но потребуется не одно десятилетие для осмысления страниц истории этой войны.</w:t>
      </w:r>
    </w:p>
    <w:p w14:paraId="1A4CB1AD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344AAE">
        <w:rPr>
          <w:color w:val="000000" w:themeColor="text1"/>
          <w:sz w:val="28"/>
          <w:szCs w:val="28"/>
        </w:rPr>
        <w:t>Нет ничего страшнее войны. Война – это разрушение как материального мира людей, так и духовного, это тысячи бессмысленно потерянных жизней. Люди должны стараться избегать её, но, когда враг атаковал твою Родину, ты должен приложить все усилия для её защиты. Так и поступили наши предки - граждане Советского Союза- в годы Великой Отечественной войны.</w:t>
      </w:r>
    </w:p>
    <w:p w14:paraId="0B4904A1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344AAE">
        <w:rPr>
          <w:color w:val="000000" w:themeColor="text1"/>
          <w:sz w:val="28"/>
          <w:szCs w:val="28"/>
        </w:rPr>
        <w:t>Усилия целой страны были направлены на борьбу с врагом. Победа ковалась не только на фронтах, но и при активной поддержке тыла. Причем, работа велась не только в крупных городах на промышленных предприятиях, но и в маленьких городках. Каждый вносил свою лепту, порой отдавая необходимое.</w:t>
      </w:r>
    </w:p>
    <w:p w14:paraId="0B43529B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344AAE">
        <w:rPr>
          <w:color w:val="000000" w:themeColor="text1"/>
          <w:sz w:val="28"/>
          <w:szCs w:val="28"/>
        </w:rPr>
        <w:t>Одно из важных условий победы – это активная помощь тыла фронту. Обобщенно изучая жизнь тыла всей страны, мы можем упустить самое главное – жертвенность тех людей, которые не только кровью, но и потом приближали Победу.</w:t>
      </w:r>
    </w:p>
    <w:p w14:paraId="30C4CE0A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344AAE">
        <w:rPr>
          <w:b/>
          <w:bCs/>
          <w:color w:val="000000" w:themeColor="text1"/>
          <w:sz w:val="28"/>
          <w:szCs w:val="28"/>
        </w:rPr>
        <w:t>Тема исследовательской работы</w:t>
      </w:r>
      <w:r w:rsidRPr="00344AAE">
        <w:rPr>
          <w:color w:val="000000" w:themeColor="text1"/>
          <w:sz w:val="28"/>
          <w:szCs w:val="28"/>
        </w:rPr>
        <w:t xml:space="preserve"> «</w:t>
      </w:r>
      <w:r w:rsidRPr="00344AAE">
        <w:rPr>
          <w:color w:val="000000" w:themeColor="text1"/>
          <w:sz w:val="28"/>
          <w:szCs w:val="28"/>
          <w:u w:val="single"/>
        </w:rPr>
        <w:t>Город Ефремов в годы Великой Отечественной войны</w:t>
      </w:r>
      <w:r w:rsidRPr="00344AAE">
        <w:rPr>
          <w:color w:val="000000" w:themeColor="text1"/>
          <w:sz w:val="28"/>
          <w:szCs w:val="28"/>
        </w:rPr>
        <w:t>». На наш взгляд, каждый должен понимать важную роль маленьких городов в борьбе за победу, осознавать, что война коснулась всех жителей страны, без исключений.</w:t>
      </w:r>
    </w:p>
    <w:p w14:paraId="09212549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344AAE">
        <w:rPr>
          <w:color w:val="000000" w:themeColor="text1"/>
          <w:sz w:val="28"/>
          <w:szCs w:val="28"/>
        </w:rPr>
        <w:t xml:space="preserve">В этом году исполняется 80 лет героической обороне Тулы и </w:t>
      </w:r>
      <w:proofErr w:type="spellStart"/>
      <w:r w:rsidRPr="00344AAE">
        <w:rPr>
          <w:color w:val="000000" w:themeColor="text1"/>
          <w:sz w:val="28"/>
          <w:szCs w:val="28"/>
        </w:rPr>
        <w:t>Москвыпоэтому</w:t>
      </w:r>
      <w:proofErr w:type="spellEnd"/>
      <w:r w:rsidRPr="00344AAE">
        <w:rPr>
          <w:color w:val="000000" w:themeColor="text1"/>
          <w:sz w:val="28"/>
          <w:szCs w:val="28"/>
        </w:rPr>
        <w:t xml:space="preserve"> наша исследовательская </w:t>
      </w:r>
      <w:r w:rsidRPr="00344AAE">
        <w:rPr>
          <w:b/>
          <w:bCs/>
          <w:color w:val="000000" w:themeColor="text1"/>
          <w:sz w:val="28"/>
          <w:szCs w:val="28"/>
        </w:rPr>
        <w:t>работа актуальна.</w:t>
      </w:r>
    </w:p>
    <w:p w14:paraId="57A01837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344AAE">
        <w:rPr>
          <w:b/>
          <w:bCs/>
          <w:color w:val="000000" w:themeColor="text1"/>
          <w:sz w:val="28"/>
          <w:szCs w:val="28"/>
        </w:rPr>
        <w:t>Цель работы</w:t>
      </w:r>
      <w:r w:rsidRPr="00344AAE">
        <w:rPr>
          <w:color w:val="000000" w:themeColor="text1"/>
          <w:sz w:val="28"/>
          <w:szCs w:val="28"/>
        </w:rPr>
        <w:t xml:space="preserve"> состоит в том продемонстрировать </w:t>
      </w:r>
      <w:proofErr w:type="gramStart"/>
      <w:r w:rsidRPr="00344AAE">
        <w:rPr>
          <w:color w:val="000000" w:themeColor="text1"/>
          <w:sz w:val="28"/>
          <w:szCs w:val="28"/>
        </w:rPr>
        <w:t>важность ,</w:t>
      </w:r>
      <w:proofErr w:type="gramEnd"/>
      <w:r w:rsidRPr="00344AAE">
        <w:rPr>
          <w:color w:val="000000" w:themeColor="text1"/>
          <w:sz w:val="28"/>
          <w:szCs w:val="28"/>
        </w:rPr>
        <w:t xml:space="preserve"> чтобы оценить участие в войне жителей города Ефремова, узнать то, чем они жили.</w:t>
      </w:r>
    </w:p>
    <w:p w14:paraId="33CDE6C0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44AAE">
        <w:rPr>
          <w:color w:val="000000" w:themeColor="text1"/>
          <w:sz w:val="28"/>
          <w:szCs w:val="28"/>
        </w:rPr>
        <w:t>Для этого мне необходимо выполнить </w:t>
      </w:r>
      <w:r w:rsidRPr="00344AAE">
        <w:rPr>
          <w:b/>
          <w:bCs/>
          <w:color w:val="000000" w:themeColor="text1"/>
          <w:sz w:val="28"/>
          <w:szCs w:val="28"/>
        </w:rPr>
        <w:t>следующие задачи</w:t>
      </w:r>
      <w:r w:rsidRPr="00344AAE">
        <w:rPr>
          <w:color w:val="000000" w:themeColor="text1"/>
          <w:sz w:val="28"/>
          <w:szCs w:val="28"/>
        </w:rPr>
        <w:t>:</w:t>
      </w:r>
    </w:p>
    <w:p w14:paraId="7D1A1562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44AAE">
        <w:rPr>
          <w:color w:val="000000" w:themeColor="text1"/>
          <w:sz w:val="28"/>
          <w:szCs w:val="28"/>
        </w:rPr>
        <w:t>- найти и изучить документальные источники про ВОВ;</w:t>
      </w:r>
    </w:p>
    <w:p w14:paraId="6CB3554C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44AAE">
        <w:rPr>
          <w:color w:val="000000" w:themeColor="text1"/>
          <w:sz w:val="28"/>
          <w:szCs w:val="28"/>
        </w:rPr>
        <w:lastRenderedPageBreak/>
        <w:t xml:space="preserve">- показать все тяготы немецкой оккупации, которые легли на плечи жителей </w:t>
      </w:r>
      <w:proofErr w:type="gramStart"/>
      <w:r w:rsidRPr="00344AAE">
        <w:rPr>
          <w:color w:val="000000" w:themeColor="text1"/>
          <w:sz w:val="28"/>
          <w:szCs w:val="28"/>
        </w:rPr>
        <w:t>города ;</w:t>
      </w:r>
      <w:proofErr w:type="gramEnd"/>
    </w:p>
    <w:p w14:paraId="36DC38D3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44AAE">
        <w:rPr>
          <w:color w:val="000000" w:themeColor="text1"/>
          <w:sz w:val="28"/>
          <w:szCs w:val="28"/>
        </w:rPr>
        <w:t>- Проанализировать биографии ветеранов – земляков;</w:t>
      </w:r>
    </w:p>
    <w:p w14:paraId="397CC601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44AAE">
        <w:rPr>
          <w:color w:val="000000" w:themeColor="text1"/>
          <w:sz w:val="28"/>
          <w:szCs w:val="28"/>
        </w:rPr>
        <w:t>-Узнать у одноклассников, как война повлияла на их семьи;</w:t>
      </w:r>
    </w:p>
    <w:p w14:paraId="02C4D58E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44AAE">
        <w:rPr>
          <w:color w:val="000000" w:themeColor="text1"/>
          <w:sz w:val="28"/>
          <w:szCs w:val="28"/>
        </w:rPr>
        <w:t>- Обобщить полученные данные, систематизировать их.</w:t>
      </w:r>
    </w:p>
    <w:p w14:paraId="54415D1C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44AAE">
        <w:rPr>
          <w:b/>
          <w:bCs/>
          <w:color w:val="000000" w:themeColor="text1"/>
          <w:sz w:val="28"/>
          <w:szCs w:val="28"/>
        </w:rPr>
        <w:t>Гипотеза</w:t>
      </w:r>
      <w:r w:rsidRPr="00344AAE">
        <w:rPr>
          <w:color w:val="000000" w:themeColor="text1"/>
          <w:sz w:val="28"/>
          <w:szCs w:val="28"/>
        </w:rPr>
        <w:t xml:space="preserve">: Победа в Великой Отечественной войне была достигнута только благодаря самоотверженным усилиям каждого жителя страны: и тех, кто отправился на фронт, и тех, кто «ковал» её в тылу. Немалую роль играли и такие маленькие города, как </w:t>
      </w:r>
      <w:proofErr w:type="gramStart"/>
      <w:r w:rsidRPr="00344AAE">
        <w:rPr>
          <w:color w:val="000000" w:themeColor="text1"/>
          <w:sz w:val="28"/>
          <w:szCs w:val="28"/>
        </w:rPr>
        <w:t>Ефремов .</w:t>
      </w:r>
      <w:proofErr w:type="gramEnd"/>
    </w:p>
    <w:p w14:paraId="6A9DE1AD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344AAE">
        <w:rPr>
          <w:b/>
          <w:bCs/>
          <w:color w:val="000000" w:themeColor="text1"/>
          <w:sz w:val="28"/>
          <w:szCs w:val="28"/>
        </w:rPr>
        <w:t>Объект исследования</w:t>
      </w:r>
      <w:r w:rsidRPr="00344AAE">
        <w:rPr>
          <w:color w:val="000000" w:themeColor="text1"/>
          <w:sz w:val="28"/>
          <w:szCs w:val="28"/>
        </w:rPr>
        <w:t xml:space="preserve">: материалы сайтов, газет, в </w:t>
      </w:r>
      <w:proofErr w:type="gramStart"/>
      <w:r w:rsidRPr="00344AAE">
        <w:rPr>
          <w:color w:val="000000" w:themeColor="text1"/>
          <w:sz w:val="28"/>
          <w:szCs w:val="28"/>
        </w:rPr>
        <w:t>т.ч.</w:t>
      </w:r>
      <w:proofErr w:type="gramEnd"/>
      <w:r w:rsidRPr="00344AAE">
        <w:rPr>
          <w:color w:val="000000" w:themeColor="text1"/>
          <w:sz w:val="28"/>
          <w:szCs w:val="28"/>
        </w:rPr>
        <w:t xml:space="preserve"> газеты «Победа», журналов, книг.</w:t>
      </w:r>
    </w:p>
    <w:p w14:paraId="45E786E9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344AAE">
        <w:rPr>
          <w:b/>
          <w:bCs/>
          <w:color w:val="000000" w:themeColor="text1"/>
          <w:sz w:val="28"/>
          <w:szCs w:val="28"/>
        </w:rPr>
        <w:t>Методы</w:t>
      </w:r>
      <w:r w:rsidRPr="00344AAE">
        <w:rPr>
          <w:color w:val="000000" w:themeColor="text1"/>
          <w:sz w:val="28"/>
          <w:szCs w:val="28"/>
        </w:rPr>
        <w:t>: сбор и анализ информации, изучение научно-популярной литературы и материалов СМИ, сопоставление обстановки в стране и в Ефремове в годы ВОВ, анкетирование, обобщение полученных сведений, анализ и систематизация фотодокументов, вещественных источников.</w:t>
      </w:r>
    </w:p>
    <w:p w14:paraId="5E2F630C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344AAE">
        <w:rPr>
          <w:b/>
          <w:bCs/>
          <w:color w:val="000000" w:themeColor="text1"/>
          <w:sz w:val="28"/>
          <w:szCs w:val="28"/>
        </w:rPr>
        <w:t>Практическая ценность</w:t>
      </w:r>
      <w:r w:rsidRPr="00344AAE">
        <w:rPr>
          <w:color w:val="000000" w:themeColor="text1"/>
          <w:sz w:val="28"/>
          <w:szCs w:val="28"/>
        </w:rPr>
        <w:t xml:space="preserve"> работы заключается в возможности её использовании при изучении истории города как небольшой частицы огромной страны. Также работа может стать толчком для жителей нашего города, заинтересованных в изучении истории своей семьи. </w:t>
      </w:r>
    </w:p>
    <w:p w14:paraId="5AF7AB5C" w14:textId="77777777" w:rsidR="00B86075" w:rsidRPr="00344AAE" w:rsidRDefault="00B86075" w:rsidP="00B86075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344AAE">
        <w:rPr>
          <w:b/>
          <w:bCs/>
          <w:color w:val="000000" w:themeColor="text1"/>
          <w:sz w:val="28"/>
          <w:szCs w:val="28"/>
        </w:rPr>
        <w:t>Новизна работы</w:t>
      </w:r>
      <w:r w:rsidRPr="00344AAE">
        <w:rPr>
          <w:color w:val="000000" w:themeColor="text1"/>
          <w:sz w:val="28"/>
          <w:szCs w:val="28"/>
        </w:rPr>
        <w:t> состоит в том, что к ней было приобщено множество людей: одноклассники, их родители, бабушки, дедушки, другие родственники. Все они проявили заинтересованность в том, чтобы узнать о том вкладе, который внесла именно их семья в дело победы над фашизмом.</w:t>
      </w:r>
    </w:p>
    <w:p w14:paraId="46781CB5" w14:textId="033406AA" w:rsidR="002111D3" w:rsidRDefault="002111D3"/>
    <w:p w14:paraId="7DF046B3" w14:textId="05D541E9" w:rsidR="00B86075" w:rsidRDefault="00B86075"/>
    <w:p w14:paraId="614E3C05" w14:textId="11616463" w:rsidR="00B86075" w:rsidRDefault="00B86075"/>
    <w:p w14:paraId="6054D1E6" w14:textId="31055DA4" w:rsidR="00B86075" w:rsidRDefault="00B86075"/>
    <w:p w14:paraId="12A55611" w14:textId="13100D8E" w:rsidR="00B86075" w:rsidRDefault="00B86075" w:rsidP="00B86075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86075">
        <w:rPr>
          <w:rFonts w:ascii="Times New Roman" w:hAnsi="Times New Roman" w:cs="Times New Roman"/>
          <w:b/>
          <w:bCs/>
        </w:rPr>
        <w:t xml:space="preserve">Ссылка на </w:t>
      </w:r>
      <w:proofErr w:type="gramStart"/>
      <w:r w:rsidRPr="00B86075">
        <w:rPr>
          <w:rFonts w:ascii="Times New Roman" w:hAnsi="Times New Roman" w:cs="Times New Roman"/>
          <w:b/>
          <w:bCs/>
        </w:rPr>
        <w:t>материал</w:t>
      </w:r>
      <w:r>
        <w:t xml:space="preserve"> :</w:t>
      </w:r>
      <w:proofErr w:type="gramEnd"/>
      <w:r w:rsidRPr="00B86075">
        <w:t xml:space="preserve"> </w:t>
      </w:r>
      <w:hyperlink r:id="rId4" w:tgtFrame="_blank" w:history="1">
        <w:r>
          <w:rPr>
            <w:rStyle w:val="a3"/>
            <w:rFonts w:ascii="Arial" w:hAnsi="Arial" w:cs="Arial"/>
            <w:sz w:val="23"/>
            <w:szCs w:val="23"/>
            <w:shd w:val="clear" w:color="auto" w:fill="F9F9F9"/>
          </w:rPr>
          <w:t>https://youtu.be/NnR0eG3POBE</w:t>
        </w:r>
      </w:hyperlink>
    </w:p>
    <w:p w14:paraId="35E6246F" w14:textId="6BE3891D" w:rsidR="00B86075" w:rsidRDefault="00B86075"/>
    <w:sectPr w:rsidR="00B86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C6D"/>
    <w:rsid w:val="002111D3"/>
    <w:rsid w:val="00B86075"/>
    <w:rsid w:val="00F2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80AF4"/>
  <w15:chartTrackingRefBased/>
  <w15:docId w15:val="{2153451F-BBE0-427A-BEA9-F41DE3454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607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607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B86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NnR0eG3PO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470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Учителя</dc:creator>
  <cp:keywords/>
  <dc:description/>
  <cp:lastModifiedBy>Учителя</cp:lastModifiedBy>
  <cp:revision>2</cp:revision>
  <dcterms:created xsi:type="dcterms:W3CDTF">2021-09-07T08:01:00Z</dcterms:created>
  <dcterms:modified xsi:type="dcterms:W3CDTF">2021-09-07T08:03:00Z</dcterms:modified>
</cp:coreProperties>
</file>