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9A0A19" w14:textId="77777777" w:rsidR="00CB4A11" w:rsidRPr="003262E3" w:rsidRDefault="00CB4A11" w:rsidP="00CB4A11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spacing w:val="1"/>
          <w:sz w:val="24"/>
          <w:szCs w:val="24"/>
        </w:rPr>
      </w:pPr>
      <w:r w:rsidRPr="003262E3">
        <w:rPr>
          <w:rFonts w:ascii="Times New Roman" w:hAnsi="Times New Roman"/>
          <w:bCs/>
          <w:spacing w:val="1"/>
          <w:sz w:val="24"/>
          <w:szCs w:val="24"/>
        </w:rPr>
        <w:t>ДЕПАРТАМЕНТ ОБРАЗОВАНИЯ</w:t>
      </w:r>
      <w:r>
        <w:rPr>
          <w:rFonts w:ascii="Times New Roman" w:hAnsi="Times New Roman"/>
          <w:bCs/>
          <w:spacing w:val="1"/>
          <w:sz w:val="24"/>
          <w:szCs w:val="24"/>
        </w:rPr>
        <w:t xml:space="preserve"> И НАУКИ</w:t>
      </w:r>
      <w:r w:rsidRPr="003262E3">
        <w:rPr>
          <w:rFonts w:ascii="Times New Roman" w:hAnsi="Times New Roman"/>
          <w:bCs/>
          <w:spacing w:val="1"/>
          <w:sz w:val="24"/>
          <w:szCs w:val="24"/>
        </w:rPr>
        <w:t xml:space="preserve"> ГОРОДА МОСКВЫ</w:t>
      </w:r>
    </w:p>
    <w:p w14:paraId="0682468A" w14:textId="77777777" w:rsidR="00CB4A11" w:rsidRPr="003E3B41" w:rsidRDefault="00CB4A11" w:rsidP="00CB4A11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3E3B41">
        <w:rPr>
          <w:rFonts w:ascii="Times New Roman" w:hAnsi="Times New Roman"/>
          <w:bCs/>
          <w:sz w:val="24"/>
          <w:szCs w:val="24"/>
        </w:rPr>
        <w:t xml:space="preserve">Государственное бюджетное профессиональное </w:t>
      </w:r>
    </w:p>
    <w:p w14:paraId="4ED8CD5C" w14:textId="77777777" w:rsidR="00CB4A11" w:rsidRPr="003E3B41" w:rsidRDefault="00CB4A11" w:rsidP="00CB4A11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</w:t>
      </w:r>
      <w:r w:rsidRPr="003E3B41">
        <w:rPr>
          <w:rFonts w:ascii="Times New Roman" w:hAnsi="Times New Roman"/>
          <w:bCs/>
          <w:sz w:val="24"/>
          <w:szCs w:val="24"/>
        </w:rPr>
        <w:t xml:space="preserve">бразовательное учреждение города </w:t>
      </w:r>
      <w:r>
        <w:rPr>
          <w:rFonts w:ascii="Times New Roman" w:hAnsi="Times New Roman"/>
          <w:bCs/>
          <w:sz w:val="24"/>
          <w:szCs w:val="24"/>
        </w:rPr>
        <w:t>М</w:t>
      </w:r>
      <w:r w:rsidRPr="003E3B41">
        <w:rPr>
          <w:rFonts w:ascii="Times New Roman" w:hAnsi="Times New Roman"/>
          <w:bCs/>
          <w:sz w:val="24"/>
          <w:szCs w:val="24"/>
        </w:rPr>
        <w:t xml:space="preserve">осквы </w:t>
      </w:r>
    </w:p>
    <w:p w14:paraId="6E4B2939" w14:textId="77777777" w:rsidR="00CB4A11" w:rsidRPr="003E3B41" w:rsidRDefault="00CB4A11" w:rsidP="00CB4A11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3E3B41">
        <w:rPr>
          <w:rFonts w:ascii="Times New Roman" w:hAnsi="Times New Roman"/>
          <w:bCs/>
          <w:sz w:val="24"/>
          <w:szCs w:val="24"/>
        </w:rPr>
        <w:t>«</w:t>
      </w:r>
      <w:r w:rsidRPr="003E3B41">
        <w:rPr>
          <w:rFonts w:ascii="Times New Roman" w:hAnsi="Times New Roman"/>
          <w:b/>
          <w:sz w:val="24"/>
          <w:szCs w:val="24"/>
        </w:rPr>
        <w:t>ЮРИДИЧЕСКИЙ КОЛЛЕДЖ</w:t>
      </w:r>
      <w:r w:rsidRPr="003E3B41">
        <w:rPr>
          <w:rFonts w:ascii="Times New Roman" w:hAnsi="Times New Roman"/>
          <w:bCs/>
          <w:sz w:val="24"/>
          <w:szCs w:val="24"/>
        </w:rPr>
        <w:t>»</w:t>
      </w:r>
    </w:p>
    <w:p w14:paraId="547951A3" w14:textId="77777777" w:rsidR="00CB4A11" w:rsidRPr="00136265" w:rsidRDefault="00CB4A11" w:rsidP="00CB4A1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36265">
        <w:rPr>
          <w:rFonts w:ascii="Times New Roman" w:hAnsi="Times New Roman"/>
          <w:sz w:val="24"/>
          <w:szCs w:val="24"/>
        </w:rPr>
        <w:t>(ГБПОУ Юридический колледж)</w:t>
      </w:r>
    </w:p>
    <w:p w14:paraId="4D3DC3A3" w14:textId="77777777" w:rsidR="00CB4A11" w:rsidRPr="00136265" w:rsidRDefault="00CB4A11" w:rsidP="00CB4A1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58733DB" w14:textId="77777777" w:rsidR="00CB4A11" w:rsidRPr="00136265" w:rsidRDefault="00CB4A11" w:rsidP="00CB4A1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456" w:type="dxa"/>
        <w:tblLook w:val="04A0" w:firstRow="1" w:lastRow="0" w:firstColumn="1" w:lastColumn="0" w:noHBand="0" w:noVBand="1"/>
      </w:tblPr>
      <w:tblGrid>
        <w:gridCol w:w="5920"/>
        <w:gridCol w:w="4536"/>
      </w:tblGrid>
      <w:tr w:rsidR="00CB4A11" w:rsidRPr="00835ABD" w14:paraId="7E1E1C49" w14:textId="77777777" w:rsidTr="00AD7355">
        <w:tc>
          <w:tcPr>
            <w:tcW w:w="5920" w:type="dxa"/>
          </w:tcPr>
          <w:p w14:paraId="3EDD4B20" w14:textId="77777777" w:rsidR="00CB4A11" w:rsidRPr="00136265" w:rsidRDefault="00CB4A11" w:rsidP="00AD7355">
            <w:pPr>
              <w:spacing w:after="0" w:line="240" w:lineRule="auto"/>
              <w:jc w:val="center"/>
              <w:rPr>
                <w:rFonts w:ascii="Times New Roman" w:eastAsia="SimSu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A97DA0C" w14:textId="77777777" w:rsidR="00CB4A11" w:rsidRPr="00136265" w:rsidRDefault="00CB4A11" w:rsidP="00AD7355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3E94ECE1" w14:textId="77777777" w:rsidR="00CB4A11" w:rsidRPr="003E3B41" w:rsidRDefault="00CB4A11" w:rsidP="00AD73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B41">
              <w:rPr>
                <w:rFonts w:ascii="Times New Roman" w:hAnsi="Times New Roman"/>
                <w:sz w:val="24"/>
                <w:szCs w:val="24"/>
              </w:rPr>
              <w:t>УТВЕРЖДАЮ</w:t>
            </w:r>
          </w:p>
          <w:p w14:paraId="72504A81" w14:textId="77777777" w:rsidR="00CB4A11" w:rsidRPr="00136265" w:rsidRDefault="00CB4A11" w:rsidP="00AD7355">
            <w:pPr>
              <w:keepNext/>
              <w:spacing w:after="0" w:line="240" w:lineRule="auto"/>
              <w:outlineLvl w:val="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директора по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УиВР</w:t>
            </w:r>
            <w:proofErr w:type="spellEnd"/>
          </w:p>
          <w:p w14:paraId="0D471DBE" w14:textId="77777777" w:rsidR="00CB4A11" w:rsidRPr="00136265" w:rsidRDefault="00CB4A11" w:rsidP="00AD73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36265">
              <w:rPr>
                <w:rFonts w:ascii="Times New Roman" w:hAnsi="Times New Roman"/>
                <w:sz w:val="24"/>
                <w:szCs w:val="24"/>
              </w:rPr>
              <w:t>ГБПОУ Юридический колледж</w:t>
            </w:r>
          </w:p>
          <w:p w14:paraId="7C4CC4A2" w14:textId="77777777" w:rsidR="00CB4A11" w:rsidRPr="00136265" w:rsidRDefault="00CB4A11" w:rsidP="00AD7355">
            <w:pPr>
              <w:keepNext/>
              <w:spacing w:after="0" w:line="240" w:lineRule="auto"/>
              <w:outlineLvl w:val="5"/>
              <w:rPr>
                <w:rFonts w:ascii="Times New Roman" w:hAnsi="Times New Roman"/>
                <w:sz w:val="24"/>
                <w:szCs w:val="24"/>
              </w:rPr>
            </w:pPr>
            <w:r w:rsidRPr="00136265">
              <w:rPr>
                <w:rFonts w:ascii="Times New Roman" w:hAnsi="Times New Roman"/>
                <w:sz w:val="24"/>
                <w:szCs w:val="24"/>
              </w:rPr>
              <w:t xml:space="preserve">_________________ </w:t>
            </w:r>
            <w:r>
              <w:rPr>
                <w:rFonts w:ascii="Times New Roman" w:hAnsi="Times New Roman"/>
                <w:sz w:val="24"/>
                <w:szCs w:val="24"/>
              </w:rPr>
              <w:t>Л.Ф</w:t>
            </w:r>
            <w:r w:rsidRPr="00136265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6265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оронцова</w:t>
            </w:r>
          </w:p>
          <w:p w14:paraId="2820670D" w14:textId="77777777" w:rsidR="00CB4A11" w:rsidRPr="00136265" w:rsidRDefault="00CB4A11" w:rsidP="00AD7355">
            <w:pPr>
              <w:keepNext/>
              <w:spacing w:after="0" w:line="240" w:lineRule="auto"/>
              <w:outlineLvl w:val="5"/>
              <w:rPr>
                <w:rFonts w:ascii="Times New Roman" w:hAnsi="Times New Roman"/>
                <w:sz w:val="24"/>
                <w:szCs w:val="24"/>
              </w:rPr>
            </w:pPr>
            <w:r w:rsidRPr="00136265">
              <w:rPr>
                <w:rFonts w:ascii="Times New Roman" w:hAnsi="Times New Roman"/>
                <w:sz w:val="24"/>
                <w:szCs w:val="24"/>
              </w:rPr>
              <w:t>______________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6265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__</w:t>
            </w:r>
            <w:r w:rsidRPr="00136265">
              <w:rPr>
                <w:rFonts w:ascii="Times New Roman" w:hAnsi="Times New Roman"/>
                <w:sz w:val="24"/>
                <w:szCs w:val="24"/>
              </w:rPr>
              <w:t xml:space="preserve"> г. </w:t>
            </w:r>
          </w:p>
        </w:tc>
      </w:tr>
    </w:tbl>
    <w:p w14:paraId="6430100F" w14:textId="77777777" w:rsidR="00CB4A11" w:rsidRDefault="00CB4A11" w:rsidP="00CB4A1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2E4ECE3" w14:textId="77777777" w:rsidR="00CB4A11" w:rsidRPr="00F1410F" w:rsidRDefault="00CB4A11" w:rsidP="00CB4A1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EDCD2BE" w14:textId="77777777" w:rsidR="00CB4A11" w:rsidRPr="00125DC2" w:rsidRDefault="00CB4A11" w:rsidP="00CB4A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125DC2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МЕТОДИЧЕСКИЕ РЕКОМЕНДАЦИИ</w:t>
      </w:r>
    </w:p>
    <w:p w14:paraId="388DA10F" w14:textId="77777777" w:rsidR="00CB4A11" w:rsidRPr="00125DC2" w:rsidRDefault="00CB4A11" w:rsidP="00CB4A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5D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ПОДГОТОВКЕ КУРСОВОЙ РАБОТЫ</w:t>
      </w:r>
    </w:p>
    <w:p w14:paraId="2C6894B7" w14:textId="77777777" w:rsidR="00CB4A11" w:rsidRPr="00125DC2" w:rsidRDefault="00CB4A11" w:rsidP="00CB4A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ru-RU"/>
        </w:rPr>
      </w:pPr>
    </w:p>
    <w:p w14:paraId="431E0945" w14:textId="77777777" w:rsidR="00CB4A11" w:rsidRPr="00125DC2" w:rsidRDefault="00CB4A11" w:rsidP="00CB4A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5D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УЧЕБНОЙ ДИСЦИПЛИНЕ ОП.07 УГОЛОВНОЕ ПРАВО</w:t>
      </w:r>
    </w:p>
    <w:p w14:paraId="72567F45" w14:textId="77777777" w:rsidR="00CB4A11" w:rsidRPr="00125DC2" w:rsidRDefault="00CB4A11" w:rsidP="00CB4A11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32"/>
          <w:szCs w:val="32"/>
          <w:lang w:eastAsia="x-none"/>
        </w:rPr>
      </w:pPr>
    </w:p>
    <w:p w14:paraId="4878D26C" w14:textId="7B18FB19" w:rsidR="00CB4A11" w:rsidRPr="00125DC2" w:rsidRDefault="00CB4A11" w:rsidP="00CB4A11">
      <w:pPr>
        <w:keepNext/>
        <w:spacing w:after="0" w:line="240" w:lineRule="auto"/>
        <w:contextualSpacing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x-none"/>
        </w:rPr>
        <w:t>д</w:t>
      </w:r>
      <w:r w:rsidRPr="00125DC2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ля специальности</w:t>
      </w:r>
    </w:p>
    <w:p w14:paraId="5E2D5BFD" w14:textId="77777777" w:rsidR="00CB4A11" w:rsidRPr="00125DC2" w:rsidRDefault="00CB4A11" w:rsidP="00CB4A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125DC2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>40.02.02 ПРАВООХРАНИТЕЛЬНАЯ ДЕЯТЕЛЬНОСТЬ</w:t>
      </w:r>
    </w:p>
    <w:p w14:paraId="0D2EE230" w14:textId="77777777" w:rsidR="00CB4A11" w:rsidRPr="00125DC2" w:rsidRDefault="00CB4A11" w:rsidP="00CB4A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  <w:r w:rsidRPr="00125DC2">
        <w:rPr>
          <w:rFonts w:ascii="Times New Roman" w:eastAsia="Times New Roman" w:hAnsi="Times New Roman" w:cs="Times New Roman"/>
          <w:sz w:val="28"/>
          <w:szCs w:val="28"/>
          <w:lang w:eastAsia="x-none"/>
        </w:rPr>
        <w:t>(базовая подготовка)</w:t>
      </w:r>
    </w:p>
    <w:p w14:paraId="6CA592C8" w14:textId="77777777" w:rsidR="00CB4A11" w:rsidRDefault="00CB4A11" w:rsidP="00CB4A11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14:paraId="26FD0243" w14:textId="47C6EB9C" w:rsidR="00CB4A11" w:rsidRPr="009E2508" w:rsidRDefault="00CB4A11" w:rsidP="00CB4A11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9E2508">
        <w:rPr>
          <w:rFonts w:ascii="Times New Roman" w:hAnsi="Times New Roman"/>
          <w:bCs/>
          <w:sz w:val="24"/>
          <w:szCs w:val="24"/>
        </w:rPr>
        <w:t xml:space="preserve">курс </w:t>
      </w:r>
      <w:r>
        <w:rPr>
          <w:rFonts w:ascii="Times New Roman" w:hAnsi="Times New Roman"/>
          <w:bCs/>
          <w:sz w:val="24"/>
          <w:szCs w:val="24"/>
        </w:rPr>
        <w:t>3</w:t>
      </w:r>
      <w:r w:rsidRPr="009E2508">
        <w:rPr>
          <w:rFonts w:ascii="Times New Roman" w:hAnsi="Times New Roman"/>
          <w:bCs/>
          <w:sz w:val="24"/>
          <w:szCs w:val="24"/>
        </w:rPr>
        <w:t>_ семестр _</w:t>
      </w:r>
      <w:r w:rsidRPr="008E1CE0">
        <w:rPr>
          <w:rFonts w:ascii="Times New Roman" w:hAnsi="Times New Roman"/>
          <w:bCs/>
          <w:sz w:val="24"/>
          <w:szCs w:val="24"/>
          <w:u w:val="single"/>
        </w:rPr>
        <w:t>6</w:t>
      </w:r>
      <w:r w:rsidRPr="009E2508">
        <w:rPr>
          <w:rFonts w:ascii="Times New Roman" w:hAnsi="Times New Roman"/>
          <w:bCs/>
          <w:sz w:val="24"/>
          <w:szCs w:val="24"/>
        </w:rPr>
        <w:t>__</w:t>
      </w:r>
    </w:p>
    <w:p w14:paraId="534C84B4" w14:textId="77777777" w:rsidR="00CB4A11" w:rsidRDefault="00CB4A11" w:rsidP="00CB4A11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14:paraId="398BC85B" w14:textId="77777777" w:rsidR="00CB4A11" w:rsidRPr="003E3B41" w:rsidRDefault="00CB4A11" w:rsidP="00CB4A11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tbl>
      <w:tblPr>
        <w:tblW w:w="10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1"/>
        <w:gridCol w:w="4644"/>
        <w:gridCol w:w="573"/>
      </w:tblGrid>
      <w:tr w:rsidR="00CB4A11" w:rsidRPr="00125DC2" w14:paraId="037BD7F8" w14:textId="77777777" w:rsidTr="00AD7355"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6634A1A" w14:textId="77777777" w:rsidR="00CB4A11" w:rsidRPr="00125DC2" w:rsidRDefault="00CB4A11" w:rsidP="00AD7355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A1ECDDE" w14:textId="77777777" w:rsidR="00CB4A11" w:rsidRPr="00125DC2" w:rsidRDefault="00CB4A11" w:rsidP="00AD7355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  <w:r w:rsidRPr="00125DC2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>РАЗРАБОТЧИК</w:t>
            </w:r>
          </w:p>
          <w:p w14:paraId="6ACC9264" w14:textId="77777777" w:rsidR="00CB4A11" w:rsidRPr="00125DC2" w:rsidRDefault="00CB4A11" w:rsidP="00AD7355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125DC2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Преподаватель (и)</w:t>
            </w:r>
          </w:p>
          <w:p w14:paraId="4518F0E0" w14:textId="77777777" w:rsidR="00CB4A11" w:rsidRPr="00125DC2" w:rsidRDefault="00CB4A11" w:rsidP="00AD7355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125DC2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______________     М</w:t>
            </w:r>
            <w:r w:rsidRPr="00125DC2">
              <w:rPr>
                <w:rFonts w:ascii="Times New Roman" w:eastAsia="SimSun" w:hAnsi="Times New Roman" w:cs="Times New Roman"/>
                <w:sz w:val="24"/>
                <w:szCs w:val="24"/>
                <w:u w:val="single"/>
                <w:lang w:eastAsia="ru-RU"/>
              </w:rPr>
              <w:t>.Г. Новикова</w:t>
            </w:r>
          </w:p>
          <w:p w14:paraId="68DDA69A" w14:textId="77777777" w:rsidR="00CB4A11" w:rsidRPr="00125DC2" w:rsidRDefault="00CB4A11" w:rsidP="00AD7355">
            <w:pPr>
              <w:spacing w:after="0" w:line="240" w:lineRule="auto"/>
              <w:ind w:firstLine="432"/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</w:pPr>
            <w:r w:rsidRPr="00125DC2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  <w:t xml:space="preserve">   подпись                                   </w:t>
            </w:r>
            <w:proofErr w:type="spellStart"/>
            <w:r w:rsidRPr="00125DC2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  <w:t>иоф</w:t>
            </w:r>
            <w:proofErr w:type="spellEnd"/>
          </w:p>
          <w:p w14:paraId="7B68DA7E" w14:textId="77777777" w:rsidR="00CB4A11" w:rsidRPr="00125DC2" w:rsidRDefault="00CB4A11" w:rsidP="00AD7355">
            <w:pPr>
              <w:spacing w:after="0" w:line="240" w:lineRule="auto"/>
              <w:ind w:firstLine="432"/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</w:pPr>
            <w:bookmarkStart w:id="0" w:name="_GoBack"/>
            <w:bookmarkEnd w:id="0"/>
          </w:p>
          <w:p w14:paraId="239AC4C7" w14:textId="3858CC16" w:rsidR="00CB4A11" w:rsidRPr="00125DC2" w:rsidRDefault="00CB4A11" w:rsidP="00CB4A11">
            <w:pPr>
              <w:keepNext/>
              <w:spacing w:after="0" w:line="240" w:lineRule="auto"/>
              <w:outlineLvl w:val="5"/>
              <w:rPr>
                <w:rFonts w:ascii="Times New Roman" w:eastAsia="SimSu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125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CB4A11" w:rsidRPr="00125DC2" w14:paraId="2E47C6D3" w14:textId="77777777" w:rsidTr="00AD7355">
        <w:trPr>
          <w:gridAfter w:val="1"/>
          <w:wAfter w:w="573" w:type="dxa"/>
        </w:trPr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119039F" w14:textId="77777777" w:rsidR="00CB4A11" w:rsidRPr="00125DC2" w:rsidRDefault="00CB4A11" w:rsidP="00AD73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77ACC7A2" w14:textId="77777777" w:rsidR="00CB4A11" w:rsidRPr="00125DC2" w:rsidRDefault="00CB4A11" w:rsidP="00AD73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25D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РАССМОТРЕН</w:t>
            </w:r>
            <w:r w:rsidRPr="00125D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O</w:t>
            </w:r>
          </w:p>
          <w:p w14:paraId="3A738458" w14:textId="77777777" w:rsidR="00CB4A11" w:rsidRPr="00125DC2" w:rsidRDefault="00CB4A11" w:rsidP="00AD73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25D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ЦК</w:t>
            </w:r>
            <w:r w:rsidRPr="00125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25DC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Профессионального цикла</w:t>
            </w:r>
          </w:p>
          <w:p w14:paraId="7CA8EC6C" w14:textId="77777777" w:rsidR="00CB4A11" w:rsidRPr="00125DC2" w:rsidRDefault="00CB4A11" w:rsidP="00AD7355">
            <w:pPr>
              <w:widowControl w:val="0"/>
              <w:suppressAutoHyphens/>
              <w:spacing w:after="0" w:line="240" w:lineRule="auto"/>
              <w:ind w:firstLine="426"/>
              <w:rPr>
                <w:rFonts w:ascii="Times New Roman" w:eastAsia="SimSun" w:hAnsi="Times New Roman" w:cs="Times New Roman"/>
                <w:i/>
                <w:color w:val="000000"/>
                <w:kern w:val="1"/>
                <w:sz w:val="16"/>
                <w:szCs w:val="16"/>
                <w:lang w:eastAsia="ar-SA"/>
              </w:rPr>
            </w:pPr>
            <w:r w:rsidRPr="00125DC2">
              <w:rPr>
                <w:rFonts w:ascii="Times New Roman" w:eastAsia="SimSun" w:hAnsi="Times New Roman" w:cs="Times New Roman"/>
                <w:i/>
                <w:color w:val="000000"/>
                <w:kern w:val="1"/>
                <w:sz w:val="20"/>
                <w:szCs w:val="20"/>
                <w:lang w:eastAsia="ar-SA"/>
              </w:rPr>
              <w:t xml:space="preserve">                         </w:t>
            </w:r>
            <w:r w:rsidRPr="00125DC2">
              <w:rPr>
                <w:rFonts w:ascii="Times New Roman" w:eastAsia="SimSun" w:hAnsi="Times New Roman" w:cs="Times New Roman"/>
                <w:i/>
                <w:color w:val="000000"/>
                <w:kern w:val="1"/>
                <w:sz w:val="16"/>
                <w:szCs w:val="16"/>
                <w:lang w:eastAsia="ar-SA"/>
              </w:rPr>
              <w:t>название</w:t>
            </w:r>
          </w:p>
          <w:p w14:paraId="7782DDDF" w14:textId="77777777" w:rsidR="00CB4A11" w:rsidRPr="00125DC2" w:rsidRDefault="00CB4A11" w:rsidP="00AD7355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125DC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специальности</w:t>
            </w:r>
          </w:p>
          <w:p w14:paraId="7286B0EA" w14:textId="77777777" w:rsidR="00CB4A11" w:rsidRPr="00125DC2" w:rsidRDefault="00CB4A11" w:rsidP="00AD7355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DC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«Правоохранительная деятельность»</w:t>
            </w:r>
          </w:p>
          <w:p w14:paraId="343DF96B" w14:textId="6C1746CE" w:rsidR="00CB4A11" w:rsidRPr="00125DC2" w:rsidRDefault="00CB4A11" w:rsidP="00AD7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</w:pPr>
            <w:r w:rsidRPr="00125D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Протокол от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 августа</w:t>
            </w:r>
            <w:r w:rsidRPr="00125D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2020 г. №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  <w:p w14:paraId="489653D0" w14:textId="77777777" w:rsidR="00CB4A11" w:rsidRPr="00125DC2" w:rsidRDefault="00CB4A11" w:rsidP="00AD7355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DC2">
              <w:rPr>
                <w:rFonts w:ascii="Times New Roman" w:eastAsia="SimSun" w:hAnsi="Times New Roman" w:cs="Times New Roman"/>
                <w:color w:val="000000"/>
                <w:kern w:val="1"/>
                <w:sz w:val="24"/>
                <w:szCs w:val="24"/>
                <w:lang w:eastAsia="ar-SA"/>
              </w:rPr>
              <w:t>Председатель ЦК</w:t>
            </w:r>
          </w:p>
          <w:p w14:paraId="4A1A3984" w14:textId="77777777" w:rsidR="00CB4A11" w:rsidRPr="00125DC2" w:rsidRDefault="00CB4A11" w:rsidP="00AD7355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125DC2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 xml:space="preserve">______________     </w:t>
            </w:r>
            <w:r w:rsidRPr="00125DC2">
              <w:rPr>
                <w:rFonts w:ascii="Times New Roman" w:eastAsia="SimSun" w:hAnsi="Times New Roman" w:cs="Times New Roman"/>
                <w:sz w:val="24"/>
                <w:szCs w:val="24"/>
                <w:u w:val="single"/>
                <w:lang w:eastAsia="ru-RU"/>
              </w:rPr>
              <w:t>М.Г. Новикова</w:t>
            </w:r>
          </w:p>
          <w:p w14:paraId="6B1D4675" w14:textId="77777777" w:rsidR="00CB4A11" w:rsidRPr="00125DC2" w:rsidRDefault="00CB4A11" w:rsidP="00AD7355">
            <w:pPr>
              <w:spacing w:after="0" w:line="240" w:lineRule="auto"/>
              <w:ind w:firstLine="432"/>
              <w:rPr>
                <w:rFonts w:ascii="Times New Roman" w:eastAsia="SimSu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125DC2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  <w:t xml:space="preserve">   подпись                                   </w:t>
            </w:r>
            <w:proofErr w:type="spellStart"/>
            <w:r w:rsidRPr="00125DC2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  <w:t>иоф</w:t>
            </w:r>
            <w:proofErr w:type="spellEnd"/>
          </w:p>
        </w:tc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24D79C" w14:textId="77777777" w:rsidR="00CB4A11" w:rsidRPr="00125DC2" w:rsidRDefault="00CB4A11" w:rsidP="00AD7355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</w:p>
          <w:p w14:paraId="69706518" w14:textId="77777777" w:rsidR="00CB4A11" w:rsidRPr="00125DC2" w:rsidRDefault="00CB4A11" w:rsidP="00AD7355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25DC2"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Согласовано</w:t>
            </w:r>
          </w:p>
          <w:p w14:paraId="17E3395D" w14:textId="77777777" w:rsidR="00CB4A11" w:rsidRPr="00125DC2" w:rsidRDefault="00CB4A11" w:rsidP="00AD7355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DC2">
              <w:rPr>
                <w:rFonts w:ascii="Times New Roman" w:eastAsia="Times New Roman" w:hAnsi="Times New Roman" w:cs="Times New Roman"/>
                <w:lang w:eastAsia="zh-CN"/>
              </w:rPr>
              <w:t>Ведущий специалист по качеству и содержанию образования</w:t>
            </w:r>
          </w:p>
          <w:p w14:paraId="031C70FE" w14:textId="77777777" w:rsidR="00CB4A11" w:rsidRPr="00125DC2" w:rsidRDefault="00CB4A11" w:rsidP="00AD7355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 </w:t>
            </w:r>
            <w:r w:rsidRPr="00125DC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О.А. Чистякова</w:t>
            </w:r>
          </w:p>
          <w:p w14:paraId="75276955" w14:textId="77777777" w:rsidR="00CB4A11" w:rsidRPr="00125DC2" w:rsidRDefault="00CB4A11" w:rsidP="00AD7355">
            <w:pPr>
              <w:keepNext/>
              <w:spacing w:after="0" w:line="240" w:lineRule="auto"/>
              <w:ind w:firstLine="459"/>
              <w:outlineLvl w:val="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DC2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  <w:t xml:space="preserve">   подпись                                   </w:t>
            </w:r>
            <w:proofErr w:type="spellStart"/>
            <w:r w:rsidRPr="00125DC2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  <w:t>иоф</w:t>
            </w:r>
            <w:proofErr w:type="spellEnd"/>
            <w:r w:rsidRPr="00125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0400D068" w14:textId="77777777" w:rsidR="00CB4A11" w:rsidRPr="00125DC2" w:rsidRDefault="00CB4A11" w:rsidP="00AD7355">
            <w:pPr>
              <w:keepNext/>
              <w:spacing w:after="0" w:line="240" w:lineRule="auto"/>
              <w:outlineLvl w:val="5"/>
              <w:rPr>
                <w:rFonts w:ascii="Times New Roman" w:eastAsia="SimSun" w:hAnsi="Times New Roman" w:cs="Times New Roman"/>
                <w:b/>
                <w:sz w:val="28"/>
                <w:szCs w:val="24"/>
                <w:lang w:eastAsia="ru-RU"/>
              </w:rPr>
            </w:pPr>
            <w:r w:rsidRPr="00125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 _____________2020 г.</w:t>
            </w:r>
          </w:p>
        </w:tc>
      </w:tr>
    </w:tbl>
    <w:p w14:paraId="12B0B1B5" w14:textId="77777777" w:rsidR="00125DC2" w:rsidRPr="00125DC2" w:rsidRDefault="00125DC2" w:rsidP="00125D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5602F97" w14:textId="77777777" w:rsidR="00CB4A11" w:rsidRDefault="00CB4A11" w:rsidP="00CB4A11">
      <w:pPr>
        <w:spacing w:after="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Рекомендовано к использованию</w:t>
      </w:r>
    </w:p>
    <w:p w14:paraId="460E9437" w14:textId="77777777" w:rsidR="00CB4A11" w:rsidRPr="00BA71FF" w:rsidRDefault="00CB4A11" w:rsidP="00CB4A11">
      <w:pPr>
        <w:spacing w:after="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в учебном процессе</w:t>
      </w:r>
    </w:p>
    <w:p w14:paraId="1F9E3609" w14:textId="77777777" w:rsidR="00125DC2" w:rsidRPr="00125DC2" w:rsidRDefault="00125DC2" w:rsidP="00CB4A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848E07F" w14:textId="77777777" w:rsidR="00125DC2" w:rsidRPr="00125DC2" w:rsidRDefault="00125DC2" w:rsidP="00125D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3CE51B7" w14:textId="77777777" w:rsidR="00CB4A11" w:rsidRPr="00512A19" w:rsidRDefault="00CB4A11" w:rsidP="00CB4A11">
      <w:pPr>
        <w:jc w:val="center"/>
        <w:rPr>
          <w:rFonts w:ascii="Times New Roman" w:hAnsi="Times New Roman"/>
          <w:sz w:val="28"/>
          <w:szCs w:val="28"/>
        </w:rPr>
      </w:pPr>
      <w:r w:rsidRPr="00512A19">
        <w:rPr>
          <w:rFonts w:ascii="Times New Roman" w:hAnsi="Times New Roman"/>
          <w:sz w:val="28"/>
          <w:szCs w:val="28"/>
        </w:rPr>
        <w:t>Москва – 20</w:t>
      </w:r>
      <w:r>
        <w:rPr>
          <w:rFonts w:ascii="Times New Roman" w:hAnsi="Times New Roman"/>
          <w:sz w:val="28"/>
          <w:szCs w:val="28"/>
        </w:rPr>
        <w:t>20</w:t>
      </w:r>
    </w:p>
    <w:p w14:paraId="5ED9395C" w14:textId="77777777" w:rsidR="00125DC2" w:rsidRPr="00125DC2" w:rsidRDefault="00125DC2" w:rsidP="00125DC2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BD59887" w14:textId="77777777" w:rsidR="00125DC2" w:rsidRPr="00125DC2" w:rsidRDefault="00125DC2" w:rsidP="00125DC2">
      <w:pPr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14:paraId="5459F3C9" w14:textId="77777777" w:rsidR="00125DC2" w:rsidRPr="00125DC2" w:rsidRDefault="00125DC2" w:rsidP="00125DC2">
      <w:pPr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125DC2">
        <w:rPr>
          <w:rFonts w:ascii="Times New Roman" w:eastAsia="Calibri" w:hAnsi="Times New Roman" w:cs="Times New Roman"/>
          <w:b/>
          <w:sz w:val="32"/>
          <w:szCs w:val="32"/>
        </w:rPr>
        <w:t>СОДЕРЖАНИЕ</w:t>
      </w:r>
    </w:p>
    <w:p w14:paraId="19EA3DEA" w14:textId="77777777" w:rsidR="00125DC2" w:rsidRPr="00125DC2" w:rsidRDefault="00125DC2" w:rsidP="00125DC2">
      <w:pPr>
        <w:rPr>
          <w:rFonts w:ascii="Calibri" w:eastAsia="Calibri" w:hAnsi="Calibri" w:cs="Times New Roman"/>
        </w:rPr>
      </w:pPr>
    </w:p>
    <w:p w14:paraId="4A55EFF5" w14:textId="77777777" w:rsidR="00125DC2" w:rsidRPr="00125DC2" w:rsidRDefault="00125DC2" w:rsidP="00125DC2">
      <w:pPr>
        <w:numPr>
          <w:ilvl w:val="0"/>
          <w:numId w:val="20"/>
        </w:numPr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125DC2">
        <w:rPr>
          <w:rFonts w:ascii="Times New Roman" w:eastAsia="Calibri" w:hAnsi="Times New Roman" w:cs="Times New Roman"/>
          <w:sz w:val="28"/>
          <w:szCs w:val="28"/>
        </w:rPr>
        <w:t>Общие положения………………………………………………………</w:t>
      </w:r>
      <w:proofErr w:type="gramStart"/>
      <w:r w:rsidRPr="00125DC2">
        <w:rPr>
          <w:rFonts w:ascii="Times New Roman" w:eastAsia="Calibri" w:hAnsi="Times New Roman" w:cs="Times New Roman"/>
          <w:sz w:val="28"/>
          <w:szCs w:val="28"/>
        </w:rPr>
        <w:t>…….</w:t>
      </w:r>
      <w:proofErr w:type="gramEnd"/>
      <w:r w:rsidRPr="00125DC2">
        <w:rPr>
          <w:rFonts w:ascii="Times New Roman" w:eastAsia="Calibri" w:hAnsi="Times New Roman" w:cs="Times New Roman"/>
          <w:sz w:val="28"/>
          <w:szCs w:val="28"/>
        </w:rPr>
        <w:t>3</w:t>
      </w:r>
    </w:p>
    <w:p w14:paraId="5DE35B73" w14:textId="77777777" w:rsidR="00125DC2" w:rsidRPr="00125DC2" w:rsidRDefault="00125DC2" w:rsidP="00125DC2">
      <w:pPr>
        <w:rPr>
          <w:rFonts w:ascii="Times New Roman" w:eastAsia="Calibri" w:hAnsi="Times New Roman" w:cs="Times New Roman"/>
          <w:sz w:val="28"/>
          <w:szCs w:val="28"/>
        </w:rPr>
      </w:pPr>
      <w:r w:rsidRPr="00125DC2">
        <w:rPr>
          <w:rFonts w:ascii="Times New Roman" w:eastAsia="Calibri" w:hAnsi="Times New Roman" w:cs="Times New Roman"/>
          <w:sz w:val="28"/>
          <w:szCs w:val="28"/>
        </w:rPr>
        <w:t xml:space="preserve"> 2. Требования к структуре и содержанию курсовой работы..............................5</w:t>
      </w:r>
    </w:p>
    <w:p w14:paraId="7638359F" w14:textId="77777777" w:rsidR="00125DC2" w:rsidRPr="00125DC2" w:rsidRDefault="00125DC2" w:rsidP="00125DC2">
      <w:pPr>
        <w:rPr>
          <w:rFonts w:ascii="Times New Roman" w:eastAsia="Calibri" w:hAnsi="Times New Roman" w:cs="Times New Roman"/>
          <w:sz w:val="28"/>
          <w:szCs w:val="28"/>
        </w:rPr>
      </w:pPr>
      <w:r w:rsidRPr="00125DC2">
        <w:rPr>
          <w:rFonts w:ascii="Times New Roman" w:eastAsia="Calibri" w:hAnsi="Times New Roman" w:cs="Times New Roman"/>
          <w:sz w:val="28"/>
          <w:szCs w:val="28"/>
        </w:rPr>
        <w:t xml:space="preserve"> 3. Требования к оформлению курсовой работы..................................................8 </w:t>
      </w:r>
    </w:p>
    <w:p w14:paraId="656E15B6" w14:textId="77777777" w:rsidR="00125DC2" w:rsidRPr="00125DC2" w:rsidRDefault="00125DC2" w:rsidP="00125DC2">
      <w:pPr>
        <w:rPr>
          <w:rFonts w:ascii="Times New Roman" w:eastAsia="Calibri" w:hAnsi="Times New Roman" w:cs="Times New Roman"/>
          <w:sz w:val="28"/>
          <w:szCs w:val="28"/>
        </w:rPr>
      </w:pPr>
      <w:r w:rsidRPr="00125DC2">
        <w:rPr>
          <w:rFonts w:ascii="Times New Roman" w:eastAsia="Calibri" w:hAnsi="Times New Roman" w:cs="Times New Roman"/>
          <w:sz w:val="28"/>
          <w:szCs w:val="28"/>
        </w:rPr>
        <w:t xml:space="preserve"> 4. Приложение № 1………………………………………………………</w:t>
      </w:r>
      <w:proofErr w:type="gramStart"/>
      <w:r w:rsidRPr="00125DC2">
        <w:rPr>
          <w:rFonts w:ascii="Times New Roman" w:eastAsia="Calibri" w:hAnsi="Times New Roman" w:cs="Times New Roman"/>
          <w:sz w:val="28"/>
          <w:szCs w:val="28"/>
        </w:rPr>
        <w:t>…….</w:t>
      </w:r>
      <w:proofErr w:type="gramEnd"/>
      <w:r w:rsidRPr="00125DC2">
        <w:rPr>
          <w:rFonts w:ascii="Times New Roman" w:eastAsia="Calibri" w:hAnsi="Times New Roman" w:cs="Times New Roman"/>
          <w:sz w:val="28"/>
          <w:szCs w:val="28"/>
        </w:rPr>
        <w:t>…9</w:t>
      </w:r>
    </w:p>
    <w:p w14:paraId="4B43D82F" w14:textId="77777777" w:rsidR="00125DC2" w:rsidRPr="00125DC2" w:rsidRDefault="00125DC2" w:rsidP="00125DC2">
      <w:pPr>
        <w:rPr>
          <w:rFonts w:ascii="Calibri" w:eastAsia="Calibri" w:hAnsi="Calibri" w:cs="Times New Roman"/>
        </w:rPr>
      </w:pPr>
    </w:p>
    <w:p w14:paraId="04C96097" w14:textId="77777777" w:rsidR="00125DC2" w:rsidRPr="00125DC2" w:rsidRDefault="00125DC2" w:rsidP="00125DC2">
      <w:pPr>
        <w:tabs>
          <w:tab w:val="left" w:pos="666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C8B2858" w14:textId="77777777" w:rsidR="00125DC2" w:rsidRPr="00125DC2" w:rsidRDefault="00125DC2" w:rsidP="00125DC2">
      <w:pPr>
        <w:tabs>
          <w:tab w:val="left" w:pos="666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197873E" w14:textId="77777777" w:rsidR="00125DC2" w:rsidRPr="00125DC2" w:rsidRDefault="00125DC2" w:rsidP="00125DC2">
      <w:pPr>
        <w:tabs>
          <w:tab w:val="left" w:pos="666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D2C361B" w14:textId="77777777" w:rsidR="00125DC2" w:rsidRPr="00125DC2" w:rsidRDefault="00125DC2" w:rsidP="00125DC2">
      <w:pPr>
        <w:tabs>
          <w:tab w:val="left" w:pos="666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42488D1" w14:textId="77777777" w:rsidR="00125DC2" w:rsidRPr="00125DC2" w:rsidRDefault="00125DC2" w:rsidP="00125DC2">
      <w:pPr>
        <w:tabs>
          <w:tab w:val="left" w:pos="666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8A1A00E" w14:textId="77777777" w:rsidR="00125DC2" w:rsidRPr="00125DC2" w:rsidRDefault="00125DC2" w:rsidP="00125DC2">
      <w:pPr>
        <w:tabs>
          <w:tab w:val="left" w:pos="666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8602AB" w14:textId="77777777" w:rsidR="00125DC2" w:rsidRPr="00125DC2" w:rsidRDefault="00125DC2" w:rsidP="00125DC2">
      <w:pPr>
        <w:tabs>
          <w:tab w:val="left" w:pos="666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F211BD6" w14:textId="77777777" w:rsidR="00125DC2" w:rsidRPr="00125DC2" w:rsidRDefault="00125DC2" w:rsidP="00125DC2">
      <w:pPr>
        <w:tabs>
          <w:tab w:val="left" w:pos="666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4359FAF" w14:textId="77777777" w:rsidR="00125DC2" w:rsidRPr="00125DC2" w:rsidRDefault="00125DC2" w:rsidP="00125DC2">
      <w:pPr>
        <w:tabs>
          <w:tab w:val="left" w:pos="666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83BC63B" w14:textId="77777777" w:rsidR="00125DC2" w:rsidRPr="00125DC2" w:rsidRDefault="00125DC2" w:rsidP="00125DC2">
      <w:pPr>
        <w:tabs>
          <w:tab w:val="left" w:pos="666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8308E1D" w14:textId="77777777" w:rsidR="00125DC2" w:rsidRPr="00125DC2" w:rsidRDefault="00125DC2" w:rsidP="00125DC2">
      <w:pPr>
        <w:tabs>
          <w:tab w:val="left" w:pos="666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9C8CFB8" w14:textId="77777777" w:rsidR="00125DC2" w:rsidRPr="00125DC2" w:rsidRDefault="00125DC2" w:rsidP="00125DC2">
      <w:pPr>
        <w:tabs>
          <w:tab w:val="left" w:pos="666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17D58FE0" w14:textId="77777777" w:rsidR="00125DC2" w:rsidRPr="00125DC2" w:rsidRDefault="00125DC2" w:rsidP="00125DC2">
      <w:pPr>
        <w:tabs>
          <w:tab w:val="left" w:pos="666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76FD4988" w14:textId="77777777" w:rsidR="00125DC2" w:rsidRPr="00125DC2" w:rsidRDefault="00125DC2" w:rsidP="00125DC2">
      <w:pPr>
        <w:tabs>
          <w:tab w:val="left" w:pos="666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6DFAD958" w14:textId="77777777" w:rsidR="00125DC2" w:rsidRPr="00125DC2" w:rsidRDefault="00125DC2" w:rsidP="00125DC2">
      <w:pPr>
        <w:tabs>
          <w:tab w:val="left" w:pos="666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4B70F762" w14:textId="77777777" w:rsidR="00125DC2" w:rsidRPr="00125DC2" w:rsidRDefault="00125DC2" w:rsidP="00125DC2">
      <w:pPr>
        <w:tabs>
          <w:tab w:val="left" w:pos="666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47CF5287" w14:textId="77777777" w:rsidR="00125DC2" w:rsidRPr="00125DC2" w:rsidRDefault="00125DC2" w:rsidP="00125DC2">
      <w:pPr>
        <w:tabs>
          <w:tab w:val="left" w:pos="666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779DDC68" w14:textId="77777777" w:rsidR="00125DC2" w:rsidRPr="00125DC2" w:rsidRDefault="00125DC2" w:rsidP="00125DC2">
      <w:pPr>
        <w:tabs>
          <w:tab w:val="left" w:pos="666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7E1D7A0A" w14:textId="77777777" w:rsidR="00125DC2" w:rsidRPr="00125DC2" w:rsidRDefault="00125DC2" w:rsidP="00125DC2">
      <w:pPr>
        <w:tabs>
          <w:tab w:val="left" w:pos="666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4BDFC000" w14:textId="77777777" w:rsidR="00125DC2" w:rsidRPr="00125DC2" w:rsidRDefault="00125DC2" w:rsidP="00125DC2">
      <w:pPr>
        <w:tabs>
          <w:tab w:val="left" w:pos="666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61D5AF44" w14:textId="77777777" w:rsidR="00125DC2" w:rsidRPr="00125DC2" w:rsidRDefault="00125DC2" w:rsidP="00125DC2">
      <w:pPr>
        <w:tabs>
          <w:tab w:val="left" w:pos="666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5DB1B9CA" w14:textId="77777777" w:rsidR="00125DC2" w:rsidRPr="00125DC2" w:rsidRDefault="00125DC2" w:rsidP="00125DC2">
      <w:pPr>
        <w:tabs>
          <w:tab w:val="left" w:pos="666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06315E6A" w14:textId="77777777" w:rsidR="00125DC2" w:rsidRPr="00125DC2" w:rsidRDefault="00125DC2" w:rsidP="00125DC2">
      <w:pPr>
        <w:tabs>
          <w:tab w:val="left" w:pos="666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2EFFCECB" w14:textId="77777777" w:rsidR="00125DC2" w:rsidRPr="00125DC2" w:rsidRDefault="00125DC2" w:rsidP="00125DC2">
      <w:pPr>
        <w:tabs>
          <w:tab w:val="left" w:pos="666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26AD03C3" w14:textId="77777777" w:rsidR="00125DC2" w:rsidRPr="00125DC2" w:rsidRDefault="00125DC2" w:rsidP="00125DC2">
      <w:pPr>
        <w:tabs>
          <w:tab w:val="left" w:pos="666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5676044A" w14:textId="77777777" w:rsidR="00125DC2" w:rsidRPr="00125DC2" w:rsidRDefault="00125DC2" w:rsidP="00125DC2">
      <w:pPr>
        <w:tabs>
          <w:tab w:val="left" w:pos="666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088F6A6C" w14:textId="77777777" w:rsidR="00125DC2" w:rsidRPr="00125DC2" w:rsidRDefault="00125DC2" w:rsidP="00125DC2">
      <w:pPr>
        <w:tabs>
          <w:tab w:val="left" w:pos="666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00F2550E" w14:textId="77777777" w:rsidR="00125DC2" w:rsidRPr="00125DC2" w:rsidRDefault="00125DC2" w:rsidP="00125DC2">
      <w:pPr>
        <w:tabs>
          <w:tab w:val="left" w:pos="666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6BB5A6D1" w14:textId="77777777" w:rsidR="00125DC2" w:rsidRPr="00125DC2" w:rsidRDefault="00125DC2" w:rsidP="00125DC2">
      <w:pPr>
        <w:tabs>
          <w:tab w:val="left" w:pos="666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32CD8AA0" w14:textId="77777777" w:rsidR="00125DC2" w:rsidRPr="00125DC2" w:rsidRDefault="00125DC2" w:rsidP="00125DC2">
      <w:pPr>
        <w:tabs>
          <w:tab w:val="left" w:pos="666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124BF452" w14:textId="77777777" w:rsidR="00125DC2" w:rsidRPr="00125DC2" w:rsidRDefault="00125DC2" w:rsidP="00125DC2">
      <w:pPr>
        <w:tabs>
          <w:tab w:val="left" w:pos="666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06E89940" w14:textId="77777777" w:rsidR="00125DC2" w:rsidRPr="00125DC2" w:rsidRDefault="00125DC2" w:rsidP="00125DC2">
      <w:pPr>
        <w:tabs>
          <w:tab w:val="left" w:pos="666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244BED37" w14:textId="77777777" w:rsidR="00125DC2" w:rsidRPr="00125DC2" w:rsidRDefault="00125DC2" w:rsidP="00125DC2">
      <w:pPr>
        <w:tabs>
          <w:tab w:val="left" w:pos="666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0FD81CF7" w14:textId="77777777" w:rsidR="00125DC2" w:rsidRPr="00125DC2" w:rsidRDefault="00125DC2" w:rsidP="00125DC2">
      <w:pPr>
        <w:tabs>
          <w:tab w:val="left" w:pos="666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70DBFC3B" w14:textId="77777777" w:rsidR="00125DC2" w:rsidRPr="00125DC2" w:rsidRDefault="00125DC2" w:rsidP="00125DC2">
      <w:pPr>
        <w:tabs>
          <w:tab w:val="left" w:pos="666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36A139F8" w14:textId="7BB7E3CF" w:rsidR="00125DC2" w:rsidRDefault="00125DC2" w:rsidP="00125DC2">
      <w:pPr>
        <w:tabs>
          <w:tab w:val="left" w:pos="6663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58AB67B8" w14:textId="42B6F0DC" w:rsidR="00125DC2" w:rsidRDefault="00125DC2" w:rsidP="00125DC2">
      <w:pPr>
        <w:tabs>
          <w:tab w:val="left" w:pos="6663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7F42FACA" w14:textId="77777777" w:rsidR="00125DC2" w:rsidRPr="00125DC2" w:rsidRDefault="00125DC2" w:rsidP="00125DC2">
      <w:pPr>
        <w:tabs>
          <w:tab w:val="left" w:pos="666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6239B75C" w14:textId="77777777" w:rsidR="00125DC2" w:rsidRPr="00125DC2" w:rsidRDefault="00125DC2" w:rsidP="00125DC2">
      <w:pPr>
        <w:tabs>
          <w:tab w:val="left" w:pos="666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Общие положения</w:t>
      </w:r>
    </w:p>
    <w:p w14:paraId="5B3C1D36" w14:textId="77777777" w:rsidR="00125DC2" w:rsidRPr="00125DC2" w:rsidRDefault="00125DC2" w:rsidP="00125DC2">
      <w:pPr>
        <w:tabs>
          <w:tab w:val="left" w:pos="666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2C3983D3" w14:textId="77777777" w:rsidR="00125DC2" w:rsidRPr="00125DC2" w:rsidRDefault="00125DC2" w:rsidP="00125DC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5DC2">
        <w:rPr>
          <w:rFonts w:ascii="Times New Roman" w:eastAsia="Calibri" w:hAnsi="Times New Roman" w:cs="Times New Roman"/>
          <w:sz w:val="24"/>
          <w:szCs w:val="24"/>
        </w:rPr>
        <w:t xml:space="preserve">        </w:t>
      </w:r>
      <w:r w:rsidRPr="00125DC2">
        <w:rPr>
          <w:rFonts w:ascii="Times New Roman" w:eastAsia="Calibri" w:hAnsi="Times New Roman" w:cs="Times New Roman"/>
          <w:sz w:val="24"/>
          <w:szCs w:val="24"/>
        </w:rPr>
        <w:tab/>
        <w:t>Курсовая работа - это письменная работа с элементами научного исследования, которая является обязательной составной частью учебных планов Государственного бюджетного профессионального образовательного учреждения города Москвы «Юридический колледж» для специальности «Правоохранительная деятельность».</w:t>
      </w:r>
    </w:p>
    <w:p w14:paraId="3582FC03" w14:textId="77777777" w:rsidR="00125DC2" w:rsidRPr="00125DC2" w:rsidRDefault="00125DC2" w:rsidP="00125DC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5DC2"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Pr="00125DC2">
        <w:rPr>
          <w:rFonts w:ascii="Times New Roman" w:eastAsia="Calibri" w:hAnsi="Times New Roman" w:cs="Times New Roman"/>
          <w:sz w:val="24"/>
          <w:szCs w:val="24"/>
        </w:rPr>
        <w:tab/>
        <w:t>Выполнение обучающимся курсовой работы проходит на заключительном этапе учебной дисциплины «Уголовное право»., в ходе которого осуществляется обучение по применению полученных знаний и умений при решении комплексных задач, связанных со сферой профессиональной деятельности будущих специалистов.</w:t>
      </w:r>
    </w:p>
    <w:p w14:paraId="7D0AC811" w14:textId="77777777" w:rsidR="00125DC2" w:rsidRPr="00125DC2" w:rsidRDefault="00125DC2" w:rsidP="00125DC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5DC2"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Pr="00125DC2">
        <w:rPr>
          <w:rFonts w:ascii="Times New Roman" w:eastAsia="Calibri" w:hAnsi="Times New Roman" w:cs="Times New Roman"/>
          <w:sz w:val="24"/>
          <w:szCs w:val="24"/>
        </w:rPr>
        <w:tab/>
        <w:t>Выполнение обучающимся курсовой работы проводится с целью:</w:t>
      </w:r>
    </w:p>
    <w:p w14:paraId="21AA313C" w14:textId="77777777" w:rsidR="00125DC2" w:rsidRPr="00125DC2" w:rsidRDefault="00125DC2" w:rsidP="00125D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5DC2">
        <w:rPr>
          <w:rFonts w:ascii="Times New Roman" w:eastAsia="Calibri" w:hAnsi="Times New Roman" w:cs="Times New Roman"/>
          <w:sz w:val="24"/>
          <w:szCs w:val="24"/>
        </w:rPr>
        <w:t>-  систематизации и закрепления полученных теоретических знаний и практических умений по дисциплине;</w:t>
      </w:r>
    </w:p>
    <w:p w14:paraId="192F846B" w14:textId="77777777" w:rsidR="00125DC2" w:rsidRPr="00125DC2" w:rsidRDefault="00125DC2" w:rsidP="00125D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5DC2">
        <w:rPr>
          <w:rFonts w:ascii="Times New Roman" w:eastAsia="Calibri" w:hAnsi="Times New Roman" w:cs="Times New Roman"/>
          <w:sz w:val="24"/>
          <w:szCs w:val="24"/>
        </w:rPr>
        <w:t>-  углубления теоретических знаний в соответствии с заданной темой;</w:t>
      </w:r>
    </w:p>
    <w:p w14:paraId="4EF7CA7F" w14:textId="77777777" w:rsidR="00125DC2" w:rsidRPr="00125DC2" w:rsidRDefault="00125DC2" w:rsidP="00125D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5DC2">
        <w:rPr>
          <w:rFonts w:ascii="Times New Roman" w:eastAsia="Calibri" w:hAnsi="Times New Roman" w:cs="Times New Roman"/>
          <w:sz w:val="24"/>
          <w:szCs w:val="24"/>
        </w:rPr>
        <w:t>- выработки навыков применения теоретических знания при решении поставленных вопросов;</w:t>
      </w:r>
    </w:p>
    <w:p w14:paraId="13204ADF" w14:textId="77777777" w:rsidR="00125DC2" w:rsidRPr="00125DC2" w:rsidRDefault="00125DC2" w:rsidP="00125D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5DC2">
        <w:rPr>
          <w:rFonts w:ascii="Times New Roman" w:eastAsia="Calibri" w:hAnsi="Times New Roman" w:cs="Times New Roman"/>
          <w:sz w:val="24"/>
          <w:szCs w:val="24"/>
        </w:rPr>
        <w:t>- овладения методикой самостоятельного научного исследования;</w:t>
      </w:r>
    </w:p>
    <w:p w14:paraId="58E51398" w14:textId="77777777" w:rsidR="00125DC2" w:rsidRPr="00125DC2" w:rsidRDefault="00125DC2" w:rsidP="00125D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5DC2">
        <w:rPr>
          <w:rFonts w:ascii="Times New Roman" w:eastAsia="Calibri" w:hAnsi="Times New Roman" w:cs="Times New Roman"/>
          <w:sz w:val="24"/>
          <w:szCs w:val="24"/>
        </w:rPr>
        <w:t>- формирования умений использовать справочную, нормативную и правовую документацию;</w:t>
      </w:r>
    </w:p>
    <w:p w14:paraId="672D8C1A" w14:textId="77777777" w:rsidR="00125DC2" w:rsidRPr="00125DC2" w:rsidRDefault="00125DC2" w:rsidP="00125D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5DC2">
        <w:rPr>
          <w:rFonts w:ascii="Times New Roman" w:eastAsia="Calibri" w:hAnsi="Times New Roman" w:cs="Times New Roman"/>
          <w:sz w:val="24"/>
          <w:szCs w:val="24"/>
        </w:rPr>
        <w:t>- развития творческой инициативы, самостоятельности, ответственности и организованности.</w:t>
      </w:r>
    </w:p>
    <w:p w14:paraId="5964B223" w14:textId="77777777" w:rsidR="00125DC2" w:rsidRPr="00125DC2" w:rsidRDefault="00125DC2" w:rsidP="00125DC2">
      <w:pPr>
        <w:shd w:val="clear" w:color="auto" w:fill="FFFFFF"/>
        <w:tabs>
          <w:tab w:val="left" w:pos="851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ab/>
      </w:r>
    </w:p>
    <w:p w14:paraId="0712C9C0" w14:textId="77777777" w:rsidR="00125DC2" w:rsidRPr="00125DC2" w:rsidRDefault="00125DC2" w:rsidP="00125DC2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 результате освоения дисциплины </w:t>
      </w:r>
      <w:r w:rsidRPr="00125DC2">
        <w:rPr>
          <w:rFonts w:ascii="Times New Roman" w:eastAsia="Calibri" w:hAnsi="Times New Roman" w:cs="Times New Roman"/>
          <w:b/>
          <w:sz w:val="24"/>
          <w:szCs w:val="24"/>
        </w:rPr>
        <w:t>«Уголовное право»</w:t>
      </w:r>
      <w:r w:rsidRPr="00125D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конкретном этапе происходило формирование общих и профессиональных компетенций:</w:t>
      </w:r>
    </w:p>
    <w:p w14:paraId="76D286D7" w14:textId="77777777" w:rsidR="00125DC2" w:rsidRPr="00125DC2" w:rsidRDefault="00125DC2" w:rsidP="00125DC2">
      <w:pPr>
        <w:shd w:val="clear" w:color="auto" w:fill="FFFFFF"/>
        <w:ind w:firstLine="7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25DC2">
        <w:rPr>
          <w:rFonts w:ascii="Times New Roman" w:eastAsia="Calibri" w:hAnsi="Times New Roman" w:cs="Times New Roman"/>
          <w:b/>
          <w:sz w:val="24"/>
          <w:szCs w:val="24"/>
        </w:rPr>
        <w:t>Общие компетенции:</w:t>
      </w:r>
    </w:p>
    <w:p w14:paraId="058BD9E0" w14:textId="77777777" w:rsidR="00125DC2" w:rsidRPr="00125DC2" w:rsidRDefault="00125DC2" w:rsidP="00125DC2">
      <w:pPr>
        <w:numPr>
          <w:ilvl w:val="0"/>
          <w:numId w:val="17"/>
        </w:numPr>
        <w:shd w:val="clear" w:color="auto" w:fill="FFFFFF"/>
        <w:tabs>
          <w:tab w:val="left" w:pos="567"/>
        </w:tabs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25DC2">
        <w:rPr>
          <w:rFonts w:ascii="Times New Roman" w:eastAsia="Times New Roman" w:hAnsi="Times New Roman" w:cs="Times New Roman"/>
          <w:sz w:val="24"/>
          <w:szCs w:val="24"/>
        </w:rPr>
        <w:t xml:space="preserve">ОК10. адаптирование </w:t>
      </w:r>
      <w:proofErr w:type="gramStart"/>
      <w:r w:rsidRPr="00125DC2">
        <w:rPr>
          <w:rFonts w:ascii="Times New Roman" w:eastAsia="Times New Roman" w:hAnsi="Times New Roman" w:cs="Times New Roman"/>
          <w:sz w:val="24"/>
          <w:szCs w:val="24"/>
        </w:rPr>
        <w:t>к  меняющимся</w:t>
      </w:r>
      <w:proofErr w:type="gramEnd"/>
      <w:r w:rsidRPr="00125DC2">
        <w:rPr>
          <w:rFonts w:ascii="Times New Roman" w:eastAsia="Times New Roman" w:hAnsi="Times New Roman" w:cs="Times New Roman"/>
          <w:sz w:val="24"/>
          <w:szCs w:val="24"/>
        </w:rPr>
        <w:t xml:space="preserve"> условиям профессиональной деятельности;</w:t>
      </w:r>
    </w:p>
    <w:p w14:paraId="61320BEA" w14:textId="77777777" w:rsidR="00125DC2" w:rsidRPr="00125DC2" w:rsidRDefault="00125DC2" w:rsidP="00125DC2">
      <w:pPr>
        <w:numPr>
          <w:ilvl w:val="0"/>
          <w:numId w:val="17"/>
        </w:numPr>
        <w:shd w:val="clear" w:color="auto" w:fill="FFFFFF"/>
        <w:tabs>
          <w:tab w:val="left" w:pos="567"/>
        </w:tabs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25DC2">
        <w:rPr>
          <w:rFonts w:ascii="Times New Roman" w:eastAsia="Times New Roman" w:hAnsi="Times New Roman" w:cs="Times New Roman"/>
          <w:sz w:val="24"/>
          <w:szCs w:val="24"/>
        </w:rPr>
        <w:t>ОК11.самостоятельное определение задач профессионального и личностного развития, занятие самообразованием, осознанное планирование повышения квалификации;</w:t>
      </w:r>
    </w:p>
    <w:p w14:paraId="57FFE9EC" w14:textId="77777777" w:rsidR="00125DC2" w:rsidRPr="00125DC2" w:rsidRDefault="00125DC2" w:rsidP="00125DC2">
      <w:pPr>
        <w:numPr>
          <w:ilvl w:val="0"/>
          <w:numId w:val="17"/>
        </w:numPr>
        <w:shd w:val="clear" w:color="auto" w:fill="FFFFFF"/>
        <w:tabs>
          <w:tab w:val="left" w:pos="567"/>
        </w:tabs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25DC2">
        <w:rPr>
          <w:rFonts w:ascii="Times New Roman" w:eastAsia="Times New Roman" w:hAnsi="Times New Roman" w:cs="Times New Roman"/>
          <w:sz w:val="24"/>
          <w:szCs w:val="24"/>
        </w:rPr>
        <w:t xml:space="preserve">ОК12. выполнение профессиональных задач в соответствии с нормами морали, профессиональной этики и служебного этикета; </w:t>
      </w:r>
    </w:p>
    <w:p w14:paraId="0FBDDB61" w14:textId="77777777" w:rsidR="00125DC2" w:rsidRPr="00125DC2" w:rsidRDefault="00125DC2" w:rsidP="00125DC2">
      <w:pPr>
        <w:numPr>
          <w:ilvl w:val="0"/>
          <w:numId w:val="17"/>
        </w:numPr>
        <w:shd w:val="clear" w:color="auto" w:fill="FFFFFF"/>
        <w:tabs>
          <w:tab w:val="left" w:pos="567"/>
        </w:tabs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25DC2">
        <w:rPr>
          <w:rFonts w:ascii="Times New Roman" w:eastAsia="Times New Roman" w:hAnsi="Times New Roman" w:cs="Times New Roman"/>
          <w:sz w:val="24"/>
          <w:szCs w:val="24"/>
        </w:rPr>
        <w:t>ОК13.проявление нетерпимости к коррупционному поведению, уважительное отношение к праву т закону;</w:t>
      </w:r>
    </w:p>
    <w:p w14:paraId="0195C726" w14:textId="77777777" w:rsidR="00125DC2" w:rsidRPr="00125DC2" w:rsidRDefault="00125DC2" w:rsidP="00125DC2">
      <w:pPr>
        <w:shd w:val="clear" w:color="auto" w:fill="FFFFFF"/>
        <w:ind w:left="34"/>
        <w:jc w:val="both"/>
        <w:rPr>
          <w:rFonts w:ascii="Times New Roman" w:eastAsia="Times New Roman" w:hAnsi="Times New Roman" w:cs="Times New Roman"/>
        </w:rPr>
      </w:pPr>
      <w:r w:rsidRPr="00125DC2">
        <w:rPr>
          <w:rFonts w:ascii="Times New Roman" w:eastAsia="Times New Roman" w:hAnsi="Times New Roman" w:cs="Times New Roman"/>
          <w:b/>
        </w:rPr>
        <w:t xml:space="preserve">        Профессиональные компетенции:</w:t>
      </w:r>
    </w:p>
    <w:p w14:paraId="6A05A50A" w14:textId="77777777" w:rsidR="00125DC2" w:rsidRPr="00125DC2" w:rsidRDefault="00125DC2" w:rsidP="00125DC2">
      <w:pPr>
        <w:numPr>
          <w:ilvl w:val="0"/>
          <w:numId w:val="17"/>
        </w:numPr>
        <w:shd w:val="clear" w:color="auto" w:fill="FFFFFF"/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25DC2">
        <w:rPr>
          <w:rFonts w:ascii="Times New Roman" w:eastAsia="Times New Roman" w:hAnsi="Times New Roman" w:cs="Times New Roman"/>
          <w:sz w:val="24"/>
          <w:szCs w:val="24"/>
        </w:rPr>
        <w:t>ПК 1.1.умение юридически квалифицировать факты, события и обстоятельства, принятие решений и совершение процессуальных действий в точном соответствии с законом;</w:t>
      </w:r>
    </w:p>
    <w:p w14:paraId="75995F3A" w14:textId="77777777" w:rsidR="00125DC2" w:rsidRPr="00125DC2" w:rsidRDefault="00125DC2" w:rsidP="00125DC2">
      <w:pPr>
        <w:numPr>
          <w:ilvl w:val="0"/>
          <w:numId w:val="17"/>
        </w:numPr>
        <w:shd w:val="clear" w:color="auto" w:fill="FFFFFF"/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25DC2">
        <w:rPr>
          <w:rFonts w:ascii="Times New Roman" w:eastAsia="Times New Roman" w:hAnsi="Times New Roman" w:cs="Times New Roman"/>
          <w:sz w:val="24"/>
          <w:szCs w:val="24"/>
        </w:rPr>
        <w:t>ПК 1.2.обеспечение соблюдения законодательства участниками уголовно-процессуальной деятельности;</w:t>
      </w:r>
    </w:p>
    <w:p w14:paraId="17E71D46" w14:textId="77777777" w:rsidR="00125DC2" w:rsidRPr="00125DC2" w:rsidRDefault="00125DC2" w:rsidP="00125DC2">
      <w:pPr>
        <w:numPr>
          <w:ilvl w:val="0"/>
          <w:numId w:val="17"/>
        </w:numPr>
        <w:shd w:val="clear" w:color="auto" w:fill="FFFFFF"/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25DC2">
        <w:rPr>
          <w:rFonts w:ascii="Times New Roman" w:eastAsia="Times New Roman" w:hAnsi="Times New Roman" w:cs="Times New Roman"/>
          <w:sz w:val="24"/>
          <w:szCs w:val="24"/>
        </w:rPr>
        <w:t>ПК1.3. осуществление реализации норм материального и процессуального права;</w:t>
      </w:r>
    </w:p>
    <w:p w14:paraId="185ABACF" w14:textId="77777777" w:rsidR="00125DC2" w:rsidRPr="00125DC2" w:rsidRDefault="00125DC2" w:rsidP="00125DC2">
      <w:pPr>
        <w:numPr>
          <w:ilvl w:val="0"/>
          <w:numId w:val="17"/>
        </w:numPr>
        <w:shd w:val="clear" w:color="auto" w:fill="FFFFFF"/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25DC2">
        <w:rPr>
          <w:rFonts w:ascii="Times New Roman" w:eastAsia="Times New Roman" w:hAnsi="Times New Roman" w:cs="Times New Roman"/>
          <w:sz w:val="24"/>
          <w:szCs w:val="24"/>
        </w:rPr>
        <w:t>ПК 1.4.принятие мер к обеспечению законности и правопорядка, безопасности личности, общества и государства, охране общественного порядка;</w:t>
      </w:r>
    </w:p>
    <w:p w14:paraId="6BBD4966" w14:textId="77777777" w:rsidR="00125DC2" w:rsidRPr="00125DC2" w:rsidRDefault="00125DC2" w:rsidP="00125DC2">
      <w:pPr>
        <w:numPr>
          <w:ilvl w:val="0"/>
          <w:numId w:val="17"/>
        </w:numPr>
        <w:shd w:val="clear" w:color="auto" w:fill="FFFFFF"/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25DC2">
        <w:rPr>
          <w:rFonts w:ascii="Times New Roman" w:eastAsia="Times New Roman" w:hAnsi="Times New Roman" w:cs="Times New Roman"/>
          <w:sz w:val="24"/>
          <w:szCs w:val="24"/>
        </w:rPr>
        <w:t>ПК 1.7. обеспечение выявления, раскрытия и расследования преступлений и иных правонарушений в соответствии с профилем подготовки;</w:t>
      </w:r>
    </w:p>
    <w:p w14:paraId="57B5C2B8" w14:textId="77777777" w:rsidR="00125DC2" w:rsidRPr="00125DC2" w:rsidRDefault="00125DC2" w:rsidP="00125DC2">
      <w:pPr>
        <w:numPr>
          <w:ilvl w:val="0"/>
          <w:numId w:val="17"/>
        </w:numPr>
        <w:shd w:val="clear" w:color="auto" w:fill="FFFFFF"/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25DC2">
        <w:rPr>
          <w:rFonts w:ascii="Times New Roman" w:eastAsia="Times New Roman" w:hAnsi="Times New Roman" w:cs="Times New Roman"/>
          <w:sz w:val="24"/>
          <w:szCs w:val="24"/>
        </w:rPr>
        <w:t>ПК 1.11. обеспечение защиты сведений, составляющих государственную тайну, сведений конфиденциального характера и иных охраняемых законом тайн.</w:t>
      </w:r>
    </w:p>
    <w:p w14:paraId="49A66E39" w14:textId="77777777" w:rsidR="00125DC2" w:rsidRDefault="00125DC2" w:rsidP="00125DC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43BF6567" w14:textId="479C138A" w:rsidR="00125DC2" w:rsidRPr="00125DC2" w:rsidRDefault="00125DC2" w:rsidP="00125DC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5DC2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           Курсовая работа выполняется в сроки, определенные учебным планом конкретной специальности.</w:t>
      </w:r>
    </w:p>
    <w:p w14:paraId="20A1FD8E" w14:textId="77777777" w:rsidR="00125DC2" w:rsidRPr="00125DC2" w:rsidRDefault="00125DC2" w:rsidP="00125D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5DC2">
        <w:rPr>
          <w:rFonts w:ascii="Times New Roman" w:eastAsia="Calibri" w:hAnsi="Times New Roman" w:cs="Times New Roman"/>
          <w:sz w:val="24"/>
          <w:szCs w:val="24"/>
        </w:rPr>
        <w:t>Тематика курсовых работ разрабатывается преподавателями колледжа, рассматривается и принимается соответствующей цикловой комиссией, утверждается заместителем директора по учебной и воспитательной.</w:t>
      </w:r>
    </w:p>
    <w:p w14:paraId="018901F6" w14:textId="77777777" w:rsidR="00125DC2" w:rsidRPr="00125DC2" w:rsidRDefault="00125DC2" w:rsidP="00125D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5DC2">
        <w:rPr>
          <w:rFonts w:ascii="Times New Roman" w:eastAsia="Calibri" w:hAnsi="Times New Roman" w:cs="Times New Roman"/>
          <w:sz w:val="24"/>
          <w:szCs w:val="24"/>
        </w:rPr>
        <w:t xml:space="preserve">Обучающийся имеет право выбора темы курсовой работы из числа разработанных цикловой комиссией и утвержденных заместителем директора по </w:t>
      </w:r>
      <w:proofErr w:type="spellStart"/>
      <w:r w:rsidRPr="00125DC2">
        <w:rPr>
          <w:rFonts w:ascii="Times New Roman" w:eastAsia="Calibri" w:hAnsi="Times New Roman" w:cs="Times New Roman"/>
          <w:sz w:val="24"/>
          <w:szCs w:val="24"/>
        </w:rPr>
        <w:t>УиВР</w:t>
      </w:r>
      <w:proofErr w:type="spellEnd"/>
      <w:r w:rsidRPr="00125DC2">
        <w:rPr>
          <w:rFonts w:ascii="Times New Roman" w:eastAsia="Calibri" w:hAnsi="Times New Roman" w:cs="Times New Roman"/>
          <w:sz w:val="24"/>
          <w:szCs w:val="24"/>
        </w:rPr>
        <w:t xml:space="preserve"> работе (приложение 1).</w:t>
      </w:r>
    </w:p>
    <w:p w14:paraId="001CF7E3" w14:textId="77777777" w:rsidR="00125DC2" w:rsidRPr="00125DC2" w:rsidRDefault="00125DC2" w:rsidP="00125D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5DC2">
        <w:rPr>
          <w:rFonts w:ascii="Times New Roman" w:eastAsia="Calibri" w:hAnsi="Times New Roman" w:cs="Times New Roman"/>
          <w:sz w:val="24"/>
          <w:szCs w:val="24"/>
        </w:rPr>
        <w:t>Обучающийся может предложить свою тему, обосновав ее целесообразность.</w:t>
      </w:r>
    </w:p>
    <w:p w14:paraId="725E77CF" w14:textId="77777777" w:rsidR="00125DC2" w:rsidRPr="00125DC2" w:rsidRDefault="00125DC2" w:rsidP="00125D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5DC2">
        <w:rPr>
          <w:rFonts w:ascii="Times New Roman" w:eastAsia="Calibri" w:hAnsi="Times New Roman" w:cs="Times New Roman"/>
          <w:sz w:val="24"/>
          <w:szCs w:val="24"/>
        </w:rPr>
        <w:t xml:space="preserve"> По утвержденным темам руководители курсового проектирования разрабатывают индивидуальные задания для каждого обучающегося, которые рассматриваются на заседаниях цикловой комиссии, подписываются руководителем курсовой работы.</w:t>
      </w:r>
    </w:p>
    <w:p w14:paraId="2D273C51" w14:textId="77777777" w:rsidR="00125DC2" w:rsidRPr="00125DC2" w:rsidRDefault="00125DC2" w:rsidP="00125D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5DC2">
        <w:rPr>
          <w:rFonts w:ascii="Times New Roman" w:eastAsia="Calibri" w:hAnsi="Times New Roman" w:cs="Times New Roman"/>
          <w:sz w:val="24"/>
          <w:szCs w:val="24"/>
        </w:rPr>
        <w:t>Задание на курсовую работу выдается не позднее, чем за две недели до начала курсового проектирования.</w:t>
      </w:r>
    </w:p>
    <w:p w14:paraId="5541C405" w14:textId="77777777" w:rsidR="00125DC2" w:rsidRPr="00125DC2" w:rsidRDefault="00125DC2" w:rsidP="00125D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5DC2">
        <w:rPr>
          <w:rFonts w:ascii="Times New Roman" w:eastAsia="Calibri" w:hAnsi="Times New Roman" w:cs="Times New Roman"/>
          <w:sz w:val="24"/>
          <w:szCs w:val="24"/>
        </w:rPr>
        <w:t>Защита курсовой работы проводиться преподавателем ведущим данную дисциплину согласно расписанию учебных занятий</w:t>
      </w:r>
    </w:p>
    <w:p w14:paraId="5709D06D" w14:textId="77777777" w:rsidR="00125DC2" w:rsidRPr="00125DC2" w:rsidRDefault="00125DC2" w:rsidP="00125DC2">
      <w:pPr>
        <w:numPr>
          <w:ilvl w:val="0"/>
          <w:numId w:val="18"/>
        </w:numPr>
        <w:shd w:val="clear" w:color="auto" w:fill="FFFFFF"/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Форма проведения защиты курсовой работы </w:t>
      </w:r>
    </w:p>
    <w:p w14:paraId="2E8DD2EB" w14:textId="77777777" w:rsidR="00125DC2" w:rsidRPr="00125DC2" w:rsidRDefault="00125DC2" w:rsidP="00125DC2">
      <w:pPr>
        <w:shd w:val="clear" w:color="auto" w:fill="FFFFFF"/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</w:t>
      </w:r>
      <w:r w:rsidRPr="00125DC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en-US" w:eastAsia="ru-RU"/>
        </w:rPr>
        <w:t>VI</w:t>
      </w:r>
      <w:r w:rsidRPr="00125DC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r w:rsidRPr="00125DC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семестре –</w:t>
      </w:r>
      <w:r w:rsidRPr="00125DC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устная форма.</w:t>
      </w:r>
    </w:p>
    <w:p w14:paraId="11E15BBD" w14:textId="77777777" w:rsidR="00125DC2" w:rsidRPr="00125DC2" w:rsidRDefault="00125DC2" w:rsidP="00125DC2">
      <w:pPr>
        <w:numPr>
          <w:ilvl w:val="0"/>
          <w:numId w:val="17"/>
        </w:numPr>
        <w:shd w:val="clear" w:color="auto" w:fill="FFFFFF"/>
        <w:spacing w:after="0" w:line="240" w:lineRule="auto"/>
        <w:ind w:firstLine="31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Процедура проведения</w:t>
      </w:r>
    </w:p>
    <w:p w14:paraId="0D891763" w14:textId="77777777" w:rsidR="00125DC2" w:rsidRPr="00125DC2" w:rsidRDefault="00125DC2" w:rsidP="00125DC2">
      <w:pPr>
        <w:shd w:val="clear" w:color="auto" w:fill="FFFFFF"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ab/>
        <w:t xml:space="preserve">- количество обучающихся, находящихся в аудитории одновременно – </w:t>
      </w:r>
      <w:r w:rsidRPr="00125D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курсанты одной учебной группы</w:t>
      </w:r>
      <w:r w:rsidRPr="00125DC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;</w:t>
      </w:r>
    </w:p>
    <w:p w14:paraId="5F52ED81" w14:textId="77777777" w:rsidR="00125DC2" w:rsidRPr="00125DC2" w:rsidRDefault="00125DC2" w:rsidP="00125DC2">
      <w:pPr>
        <w:shd w:val="clear" w:color="auto" w:fill="FFFFFF"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</w:pPr>
      <w:r w:rsidRPr="00125DC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ab/>
        <w:t>- время, отведенное на защиту курсовой работы 4 академических часа.</w:t>
      </w:r>
    </w:p>
    <w:p w14:paraId="0B6E6514" w14:textId="77777777" w:rsidR="00125DC2" w:rsidRPr="00125DC2" w:rsidRDefault="00125DC2" w:rsidP="00125DC2">
      <w:pPr>
        <w:shd w:val="clear" w:color="auto" w:fill="FFFFFF"/>
        <w:tabs>
          <w:tab w:val="left" w:pos="992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Критерии оценки учебных достижений обучающихся</w:t>
      </w:r>
      <w:r w:rsidRPr="00125DC2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</w:t>
      </w:r>
    </w:p>
    <w:p w14:paraId="2528635E" w14:textId="77777777" w:rsidR="00125DC2" w:rsidRPr="00125DC2" w:rsidRDefault="00125DC2" w:rsidP="00125D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Для оценки уровня освоения обучающихся учебного материала используется </w:t>
      </w:r>
      <w:r w:rsidRPr="00125DC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</w:t>
      </w:r>
      <w:r w:rsidRPr="00125DC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ятибалльная система: «5» </w:t>
      </w:r>
      <w:r w:rsidRPr="00125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Pr="00125DC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отлично, «4» </w:t>
      </w:r>
      <w:r w:rsidRPr="00125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Pr="00125DC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хорошо, «3» </w:t>
      </w:r>
      <w:r w:rsidRPr="00125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Pr="00125DC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удовлетворительно, «2» </w:t>
      </w:r>
      <w:r w:rsidRPr="00125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Pr="00125DC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неудовлетворительно</w:t>
      </w:r>
      <w:r w:rsidRPr="00125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1978E258" w14:textId="77777777" w:rsidR="00125DC2" w:rsidRPr="00125DC2" w:rsidRDefault="00125DC2" w:rsidP="00125D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 5 «отлично» выставляется, если обучающийся глубоко и прочно усвоил весь программный материал, исчерпывающе, последовательно и логически стройно его излагает, тесно увязывает с задачами и деятельностью органов внутренних дел, дает емкие определения – основных понятий, корректно использует профессиональную терминологию, приводит необходимые примеры не только из учебника, но и самостоятельно составленные, не допускает ошибок; умеет связывать теорию с практикой, правильно решает практические задачи с обоснованием решения и ссылками на соответствующие источники.</w:t>
      </w:r>
    </w:p>
    <w:p w14:paraId="4D90119A" w14:textId="77777777" w:rsidR="00125DC2" w:rsidRPr="00125DC2" w:rsidRDefault="00125DC2" w:rsidP="00125D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 4«хорошо» выставляется, если обучающийся твердо знает программный материал, последовательно, грамотно и по существу излагает его, но не в полном объеме использует профессиональную терминологию, приводит необходимые примеры, но испытывает некоторые затруднения с выводами, не допустил существенных неточностей; осознанно применяет знания для решения практических задач, дает правильное решение, но без пояснений или незначительными недочетами.</w:t>
      </w:r>
    </w:p>
    <w:p w14:paraId="2B000D4D" w14:textId="77777777" w:rsidR="00125DC2" w:rsidRPr="00125DC2" w:rsidRDefault="00125DC2" w:rsidP="00125D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 3«удовлетворительно» выставляется, если обучающийся усвоил только основной материал, но не знает отдельных деталей, нарушает последовательность в изложении программного материала, не достаточно глубоко и доказательно обосновывает свои суждения и не приводит свои примеры, допускает неточности в определении понятий и/или приводит недостаточно правильные формулировки правил, редко использует профессиональную терминологию; решает практические задачи с помощью наводящих вопросов (подсказками) со стороны преподавателя.</w:t>
      </w:r>
    </w:p>
    <w:p w14:paraId="3C0AF9F8" w14:textId="77777777" w:rsidR="00125DC2" w:rsidRPr="00125DC2" w:rsidRDefault="00125DC2" w:rsidP="00125D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оценка 2 «неудовлетворительно» выставляется, если обучающийся не знает значительной части основного программного материала, допускает существенные ошибки в формулировке определений и правил, искажающие их смысл, беспорядочно и неуверенно излагает материал, не использует либо не корректно использует профессиональную </w:t>
      </w:r>
    </w:p>
    <w:p w14:paraId="701D6506" w14:textId="77777777" w:rsidR="00125DC2" w:rsidRPr="00125DC2" w:rsidRDefault="00125DC2" w:rsidP="00125D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терминологию, если ответы на вопросы отсутствуют, если ответ не соответствует вопросу билета, если обучающийся замечен в списывании; неспособен решить задачу без помощи преподавателя.</w:t>
      </w:r>
    </w:p>
    <w:p w14:paraId="32B99D61" w14:textId="77777777" w:rsidR="00125DC2" w:rsidRPr="00125DC2" w:rsidRDefault="00125DC2" w:rsidP="00125DC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15D75201" w14:textId="77777777" w:rsidR="00125DC2" w:rsidRPr="00125DC2" w:rsidRDefault="00125DC2" w:rsidP="00125DC2">
      <w:pPr>
        <w:shd w:val="clear" w:color="auto" w:fill="FFFFFF"/>
        <w:spacing w:after="0" w:line="240" w:lineRule="auto"/>
        <w:ind w:left="142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25DC2">
        <w:rPr>
          <w:rFonts w:ascii="Times New Roman" w:eastAsia="Calibri" w:hAnsi="Times New Roman" w:cs="Times New Roman"/>
          <w:b/>
          <w:sz w:val="24"/>
          <w:szCs w:val="24"/>
        </w:rPr>
        <w:t>Основные требования к структуре и содержанию курсовой работы</w:t>
      </w:r>
    </w:p>
    <w:p w14:paraId="0071B9F2" w14:textId="77777777" w:rsidR="00125DC2" w:rsidRPr="00125DC2" w:rsidRDefault="00125DC2" w:rsidP="00125DC2">
      <w:pPr>
        <w:shd w:val="clear" w:color="auto" w:fill="FFFFFF"/>
        <w:spacing w:after="0" w:line="240" w:lineRule="auto"/>
        <w:ind w:left="142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5F73AA1" w14:textId="77777777" w:rsidR="00125DC2" w:rsidRPr="00125DC2" w:rsidRDefault="00125DC2" w:rsidP="00125DC2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5DC2"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Pr="00125DC2">
        <w:rPr>
          <w:rFonts w:ascii="Times New Roman" w:eastAsia="Calibri" w:hAnsi="Times New Roman" w:cs="Times New Roman"/>
          <w:sz w:val="24"/>
          <w:szCs w:val="24"/>
        </w:rPr>
        <w:tab/>
        <w:t>Структура курсовой работы включает в себя следующие основные элементы в порядке их расположения:</w:t>
      </w:r>
    </w:p>
    <w:p w14:paraId="1890F16F" w14:textId="77777777" w:rsidR="00125DC2" w:rsidRPr="00125DC2" w:rsidRDefault="00125DC2" w:rsidP="00125DC2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5DC2">
        <w:rPr>
          <w:rFonts w:ascii="Times New Roman" w:eastAsia="Calibri" w:hAnsi="Times New Roman" w:cs="Times New Roman"/>
          <w:sz w:val="24"/>
          <w:szCs w:val="24"/>
        </w:rPr>
        <w:tab/>
        <w:t>- титульный лист,</w:t>
      </w:r>
    </w:p>
    <w:p w14:paraId="0B8ADE1F" w14:textId="77777777" w:rsidR="00125DC2" w:rsidRPr="00125DC2" w:rsidRDefault="00125DC2" w:rsidP="00125DC2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5DC2">
        <w:rPr>
          <w:rFonts w:ascii="Times New Roman" w:eastAsia="Calibri" w:hAnsi="Times New Roman" w:cs="Times New Roman"/>
          <w:sz w:val="24"/>
          <w:szCs w:val="24"/>
        </w:rPr>
        <w:tab/>
        <w:t xml:space="preserve"> - задание на выполнение курсовой работы, вшивается в работу после титульного листа, но не нумеруется; </w:t>
      </w:r>
    </w:p>
    <w:p w14:paraId="6977FC3A" w14:textId="77777777" w:rsidR="00125DC2" w:rsidRPr="00125DC2" w:rsidRDefault="00125DC2" w:rsidP="00125DC2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5DC2">
        <w:rPr>
          <w:rFonts w:ascii="Times New Roman" w:eastAsia="Calibri" w:hAnsi="Times New Roman" w:cs="Times New Roman"/>
          <w:sz w:val="24"/>
          <w:szCs w:val="24"/>
        </w:rPr>
        <w:tab/>
        <w:t xml:space="preserve">- оглавление, </w:t>
      </w:r>
    </w:p>
    <w:p w14:paraId="3B141EAA" w14:textId="77777777" w:rsidR="00125DC2" w:rsidRPr="00125DC2" w:rsidRDefault="00125DC2" w:rsidP="00125DC2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5DC2">
        <w:rPr>
          <w:rFonts w:ascii="Times New Roman" w:eastAsia="Calibri" w:hAnsi="Times New Roman" w:cs="Times New Roman"/>
          <w:sz w:val="24"/>
          <w:szCs w:val="24"/>
        </w:rPr>
        <w:tab/>
        <w:t>- введение,</w:t>
      </w:r>
    </w:p>
    <w:p w14:paraId="0DE93CF9" w14:textId="77777777" w:rsidR="00125DC2" w:rsidRPr="00125DC2" w:rsidRDefault="00125DC2" w:rsidP="00125DC2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5DC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25DC2">
        <w:rPr>
          <w:rFonts w:ascii="Times New Roman" w:eastAsia="Calibri" w:hAnsi="Times New Roman" w:cs="Times New Roman"/>
          <w:sz w:val="24"/>
          <w:szCs w:val="24"/>
        </w:rPr>
        <w:tab/>
        <w:t>- текст основной части курсовой работы (главы и параграфы),</w:t>
      </w:r>
    </w:p>
    <w:p w14:paraId="47D4CE6F" w14:textId="77777777" w:rsidR="00125DC2" w:rsidRPr="00125DC2" w:rsidRDefault="00125DC2" w:rsidP="00125DC2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5DC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25DC2">
        <w:rPr>
          <w:rFonts w:ascii="Times New Roman" w:eastAsia="Calibri" w:hAnsi="Times New Roman" w:cs="Times New Roman"/>
          <w:sz w:val="24"/>
          <w:szCs w:val="24"/>
        </w:rPr>
        <w:tab/>
        <w:t>- заключение,</w:t>
      </w:r>
    </w:p>
    <w:p w14:paraId="4A005815" w14:textId="77777777" w:rsidR="00125DC2" w:rsidRPr="00125DC2" w:rsidRDefault="00125DC2" w:rsidP="00125DC2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5DC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25DC2">
        <w:rPr>
          <w:rFonts w:ascii="Times New Roman" w:eastAsia="Calibri" w:hAnsi="Times New Roman" w:cs="Times New Roman"/>
          <w:sz w:val="24"/>
          <w:szCs w:val="24"/>
        </w:rPr>
        <w:tab/>
        <w:t xml:space="preserve">- список источников и литературы, </w:t>
      </w:r>
    </w:p>
    <w:p w14:paraId="0A3FFCB7" w14:textId="77777777" w:rsidR="00125DC2" w:rsidRPr="00125DC2" w:rsidRDefault="00125DC2" w:rsidP="00125DC2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5DC2">
        <w:rPr>
          <w:rFonts w:ascii="Times New Roman" w:eastAsia="Calibri" w:hAnsi="Times New Roman" w:cs="Times New Roman"/>
          <w:sz w:val="24"/>
          <w:szCs w:val="24"/>
        </w:rPr>
        <w:tab/>
        <w:t>- приложение.</w:t>
      </w:r>
    </w:p>
    <w:p w14:paraId="53CEBF36" w14:textId="77777777" w:rsidR="00125DC2" w:rsidRPr="00125DC2" w:rsidRDefault="00125DC2" w:rsidP="00125DC2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5DC2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Pr="00125DC2">
        <w:rPr>
          <w:rFonts w:ascii="Times New Roman" w:eastAsia="Calibri" w:hAnsi="Times New Roman" w:cs="Times New Roman"/>
          <w:sz w:val="24"/>
          <w:szCs w:val="24"/>
        </w:rPr>
        <w:tab/>
        <w:t>Все структурные элементы работы (ОГЛАВЛЕНИЕ, ВВЕДЕНИЕ, ГЛАВЫ, ЗАКЛЮЧЕНИЕ, СПИСОК ИСТОЧНИКОВ И ЛИТЕРАТУРЫ, ПРИЛОЖЕНИЕ) начинаются с нового листа, располагаются посередине страницы, пишутся прописными буквами без кавычек и точки в конце. Заголовки структурных элементов работы выделяются полужирным шрифтом, размер шрифта 18.</w:t>
      </w:r>
    </w:p>
    <w:p w14:paraId="3D8A6671" w14:textId="77777777" w:rsidR="00125DC2" w:rsidRPr="00125DC2" w:rsidRDefault="00125DC2" w:rsidP="00125DC2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5DC2"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Pr="00125DC2">
        <w:rPr>
          <w:rFonts w:ascii="Times New Roman" w:eastAsia="Calibri" w:hAnsi="Times New Roman" w:cs="Times New Roman"/>
          <w:sz w:val="24"/>
          <w:szCs w:val="24"/>
        </w:rPr>
        <w:tab/>
        <w:t>Заголовки параграфов работы выделяются полужирным шрифтом, размер шрифта 16.</w:t>
      </w:r>
    </w:p>
    <w:p w14:paraId="0188BF24" w14:textId="77777777" w:rsidR="00125DC2" w:rsidRPr="00125DC2" w:rsidRDefault="00125DC2" w:rsidP="00125DC2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5DC2"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Pr="00125DC2">
        <w:rPr>
          <w:rFonts w:ascii="Times New Roman" w:eastAsia="Calibri" w:hAnsi="Times New Roman" w:cs="Times New Roman"/>
          <w:sz w:val="24"/>
          <w:szCs w:val="24"/>
        </w:rPr>
        <w:tab/>
        <w:t xml:space="preserve"> Все страницы работы, включая ПРИЛОЖЕНИЕ, нумеруются арабскими цифрами по порядку - от титульного листа до последней страницы без пропусков и повторений. Первой страницей считается титульный лист, на ней номер не ставится. Второй страницей считается ОГЛАВЛЕНИЕ, на ней номер не ставится. Номера проставляются с 3-ей страницы - ВВЕДЕНИЕ.</w:t>
      </w:r>
    </w:p>
    <w:p w14:paraId="7619837E" w14:textId="77777777" w:rsidR="00125DC2" w:rsidRPr="00125DC2" w:rsidRDefault="00125DC2" w:rsidP="00125DC2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5DC2"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Pr="00125DC2">
        <w:rPr>
          <w:rFonts w:ascii="Times New Roman" w:eastAsia="Calibri" w:hAnsi="Times New Roman" w:cs="Times New Roman"/>
          <w:sz w:val="24"/>
          <w:szCs w:val="24"/>
        </w:rPr>
        <w:tab/>
        <w:t>Страницы ПРИЛОЖЕНИЯ должны иметь общую с остальной частью курсовой работы сквозную нумерацию страниц. Страницы ПРИЛОЖЕНИЯ нумеруются, но не входят в общий объем курсовой работы.</w:t>
      </w:r>
    </w:p>
    <w:p w14:paraId="4BD67A8D" w14:textId="77777777" w:rsidR="00125DC2" w:rsidRPr="00125DC2" w:rsidRDefault="00125DC2" w:rsidP="00125DC2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5DC2"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Pr="00125DC2">
        <w:rPr>
          <w:rFonts w:ascii="Times New Roman" w:eastAsia="Calibri" w:hAnsi="Times New Roman" w:cs="Times New Roman"/>
          <w:sz w:val="24"/>
          <w:szCs w:val="24"/>
        </w:rPr>
        <w:tab/>
        <w:t>Порядковый номер страниц курсовой работы печатается вверху по центру. Размер шрифта номера страницы: 10-11.</w:t>
      </w:r>
    </w:p>
    <w:p w14:paraId="7E284950" w14:textId="77777777" w:rsidR="00125DC2" w:rsidRPr="00125DC2" w:rsidRDefault="00125DC2" w:rsidP="00125DC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Титульный лист - это первая страница курсовой работы и оформляется по определенному образцу: содержит информацию о колледже, в котором выполнена работа, название работы, фамилию и инициалы обучающегося и научного руководителя, место и год написания работы.</w:t>
      </w:r>
      <w:r w:rsidRPr="00125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25DC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Титульный лист не нумеруется. Название курсовой работы приводится без слова -тема- и не заключается в кавычки.</w:t>
      </w:r>
    </w:p>
    <w:p w14:paraId="6A9176F3" w14:textId="77777777" w:rsidR="00125DC2" w:rsidRPr="00125DC2" w:rsidRDefault="00125DC2" w:rsidP="00125DC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Лист с заданием вкладывается в курсовую работу после титульного листа и не нумеруется.</w:t>
      </w:r>
      <w:r w:rsidRPr="00125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698D2FE7" w14:textId="77777777" w:rsidR="00125DC2" w:rsidRPr="00125DC2" w:rsidRDefault="00125DC2" w:rsidP="00125DC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Лист с оглавлением - представляет собой отдельную страницу и отражает содержание и структуру работы и помещается после листа с заданием и титульного листа. В оглавлении приводятся все главы и параграфы курсовой работы, пронумерованные арабскими цифрами, и указываются страницы, с которых они начинаются. Указание «стр.» не пишется.</w:t>
      </w:r>
      <w:r w:rsidRPr="00125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687392C6" w14:textId="77777777" w:rsidR="00125DC2" w:rsidRPr="00125DC2" w:rsidRDefault="00125DC2" w:rsidP="00125DC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Оглавление должно формироваться автоматически, используя возможности текстового редактора WORD </w:t>
      </w:r>
      <w:proofErr w:type="spellStart"/>
      <w:r w:rsidRPr="00125DC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Microsoft</w:t>
      </w:r>
      <w:proofErr w:type="spellEnd"/>
      <w:r w:rsidRPr="00125DC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- </w:t>
      </w:r>
      <w:proofErr w:type="spellStart"/>
      <w:r w:rsidRPr="00125DC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автособираемое</w:t>
      </w:r>
      <w:proofErr w:type="spellEnd"/>
      <w:r w:rsidRPr="00125DC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оглавление.</w:t>
      </w:r>
    </w:p>
    <w:p w14:paraId="34D29850" w14:textId="77777777" w:rsidR="00125DC2" w:rsidRPr="00125DC2" w:rsidRDefault="00125DC2" w:rsidP="00125DC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Первый параграф каждой главы содержит номер главы, в которую он входит, и собственный порядковый номер, нумерация ставится через точку.</w:t>
      </w:r>
    </w:p>
    <w:p w14:paraId="0E29FB80" w14:textId="77777777" w:rsidR="00125DC2" w:rsidRPr="00125DC2" w:rsidRDefault="00125DC2" w:rsidP="00125DC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Нумерация параграфов внутри главы начинается с цифры 1. Заголовки оглавления должны точно повторять заголовки в тексте. Знак параграфа не ставится ни в оглавлении, ни в тексте работы.</w:t>
      </w:r>
    </w:p>
    <w:p w14:paraId="7BA20715" w14:textId="77777777" w:rsidR="00125DC2" w:rsidRPr="00125DC2" w:rsidRDefault="00125DC2" w:rsidP="00125DC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</w:p>
    <w:p w14:paraId="3ED3D9BF" w14:textId="77777777" w:rsidR="00125DC2" w:rsidRPr="00125DC2" w:rsidRDefault="00125DC2" w:rsidP="00125DC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lastRenderedPageBreak/>
        <w:t>Введение, каждая новая глава и заключение всегда начинаются с новой страницы.</w:t>
      </w:r>
      <w:r w:rsidRPr="00125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25DC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Во Введении к курсовой работе ставится научная или практическая проблема, и обосновываются актуальность её решения, цель работы и содержание поставленных задач.</w:t>
      </w:r>
    </w:p>
    <w:p w14:paraId="60554575" w14:textId="77777777" w:rsidR="00125DC2" w:rsidRPr="00125DC2" w:rsidRDefault="00125DC2" w:rsidP="00125DC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Актуальность - обязательное требование к любой исследовательской и научной работе. То, как обучающийся умеет правильно понимать и оценивать тему с точки зрения своевременности и социальной значимости, характеризует его профессиональную подготовленность и научную зрелость. Актуальность курсовой работы обосновывается, с одной стороны, анализом сложившейся ситуации, выделением некоторого противоречия, с другой - отсутствием необходимой научной информации или приемов и методов воздействия с целью разрешения выявленного противоречия. Значимость работы - раскрытие либо теоретического, либо практического «выхода», описание того, как могут применяться полученные результаты.</w:t>
      </w:r>
    </w:p>
    <w:p w14:paraId="425687E0" w14:textId="77777777" w:rsidR="00125DC2" w:rsidRPr="00125DC2" w:rsidRDefault="00125DC2" w:rsidP="00125DC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Также обязательными элементами является: объект, предмет, цель, задачи, методы. В тексте введения они выделяются жирным шрифтом.</w:t>
      </w:r>
    </w:p>
    <w:p w14:paraId="0CA76535" w14:textId="77777777" w:rsidR="00125DC2" w:rsidRPr="00125DC2" w:rsidRDefault="00125DC2" w:rsidP="00125DC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Формулировка объекта и предмета исследования: Объект исследования - это процесс или явление, порождающее проблемную ситуацию и избранные для изучения. Предмет - это то, что находится в границах объекта (частный аспект процесса или явления; результат познания субъектом объекта). Соотношение объекта и предмета - как общее и частное. В объекте выделяется та его часть, которая служит предметом исследования. Именно предмет исследования определяет тему курсовой работы, которая обозначается на титульном листе как название.</w:t>
      </w:r>
    </w:p>
    <w:p w14:paraId="0CE26B03" w14:textId="77777777" w:rsidR="00125DC2" w:rsidRPr="00125DC2" w:rsidRDefault="00125DC2" w:rsidP="00125DC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Далее формулируется цель исследования, и указываются конкретные задачи (3-5 задач), которые предстоит решать в соответствии этой целью. Цель - конечный результат исследования, то, ради чего оно проводится. Задачи исследования - промежуточные этапы, достижение которых необходимо для реализации поставленных целей.</w:t>
      </w:r>
    </w:p>
    <w:p w14:paraId="653013E0" w14:textId="77777777" w:rsidR="00125DC2" w:rsidRPr="00125DC2" w:rsidRDefault="00125DC2" w:rsidP="00125DC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Автор должен обязательно указать на методы исследования, которые служат инструментом в добывании фактического материала, являясь необходимым условием достижения поставленной в работе цели; на каком конкретном материале выполнена работа, её практическая часть; дать характеристику основных источников получения информации (официальных, научных, литературных, библиографических).</w:t>
      </w:r>
    </w:p>
    <w:p w14:paraId="007764A7" w14:textId="77777777" w:rsidR="00125DC2" w:rsidRPr="00125DC2" w:rsidRDefault="00125DC2" w:rsidP="00125DC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Автор составляет краткий обзор литературы, который в итоге должен привести к выводу, что именно данная тема ещё не раскрыта (или раскрыта лишь частично или не в том аспекте) и потому нуждается в дальнейшей разработке.</w:t>
      </w:r>
    </w:p>
    <w:p w14:paraId="7F5CF9D6" w14:textId="77777777" w:rsidR="00125DC2" w:rsidRPr="00125DC2" w:rsidRDefault="00125DC2" w:rsidP="00125DC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В конце введения необходимо раскрыть структуру работы, т.е. дать перечень структурных элементов и обосновать последовательность их расположения.</w:t>
      </w:r>
    </w:p>
    <w:p w14:paraId="2CE9762A" w14:textId="77777777" w:rsidR="00125DC2" w:rsidRPr="00125DC2" w:rsidRDefault="00125DC2" w:rsidP="00125DC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Объём введения в курсовой работе не более 4 страниц машинописного текста.</w:t>
      </w:r>
    </w:p>
    <w:p w14:paraId="1366EC2C" w14:textId="77777777" w:rsidR="00125DC2" w:rsidRPr="00125DC2" w:rsidRDefault="00125DC2" w:rsidP="00125DC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Основная часть курсовой работы состоит из 2-3 глав, которые делятся на параграфы. В каждой главе не менее 2-х параграфов.</w:t>
      </w:r>
    </w:p>
    <w:p w14:paraId="6E7F0F53" w14:textId="77777777" w:rsidR="00125DC2" w:rsidRPr="00125DC2" w:rsidRDefault="00125DC2" w:rsidP="00125DC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Все заголовки глав и параграфов помещаются над текстом в средней части листа. Заголовки глав пишутся прописными буквами. Заголовки параграфов строчными, первая буква - </w:t>
      </w:r>
      <w:proofErr w:type="spellStart"/>
      <w:r w:rsidRPr="00125DC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прописная.Точка</w:t>
      </w:r>
      <w:proofErr w:type="spellEnd"/>
      <w:r w:rsidRPr="00125DC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в конце заголовка главы и параграфа не ставится. В заголовки не включают сокращенные слова, аббревиатуры и формулы. Если заголовок состоит из двух или более предложений, то их разделяют точкой. Переносить слова в заголовках и подчеркивать заголовки глав и параграфов не допускается.</w:t>
      </w:r>
    </w:p>
    <w:p w14:paraId="1B7BDDF6" w14:textId="77777777" w:rsidR="00125DC2" w:rsidRPr="00125DC2" w:rsidRDefault="00125DC2" w:rsidP="00125DC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Названия глав и параграфов не должны дублировать название темы курсовой работы. Главы и параграфы необходимо соотносить друг с другом по объёму представленного материала. Объём параграфов не должен превышать объёма любой из глав курсовой работы.</w:t>
      </w:r>
    </w:p>
    <w:p w14:paraId="79FEF51D" w14:textId="77777777" w:rsidR="00125DC2" w:rsidRPr="00125DC2" w:rsidRDefault="00125DC2" w:rsidP="00125DC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Первая глава работы представляет собой обзор литературы по выбранной теме. В некоторых случаях теоретическая часть работы разбивается на две главы. Решение о количестве глав в теоретической части принимается в соответствии с целью исследования. </w:t>
      </w:r>
    </w:p>
    <w:p w14:paraId="450E5611" w14:textId="77777777" w:rsidR="00125DC2" w:rsidRPr="00125DC2" w:rsidRDefault="00125DC2" w:rsidP="00125DC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14:paraId="2FE8065E" w14:textId="77777777" w:rsidR="00125DC2" w:rsidRPr="00125DC2" w:rsidRDefault="00125DC2" w:rsidP="00125DC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lastRenderedPageBreak/>
        <w:t>Обзор литературы подразумевает не реферирование, а углубленный анализ и систематизацию имеющихся подходов исследования. Автор должен продемонстрировать свое понимание развития проблемы. Завершать литературный обзор рекомендуется четко сформулированным резюме, содержащим краткие выводы.</w:t>
      </w:r>
    </w:p>
    <w:p w14:paraId="73491E22" w14:textId="77777777" w:rsidR="00125DC2" w:rsidRPr="00125DC2" w:rsidRDefault="00125DC2" w:rsidP="00125DC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Следует обратить особое внимание на цитирование. Рекомендуется использовать один из двух основных способов ссылок:</w:t>
      </w:r>
    </w:p>
    <w:p w14:paraId="57160452" w14:textId="77777777" w:rsidR="00125DC2" w:rsidRPr="00125DC2" w:rsidRDefault="00125DC2" w:rsidP="00125DC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- через указание в скобках фамилии автора и года работы (в случае двух соавторов - указываются оба автора, в случае большего числа соавторов - фамилия первого автора и обозначение «и др.»)</w:t>
      </w:r>
    </w:p>
    <w:p w14:paraId="02B0B54E" w14:textId="77777777" w:rsidR="00125DC2" w:rsidRPr="00125DC2" w:rsidRDefault="00125DC2" w:rsidP="00125DC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- через указания в квадратных скобках номера источника в списке источников и литературы. Ф.И.О. редко цитируемых зарубежных авторов желательно приводить дважды - как в русской транскрипции, так и на языке оригинала.</w:t>
      </w:r>
    </w:p>
    <w:p w14:paraId="502819F2" w14:textId="77777777" w:rsidR="00125DC2" w:rsidRPr="00125DC2" w:rsidRDefault="00125DC2" w:rsidP="00125DC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Возможны два способа цитирования:</w:t>
      </w:r>
    </w:p>
    <w:p w14:paraId="2D7843FE" w14:textId="77777777" w:rsidR="00125DC2" w:rsidRPr="00125DC2" w:rsidRDefault="00125DC2" w:rsidP="00125DC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- прямое цитирование, в этом случае в кавычках дословно повторяется текст из соответствующего источника (в ссылке на источник в этом случае через точку с запятой требуется точно указать страницу, на которой начинается данная цитата) - косвенное цитирование, когда одна или несколько мыслей, возможно из разных мест цитируемого источника излагаются автором курсовой работы своими словами, но более или менее близко к оригинальному тексту и со ссылками на первоисточники.</w:t>
      </w:r>
    </w:p>
    <w:p w14:paraId="79D5210A" w14:textId="77777777" w:rsidR="00125DC2" w:rsidRPr="00125DC2" w:rsidRDefault="00125DC2" w:rsidP="00125DC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Заключение содержит краткое изложение выводов по теме работы. Заключение не должно носить характер сжатого пересказа всей работы, в нём должны быть изложены итоговые результаты. Заключение носит форму синтеза накопленной в основной части информации. Этот синтез - последовательное, логически стройное изложение полученных итогов и их соотношение с общей целью и конкретными задачами, поставленными и сформулированными во введении. Заключение предполагает наличие обобщённой итоговой оценки проделанной работы.</w:t>
      </w:r>
    </w:p>
    <w:p w14:paraId="00617E90" w14:textId="77777777" w:rsidR="00125DC2" w:rsidRPr="00125DC2" w:rsidRDefault="00125DC2" w:rsidP="00125DC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Список использованных источников содержит наименование работ, источников, которые были непосредственно использованы автором при работе над курсовой работой, их количество должно быть не менее 15-20, он может изменяться в большую сторону.     Каждый источник, включённый в список, должен иметь отражение в основной части работы. Недопустимо включать в список те источники, которые фактически не была использованы.     </w:t>
      </w:r>
    </w:p>
    <w:p w14:paraId="37410C97" w14:textId="77777777" w:rsidR="00125DC2" w:rsidRPr="00125DC2" w:rsidRDefault="00125DC2" w:rsidP="00125DC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Рекомендуемые способы построения библиографического списка в курсовых работах - алфавитный или по видам издания.</w:t>
      </w:r>
    </w:p>
    <w:p w14:paraId="558CD220" w14:textId="77777777" w:rsidR="00125DC2" w:rsidRPr="00125DC2" w:rsidRDefault="00125DC2" w:rsidP="00125DC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При алфавитном способе построения источники располагаются в алфавитном порядке по начальным буквам фамилий авторов.</w:t>
      </w:r>
    </w:p>
    <w:p w14:paraId="1665F29D" w14:textId="77777777" w:rsidR="00125DC2" w:rsidRPr="00125DC2" w:rsidRDefault="00125DC2" w:rsidP="00125DC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Допускается формирование списка, состоящего только из двух основных разделов:</w:t>
      </w:r>
    </w:p>
    <w:p w14:paraId="60193478" w14:textId="77777777" w:rsidR="00125DC2" w:rsidRPr="00125DC2" w:rsidRDefault="00125DC2" w:rsidP="00125DC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1. Нормативно-правовые акты;</w:t>
      </w:r>
    </w:p>
    <w:p w14:paraId="41FECBB7" w14:textId="77777777" w:rsidR="00125DC2" w:rsidRPr="00125DC2" w:rsidRDefault="00125DC2" w:rsidP="00125DC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2. Литература.</w:t>
      </w:r>
    </w:p>
    <w:p w14:paraId="66DA0970" w14:textId="77777777" w:rsidR="00125DC2" w:rsidRPr="00125DC2" w:rsidRDefault="00125DC2" w:rsidP="00125DC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В этом случае вся литература в разделе 2 располагается в списке в алфавитном порядке по фамилиям авторов без подразделения на виды изданий.</w:t>
      </w:r>
    </w:p>
    <w:p w14:paraId="55A90559" w14:textId="77777777" w:rsidR="00125DC2" w:rsidRPr="00125DC2" w:rsidRDefault="00125DC2" w:rsidP="00125DC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Допускается в список источников добавление раздела - Интернет-ресурсы. Он помещается в конце списка и формируется в алфавитном порядке. В этом случае следует указать фамилию автора, название работы, год издания, адрес сайта. Нежелательно давать больше 3-4 ссылок на Интернет-ресурсы.</w:t>
      </w:r>
    </w:p>
    <w:p w14:paraId="503F043E" w14:textId="77777777" w:rsidR="00125DC2" w:rsidRPr="00125DC2" w:rsidRDefault="00125DC2" w:rsidP="00125DC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Приложение оформляют как продолжение курсовой работы на последующих его листах или выпускают в виде самостоятельного документа.</w:t>
      </w:r>
    </w:p>
    <w:p w14:paraId="1C92A15B" w14:textId="77777777" w:rsidR="00125DC2" w:rsidRPr="00125DC2" w:rsidRDefault="00125DC2" w:rsidP="00125DC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В тексте курсовой работы на все приложения должны быть даны ссылки. Приложения располагают в порядке ссылок на них в тексте.</w:t>
      </w:r>
    </w:p>
    <w:p w14:paraId="4044E9F0" w14:textId="77777777" w:rsidR="00125DC2" w:rsidRPr="00125DC2" w:rsidRDefault="00125DC2" w:rsidP="00125D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Каждое приложение следует начинать с новой страницы с указанием наверху посередине страницы слова «ПРИЛОЖЕНИЕ» прописными буквами и его </w:t>
      </w:r>
      <w:proofErr w:type="spellStart"/>
      <w:r w:rsidRPr="00125DC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обозначения.Приложение</w:t>
      </w:r>
      <w:proofErr w:type="spellEnd"/>
      <w:r w:rsidRPr="00125DC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должно иметь заголовок, который записывают по центру строки </w:t>
      </w:r>
    </w:p>
    <w:p w14:paraId="687F75BF" w14:textId="77777777" w:rsidR="00125DC2" w:rsidRPr="00125DC2" w:rsidRDefault="00125DC2" w:rsidP="00125D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lastRenderedPageBreak/>
        <w:t xml:space="preserve">с прописной буквы отдельной строкой. Приложения обозначают заглавными буквами русского алфавита, начиная с А, за исключением букв Ё, 3, Й, О, Ч, Ъ, Ы, Ь. После слова «Приложение» следует буква, обозначающая его последовательность. </w:t>
      </w:r>
    </w:p>
    <w:p w14:paraId="7CD511E6" w14:textId="77777777" w:rsidR="00125DC2" w:rsidRPr="00125DC2" w:rsidRDefault="00125DC2" w:rsidP="00125D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 конце курсовой работы указывается дата окончания работы и ставится подпись исполнителя.</w:t>
      </w:r>
    </w:p>
    <w:p w14:paraId="151CABE1" w14:textId="77777777" w:rsidR="00125DC2" w:rsidRPr="00125DC2" w:rsidRDefault="00125DC2" w:rsidP="00125D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14:paraId="07FA8C04" w14:textId="77777777" w:rsidR="00125DC2" w:rsidRPr="00125DC2" w:rsidRDefault="00125DC2" w:rsidP="00125DC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Основные требования к оформлению курсовой работы</w:t>
      </w:r>
    </w:p>
    <w:p w14:paraId="31DA2E8D" w14:textId="77777777" w:rsidR="00125DC2" w:rsidRPr="00125DC2" w:rsidRDefault="00125DC2" w:rsidP="00125D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14:paraId="1A389A70" w14:textId="77777777" w:rsidR="00125DC2" w:rsidRPr="00125DC2" w:rsidRDefault="00125DC2" w:rsidP="00125D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 оформлению курсовых работ, выполняемых обучающимся колледжа, предъявляются следующие требования:</w:t>
      </w:r>
    </w:p>
    <w:p w14:paraId="08896B8B" w14:textId="77777777" w:rsidR="00125DC2" w:rsidRPr="00125DC2" w:rsidRDefault="00125DC2" w:rsidP="00125D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- общий объем курсовой работы не должен превышать 25-30 страниц машинописного текста, напечатанного через полтора интервала без учета списка источников, литературы и приложений;</w:t>
      </w:r>
    </w:p>
    <w:p w14:paraId="1AEF7775" w14:textId="77777777" w:rsidR="00125DC2" w:rsidRPr="00125DC2" w:rsidRDefault="00125DC2" w:rsidP="00125D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- курсовая работа выполняется компьютерным способом (с применением печатающих устройств) с одной стороны листа формата А-4 (297x210 мм);</w:t>
      </w:r>
    </w:p>
    <w:p w14:paraId="6FC693AD" w14:textId="77777777" w:rsidR="00125DC2" w:rsidRPr="00125DC2" w:rsidRDefault="00125DC2" w:rsidP="00125D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- каждая страница оформляется со следующими полями: левое - не менее 30 мм, верхнее, правое, нижнее не менее - 20 мм;</w:t>
      </w:r>
    </w:p>
    <w:p w14:paraId="301C3B53" w14:textId="77777777" w:rsidR="00125DC2" w:rsidRPr="00125DC2" w:rsidRDefault="00125DC2" w:rsidP="00125D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- шрифт используется </w:t>
      </w:r>
      <w:proofErr w:type="spellStart"/>
      <w:r w:rsidRPr="00125DC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Times</w:t>
      </w:r>
      <w:proofErr w:type="spellEnd"/>
      <w:r w:rsidRPr="00125DC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125DC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New</w:t>
      </w:r>
      <w:proofErr w:type="spellEnd"/>
      <w:r w:rsidRPr="00125DC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125DC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Roman</w:t>
      </w:r>
      <w:proofErr w:type="spellEnd"/>
      <w:r w:rsidRPr="00125DC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, размер 13-14;</w:t>
      </w:r>
    </w:p>
    <w:p w14:paraId="461CB326" w14:textId="77777777" w:rsidR="00125DC2" w:rsidRPr="00125DC2" w:rsidRDefault="00125DC2" w:rsidP="00125D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- все структурные элементы работы (ОГЛАВЛЕНИЕ, ВВЕДЕНИЕ, ГЛАВЫ, ЗАКЛЮЧЕНИЕ, СПИСОК ИСТОЧНИКОВ И ЛИТЕРАТУРЫ, ПРИЛОЖЕНИЕ), в том числе названия глав начинаются с нового листа, выделяются полужирным шрифтом, прописными буквами без кавычек, располагаются по середине страницы, размер шрифта 18.</w:t>
      </w:r>
    </w:p>
    <w:p w14:paraId="56118408" w14:textId="77777777" w:rsidR="00125DC2" w:rsidRPr="00125DC2" w:rsidRDefault="00125DC2" w:rsidP="00125D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страница текста должна содержать 29-31 строку. Текст должен быть отформатирован по ширине листа с абзацным отступом - 1,25 по верхней линейке.</w:t>
      </w:r>
    </w:p>
    <w:p w14:paraId="79030ED4" w14:textId="77777777" w:rsidR="00125DC2" w:rsidRPr="00125DC2" w:rsidRDefault="00125DC2" w:rsidP="00125D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- все страницы курсовой работы нумеруются арабскими цифрами по порядку от титульного листа до последнего без пропусков, задание к курсовой работе в общую нумерацию не входит; первой страницей считается титульный лист, второй - оглавление на которых номера не ставятся, нумерация проставляется с 3-ей страницы (введение) и располагается вверху страницы, по центру;</w:t>
      </w:r>
    </w:p>
    <w:p w14:paraId="055CD8C0" w14:textId="77777777" w:rsidR="00125DC2" w:rsidRPr="00125DC2" w:rsidRDefault="00125DC2" w:rsidP="00125D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- расстояние между названием главы и последующим текстом должно равняться 3-м полуторным межстрочным интервалам. Такое же расстояние выдерживается между заголовками главы и параграфа.</w:t>
      </w:r>
    </w:p>
    <w:p w14:paraId="55F3E96F" w14:textId="77777777" w:rsidR="00125DC2" w:rsidRPr="00125DC2" w:rsidRDefault="00125DC2" w:rsidP="00125D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- если в работе необходимо привести библиографические подстрочные ссылки, они помечаются надстрочным знаком сноски.</w:t>
      </w:r>
    </w:p>
    <w:p w14:paraId="094F1D32" w14:textId="77777777" w:rsidR="00125DC2" w:rsidRPr="00125DC2" w:rsidRDefault="00125DC2" w:rsidP="00125D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- курсовая работа выполняется строго научным языком, не должна иметь грамматических, пунктуационных, стилистических ошибок, а также опечаток.</w:t>
      </w:r>
    </w:p>
    <w:p w14:paraId="3B1FC0C9" w14:textId="77777777" w:rsidR="00125DC2" w:rsidRPr="00125DC2" w:rsidRDefault="00125DC2" w:rsidP="00125D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14:paraId="4C33ACA5" w14:textId="77777777" w:rsidR="00125DC2" w:rsidRPr="00125DC2" w:rsidRDefault="00125DC2" w:rsidP="00125D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14:paraId="757316AC" w14:textId="77777777" w:rsidR="00125DC2" w:rsidRPr="00125DC2" w:rsidRDefault="00125DC2" w:rsidP="00125D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14:paraId="5B39B16E" w14:textId="77777777" w:rsidR="00125DC2" w:rsidRPr="00125DC2" w:rsidRDefault="00125DC2" w:rsidP="00125D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14:paraId="4F58A6FF" w14:textId="77777777" w:rsidR="00125DC2" w:rsidRPr="00125DC2" w:rsidRDefault="00125DC2" w:rsidP="00125DC2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70B5CE8" w14:textId="77777777" w:rsidR="00125DC2" w:rsidRPr="00125DC2" w:rsidRDefault="00125DC2" w:rsidP="00125D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14:paraId="29F7E2B6" w14:textId="77777777" w:rsidR="00125DC2" w:rsidRPr="00125DC2" w:rsidRDefault="00125DC2" w:rsidP="00125D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14:paraId="25C11CF6" w14:textId="77777777" w:rsidR="00125DC2" w:rsidRPr="00125DC2" w:rsidRDefault="00125DC2" w:rsidP="00125D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14:paraId="7C80CFB9" w14:textId="77777777" w:rsidR="00125DC2" w:rsidRPr="00125DC2" w:rsidRDefault="00125DC2" w:rsidP="00125D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14:paraId="74ADDB8C" w14:textId="77777777" w:rsidR="00125DC2" w:rsidRPr="00125DC2" w:rsidRDefault="00125DC2" w:rsidP="00125D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14:paraId="4CCC8710" w14:textId="77777777" w:rsidR="00125DC2" w:rsidRPr="00125DC2" w:rsidRDefault="00125DC2" w:rsidP="00125D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14:paraId="5D665EBB" w14:textId="77777777" w:rsidR="00125DC2" w:rsidRPr="00125DC2" w:rsidRDefault="00125DC2" w:rsidP="00125D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14:paraId="3B4D17AE" w14:textId="77777777" w:rsidR="00125DC2" w:rsidRPr="00125DC2" w:rsidRDefault="00125DC2" w:rsidP="00125D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14:paraId="17924FB2" w14:textId="77777777" w:rsidR="00125DC2" w:rsidRPr="00125DC2" w:rsidRDefault="00125DC2" w:rsidP="00125DC2">
      <w:pPr>
        <w:spacing w:after="0" w:line="276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63081F34" w14:textId="77777777" w:rsidR="00125DC2" w:rsidRPr="00125DC2" w:rsidRDefault="00125DC2" w:rsidP="00125DC2">
      <w:pPr>
        <w:spacing w:after="0" w:line="276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49A1E8EE" w14:textId="5BCBAD04" w:rsidR="00125DC2" w:rsidRPr="00125DC2" w:rsidRDefault="00125DC2" w:rsidP="00125DC2">
      <w:pPr>
        <w:spacing w:after="0" w:line="276" w:lineRule="auto"/>
        <w:jc w:val="center"/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</w:pPr>
      <w:r w:rsidRPr="00125DC2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lastRenderedPageBreak/>
        <w:t xml:space="preserve">                                 </w:t>
      </w:r>
    </w:p>
    <w:p w14:paraId="6371C089" w14:textId="77777777" w:rsidR="00125DC2" w:rsidRPr="00125DC2" w:rsidRDefault="00125DC2" w:rsidP="00125DC2">
      <w:pPr>
        <w:spacing w:after="0" w:line="276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                                                                                                            Приложение 1</w:t>
      </w: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68"/>
        <w:gridCol w:w="3780"/>
      </w:tblGrid>
      <w:tr w:rsidR="00125DC2" w:rsidRPr="00125DC2" w14:paraId="70EAFFA0" w14:textId="77777777" w:rsidTr="00DE21C3">
        <w:tc>
          <w:tcPr>
            <w:tcW w:w="5868" w:type="dxa"/>
            <w:tcBorders>
              <w:top w:val="nil"/>
              <w:left w:val="nil"/>
              <w:bottom w:val="nil"/>
              <w:right w:val="nil"/>
            </w:tcBorders>
          </w:tcPr>
          <w:p w14:paraId="1DF42BF3" w14:textId="77777777" w:rsidR="00125DC2" w:rsidRPr="00125DC2" w:rsidRDefault="00125DC2" w:rsidP="00125DC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</w:tcPr>
          <w:p w14:paraId="3B46DD7F" w14:textId="77777777" w:rsidR="00125DC2" w:rsidRPr="00125DC2" w:rsidRDefault="00125DC2" w:rsidP="00125DC2">
            <w:pPr>
              <w:spacing w:after="0" w:line="276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8AC3145" w14:textId="77777777" w:rsidR="00125DC2" w:rsidRPr="00125DC2" w:rsidRDefault="00125DC2" w:rsidP="00125DC2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025D9BFC" w14:textId="77777777" w:rsidR="00125DC2" w:rsidRPr="00125DC2" w:rsidRDefault="00125DC2" w:rsidP="00125DC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125DC2">
        <w:rPr>
          <w:rFonts w:ascii="Times New Roman" w:eastAsia="Calibri" w:hAnsi="Times New Roman" w:cs="Times New Roman"/>
          <w:b/>
          <w:bCs/>
          <w:sz w:val="24"/>
          <w:szCs w:val="24"/>
        </w:rPr>
        <w:t>Тематика курсовых работ</w:t>
      </w:r>
    </w:p>
    <w:p w14:paraId="5C35B397" w14:textId="77777777" w:rsidR="00125DC2" w:rsidRPr="00125DC2" w:rsidRDefault="00125DC2" w:rsidP="00125DC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25DC2">
        <w:rPr>
          <w:rFonts w:ascii="Times New Roman" w:eastAsia="Calibri" w:hAnsi="Times New Roman" w:cs="Times New Roman"/>
          <w:sz w:val="24"/>
          <w:szCs w:val="24"/>
        </w:rPr>
        <w:t>по специальности 40.02.02 Правоохранительная деятельность</w:t>
      </w:r>
    </w:p>
    <w:p w14:paraId="133785AC" w14:textId="77777777" w:rsidR="00125DC2" w:rsidRPr="00125DC2" w:rsidRDefault="00125DC2" w:rsidP="00125DC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25DC2">
        <w:rPr>
          <w:rFonts w:ascii="Times New Roman" w:eastAsia="Calibri" w:hAnsi="Times New Roman" w:cs="Times New Roman"/>
          <w:sz w:val="24"/>
          <w:szCs w:val="24"/>
        </w:rPr>
        <w:t>по учебной дисциплине ОП.07 Уголовное право</w:t>
      </w:r>
    </w:p>
    <w:p w14:paraId="540FCB7C" w14:textId="77777777" w:rsidR="00125DC2" w:rsidRPr="00125DC2" w:rsidRDefault="00125DC2" w:rsidP="00125DC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7CFE3021" w14:textId="77777777" w:rsidR="00125DC2" w:rsidRPr="00125DC2" w:rsidRDefault="00125DC2" w:rsidP="00125DC2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Преступление и его отличие от других видов правонарушений.</w:t>
      </w:r>
    </w:p>
    <w:p w14:paraId="3E896B42" w14:textId="77777777" w:rsidR="00125DC2" w:rsidRPr="00125DC2" w:rsidRDefault="00125DC2" w:rsidP="00125DC2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Уголовно-правовое значение стадий совершения преступлений для квалификации общественно опасных деяний.</w:t>
      </w:r>
    </w:p>
    <w:p w14:paraId="38E493D3" w14:textId="77777777" w:rsidR="00125DC2" w:rsidRPr="00125DC2" w:rsidRDefault="00125DC2" w:rsidP="00125DC2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Роль обстоятельств, исключающих преступность деяния, в Уголовном праве России (на примере двух обстоятельств).</w:t>
      </w:r>
    </w:p>
    <w:p w14:paraId="3407DF1E" w14:textId="77777777" w:rsidR="00125DC2" w:rsidRPr="00125DC2" w:rsidRDefault="00125DC2" w:rsidP="00125DC2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Актуальные вопросы соучастия по уголовному законодательству.</w:t>
      </w:r>
    </w:p>
    <w:p w14:paraId="2D075718" w14:textId="77777777" w:rsidR="00125DC2" w:rsidRPr="00125DC2" w:rsidRDefault="00125DC2" w:rsidP="00125DC2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Виды соучастников, основания и пределы их уголовной ответственности.</w:t>
      </w:r>
    </w:p>
    <w:p w14:paraId="0DA4FB5B" w14:textId="77777777" w:rsidR="00125DC2" w:rsidRPr="00125DC2" w:rsidRDefault="00125DC2" w:rsidP="00125DC2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Смертная казнь как исключительная мера обеспечения общественной безопасности.</w:t>
      </w:r>
    </w:p>
    <w:p w14:paraId="0D4B780D" w14:textId="77777777" w:rsidR="00125DC2" w:rsidRPr="00125DC2" w:rsidRDefault="00125DC2" w:rsidP="00125DC2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Совершенствование видов наказания по УК РФ.</w:t>
      </w:r>
    </w:p>
    <w:p w14:paraId="234941B9" w14:textId="77777777" w:rsidR="00125DC2" w:rsidRPr="00125DC2" w:rsidRDefault="00125DC2" w:rsidP="00125DC2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Освобождение от уголовной ответственности по УК РФ.</w:t>
      </w:r>
    </w:p>
    <w:p w14:paraId="4C6B161F" w14:textId="77777777" w:rsidR="00125DC2" w:rsidRPr="00125DC2" w:rsidRDefault="00125DC2" w:rsidP="00125DC2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Особенности уголовной ответственности и наказания несовершеннолетних. </w:t>
      </w:r>
    </w:p>
    <w:p w14:paraId="433C7AC7" w14:textId="77777777" w:rsidR="00125DC2" w:rsidRPr="00125DC2" w:rsidRDefault="00125DC2" w:rsidP="00125DC2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Общая характеристика преступлений против здоровья.</w:t>
      </w:r>
    </w:p>
    <w:p w14:paraId="023F0421" w14:textId="77777777" w:rsidR="00125DC2" w:rsidRPr="00125DC2" w:rsidRDefault="00125DC2" w:rsidP="00125DC2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Уголовно-правовая характеристика преступлений против жизни.</w:t>
      </w:r>
    </w:p>
    <w:p w14:paraId="468E25AD" w14:textId="77777777" w:rsidR="00125DC2" w:rsidRPr="00125DC2" w:rsidRDefault="00125DC2" w:rsidP="00125DC2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Проблемы разграничения убийства, при превышении пределов необходимой обороны и причинения смерти по неосторожности</w:t>
      </w:r>
    </w:p>
    <w:p w14:paraId="564846D3" w14:textId="77777777" w:rsidR="00125DC2" w:rsidRPr="00125DC2" w:rsidRDefault="00125DC2" w:rsidP="00125DC2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Уголовно-правовая характеристика преступлений против половой неприкосновенности и половой свободы личности.</w:t>
      </w:r>
    </w:p>
    <w:p w14:paraId="2DD1E97D" w14:textId="77777777" w:rsidR="00125DC2" w:rsidRPr="00125DC2" w:rsidRDefault="00125DC2" w:rsidP="00125DC2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Преступления против конституционных прав и свобод человека и гражданина.</w:t>
      </w:r>
    </w:p>
    <w:p w14:paraId="68F73C45" w14:textId="77777777" w:rsidR="00125DC2" w:rsidRPr="00125DC2" w:rsidRDefault="00125DC2" w:rsidP="00125DC2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Уголовно-правовая защита прав и интересов семьи.</w:t>
      </w:r>
    </w:p>
    <w:p w14:paraId="6FD0176D" w14:textId="77777777" w:rsidR="00125DC2" w:rsidRPr="00125DC2" w:rsidRDefault="00125DC2" w:rsidP="00125DC2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Понятие и виды преступлений против собственности по Уголовному праву России.</w:t>
      </w:r>
    </w:p>
    <w:p w14:paraId="1D1FB42D" w14:textId="77777777" w:rsidR="00125DC2" w:rsidRPr="00125DC2" w:rsidRDefault="00125DC2" w:rsidP="00125DC2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Виды преступлений против здоровья населения и общественной нравственности, их уголовно-правовая характеристика.</w:t>
      </w:r>
    </w:p>
    <w:p w14:paraId="644FD453" w14:textId="77777777" w:rsidR="00125DC2" w:rsidRPr="00125DC2" w:rsidRDefault="00125DC2" w:rsidP="00125DC2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Преступления против основ конституционного строя и безопасности государства.</w:t>
      </w:r>
    </w:p>
    <w:p w14:paraId="659153E9" w14:textId="77777777" w:rsidR="00125DC2" w:rsidRPr="00125DC2" w:rsidRDefault="00125DC2" w:rsidP="00125DC2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Понятие и виды преступлений против правосудия.</w:t>
      </w:r>
    </w:p>
    <w:p w14:paraId="134CF0BB" w14:textId="77777777" w:rsidR="00125DC2" w:rsidRPr="00125DC2" w:rsidRDefault="00125DC2" w:rsidP="00125DC2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Общая характеристика преступлений против военной службы.</w:t>
      </w:r>
    </w:p>
    <w:p w14:paraId="09BBFCAB" w14:textId="77777777" w:rsidR="00125DC2" w:rsidRPr="00125DC2" w:rsidRDefault="00125DC2" w:rsidP="00125DC2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Преступления против безопасности дорожного движения и эксплуатации транспорта.</w:t>
      </w:r>
    </w:p>
    <w:p w14:paraId="0BD8F195" w14:textId="77777777" w:rsidR="00125DC2" w:rsidRPr="00125DC2" w:rsidRDefault="00125DC2" w:rsidP="00125DC2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Хищение путем грабежа и разбоя.</w:t>
      </w:r>
    </w:p>
    <w:p w14:paraId="1CB8A338" w14:textId="77777777" w:rsidR="00125DC2" w:rsidRPr="00125DC2" w:rsidRDefault="00125DC2" w:rsidP="00125DC2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Хищение путем присвоения или растраты.</w:t>
      </w:r>
    </w:p>
    <w:p w14:paraId="725A56C2" w14:textId="77777777" w:rsidR="00125DC2" w:rsidRPr="00125DC2" w:rsidRDefault="00125DC2" w:rsidP="00125DC2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Понятие и признаки хищения чужого имущества. Отличие хищения от других видов посягательств против собственности.</w:t>
      </w:r>
    </w:p>
    <w:p w14:paraId="0EBF5241" w14:textId="77777777" w:rsidR="00125DC2" w:rsidRPr="00125DC2" w:rsidRDefault="00125DC2" w:rsidP="00125DC2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Кража как форма хищения по уголовному законодательству РФ</w:t>
      </w:r>
    </w:p>
    <w:p w14:paraId="5CC3522A" w14:textId="77777777" w:rsidR="00125DC2" w:rsidRPr="00125DC2" w:rsidRDefault="00125DC2" w:rsidP="00125DC2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Грабеж как форма хищения по уголовному законодательству РФ</w:t>
      </w:r>
    </w:p>
    <w:p w14:paraId="4C340B32" w14:textId="77777777" w:rsidR="00125DC2" w:rsidRPr="00125DC2" w:rsidRDefault="00125DC2" w:rsidP="00125DC2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Уголовно-правовая характеристика дачи и получения взятки, разграничение с коммерческим подкупом</w:t>
      </w:r>
    </w:p>
    <w:p w14:paraId="039E5343" w14:textId="77777777" w:rsidR="00125DC2" w:rsidRPr="00125DC2" w:rsidRDefault="00125DC2" w:rsidP="00125DC2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Бандитизм и его отличие от разбоя.</w:t>
      </w:r>
    </w:p>
    <w:p w14:paraId="6BECD980" w14:textId="77777777" w:rsidR="00125DC2" w:rsidRPr="00125DC2" w:rsidRDefault="00125DC2" w:rsidP="00125DC2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Проблемы уголовной ответственности за терроризм.</w:t>
      </w:r>
    </w:p>
    <w:p w14:paraId="7860EB1F" w14:textId="77777777" w:rsidR="00125DC2" w:rsidRPr="00125DC2" w:rsidRDefault="00125DC2" w:rsidP="00125DC2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Квалификация государственной измены и шпионажа по УК РФ.</w:t>
      </w:r>
    </w:p>
    <w:p w14:paraId="39290C8F" w14:textId="77777777" w:rsidR="00125DC2" w:rsidRPr="00125DC2" w:rsidRDefault="00125DC2" w:rsidP="00125DC2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Похищение человека и его отличие от захвата заложника.</w:t>
      </w:r>
    </w:p>
    <w:p w14:paraId="76D38D02" w14:textId="77777777" w:rsidR="00125DC2" w:rsidRPr="00125DC2" w:rsidRDefault="00125DC2" w:rsidP="00125DC2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Незаконное задержание, заключение под стражу или содержание под стражей.</w:t>
      </w:r>
    </w:p>
    <w:p w14:paraId="2CD5755F" w14:textId="77777777" w:rsidR="00125DC2" w:rsidRPr="00125DC2" w:rsidRDefault="00125DC2" w:rsidP="00125DC2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Проблемы квалификации преступлений по ст.126 УК РФ (похищение человека)</w:t>
      </w:r>
    </w:p>
    <w:p w14:paraId="140489DE" w14:textId="77777777" w:rsidR="00125DC2" w:rsidRPr="00125DC2" w:rsidRDefault="00125DC2" w:rsidP="00125DC2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sz w:val="24"/>
          <w:szCs w:val="24"/>
          <w:lang w:eastAsia="ru-RU"/>
        </w:rPr>
        <w:t>Незаконное приобретение, хранение, перевозка, изготовление, переработка наркотических средств, психотропных веществ и их аналогов (ст.228УК РФ)</w:t>
      </w:r>
    </w:p>
    <w:p w14:paraId="0D29C0A6" w14:textId="77777777" w:rsidR="00125DC2" w:rsidRPr="00125DC2" w:rsidRDefault="00125DC2" w:rsidP="00125DC2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Нарушение правил оборота наркотических средств и психотропных веществ (ст.228.2 УК РФ)</w:t>
      </w:r>
    </w:p>
    <w:p w14:paraId="15D06039" w14:textId="77777777" w:rsidR="00125DC2" w:rsidRPr="00125DC2" w:rsidRDefault="00125DC2" w:rsidP="00125DC2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sz w:val="24"/>
          <w:szCs w:val="24"/>
          <w:lang w:eastAsia="ru-RU"/>
        </w:rPr>
        <w:t>Убийство о смягчающими обстоятельствами, уголовно-правовая характеристика.</w:t>
      </w:r>
    </w:p>
    <w:p w14:paraId="76081BDB" w14:textId="77777777" w:rsidR="00125DC2" w:rsidRPr="00125DC2" w:rsidRDefault="00125DC2" w:rsidP="00125DC2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sz w:val="24"/>
          <w:szCs w:val="24"/>
          <w:lang w:eastAsia="ru-RU"/>
        </w:rPr>
        <w:t>Уголовно правовая характеристика преступлений против несовершеннолетних</w:t>
      </w:r>
    </w:p>
    <w:p w14:paraId="3021A6C2" w14:textId="77777777" w:rsidR="00125DC2" w:rsidRPr="00125DC2" w:rsidRDefault="00125DC2" w:rsidP="00125DC2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Разбой как форма хищения по уголовному законодательству РФ</w:t>
      </w:r>
    </w:p>
    <w:p w14:paraId="1607203E" w14:textId="77777777" w:rsidR="00125DC2" w:rsidRPr="00125DC2" w:rsidRDefault="00125DC2" w:rsidP="00125DC2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Террористический акт как наиболее опасное преступление против общественной безопасности.</w:t>
      </w:r>
    </w:p>
    <w:p w14:paraId="2A6CB41B" w14:textId="77777777" w:rsidR="00125DC2" w:rsidRPr="00125DC2" w:rsidRDefault="00125DC2" w:rsidP="00125DC2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Судебный штраф как мера наказания и как основание освобождения от уголовной ответственности</w:t>
      </w:r>
    </w:p>
    <w:p w14:paraId="27463186" w14:textId="77777777" w:rsidR="00125DC2" w:rsidRPr="00125DC2" w:rsidRDefault="00125DC2" w:rsidP="00125DC2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125D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Институт </w:t>
      </w:r>
      <w:proofErr w:type="spellStart"/>
      <w:r w:rsidRPr="00125D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взятничества</w:t>
      </w:r>
      <w:proofErr w:type="spellEnd"/>
      <w:r w:rsidRPr="00125D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по уголовному праву России</w:t>
      </w:r>
    </w:p>
    <w:p w14:paraId="4AE6A09E" w14:textId="77777777" w:rsidR="00125DC2" w:rsidRPr="00125DC2" w:rsidRDefault="00125DC2" w:rsidP="00125DC2">
      <w:pPr>
        <w:numPr>
          <w:ilvl w:val="0"/>
          <w:numId w:val="19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125D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Организованная преступность. Уголовно-правовой аспект</w:t>
      </w:r>
    </w:p>
    <w:p w14:paraId="0CACBD6B" w14:textId="77777777" w:rsidR="00125DC2" w:rsidRPr="00125DC2" w:rsidRDefault="00125DC2" w:rsidP="00125DC2">
      <w:pPr>
        <w:spacing w:after="0" w:line="360" w:lineRule="auto"/>
        <w:jc w:val="center"/>
        <w:rPr>
          <w:rFonts w:ascii="Calibri" w:eastAsia="Calibri" w:hAnsi="Calibri" w:cs="Times New Roman"/>
        </w:rPr>
      </w:pPr>
    </w:p>
    <w:p w14:paraId="7C14C074" w14:textId="77777777" w:rsidR="003D10AB" w:rsidRPr="003D10AB" w:rsidRDefault="003D10AB" w:rsidP="00125DC2">
      <w:pPr>
        <w:spacing w:after="0" w:line="240" w:lineRule="auto"/>
        <w:jc w:val="center"/>
        <w:rPr>
          <w:rFonts w:ascii="Times New Roman" w:hAnsi="Times New Roman" w:cs="Times New Roman"/>
        </w:rPr>
      </w:pPr>
    </w:p>
    <w:sectPr w:rsidR="003D10AB" w:rsidRPr="003D10AB" w:rsidSect="00125DC2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45376C" w14:textId="77777777" w:rsidR="00F73A2A" w:rsidRDefault="00F73A2A" w:rsidP="00497C08">
      <w:pPr>
        <w:spacing w:after="0" w:line="240" w:lineRule="auto"/>
      </w:pPr>
      <w:r>
        <w:separator/>
      </w:r>
    </w:p>
  </w:endnote>
  <w:endnote w:type="continuationSeparator" w:id="0">
    <w:p w14:paraId="38ACA639" w14:textId="77777777" w:rsidR="00F73A2A" w:rsidRDefault="00F73A2A" w:rsidP="00497C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AF3066" w14:textId="77777777" w:rsidR="00F73A2A" w:rsidRDefault="00F73A2A" w:rsidP="00497C08">
      <w:pPr>
        <w:spacing w:after="0" w:line="240" w:lineRule="auto"/>
      </w:pPr>
      <w:r>
        <w:separator/>
      </w:r>
    </w:p>
  </w:footnote>
  <w:footnote w:type="continuationSeparator" w:id="0">
    <w:p w14:paraId="118830E4" w14:textId="77777777" w:rsidR="00F73A2A" w:rsidRDefault="00F73A2A" w:rsidP="00497C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01546581"/>
      <w:docPartObj>
        <w:docPartGallery w:val="Page Numbers (Top of Page)"/>
        <w:docPartUnique/>
      </w:docPartObj>
    </w:sdtPr>
    <w:sdtEndPr/>
    <w:sdtContent>
      <w:p w14:paraId="0E650C81" w14:textId="77777777" w:rsidR="00781543" w:rsidRDefault="00781543">
        <w:pPr>
          <w:pStyle w:val="af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B72C4">
          <w:rPr>
            <w:noProof/>
          </w:rPr>
          <w:t>10</w:t>
        </w:r>
        <w:r>
          <w:fldChar w:fldCharType="end"/>
        </w:r>
      </w:p>
    </w:sdtContent>
  </w:sdt>
  <w:p w14:paraId="559D77BF" w14:textId="77777777" w:rsidR="00781543" w:rsidRDefault="00781543">
    <w:pPr>
      <w:pStyle w:val="af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C2F5D"/>
    <w:multiLevelType w:val="hybridMultilevel"/>
    <w:tmpl w:val="875C4416"/>
    <w:lvl w:ilvl="0" w:tplc="E6C6FC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73346A"/>
    <w:multiLevelType w:val="hybridMultilevel"/>
    <w:tmpl w:val="D4C040CC"/>
    <w:lvl w:ilvl="0" w:tplc="AF7A6E2A">
      <w:start w:val="1"/>
      <w:numFmt w:val="decimal"/>
      <w:lvlText w:val="%1."/>
      <w:lvlJc w:val="left"/>
      <w:pPr>
        <w:ind w:left="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8" w:hanging="360"/>
      </w:pPr>
    </w:lvl>
    <w:lvl w:ilvl="2" w:tplc="0419001B" w:tentative="1">
      <w:start w:val="1"/>
      <w:numFmt w:val="lowerRoman"/>
      <w:lvlText w:val="%3."/>
      <w:lvlJc w:val="right"/>
      <w:pPr>
        <w:ind w:left="1868" w:hanging="180"/>
      </w:pPr>
    </w:lvl>
    <w:lvl w:ilvl="3" w:tplc="0419000F" w:tentative="1">
      <w:start w:val="1"/>
      <w:numFmt w:val="decimal"/>
      <w:lvlText w:val="%4."/>
      <w:lvlJc w:val="left"/>
      <w:pPr>
        <w:ind w:left="2588" w:hanging="360"/>
      </w:pPr>
    </w:lvl>
    <w:lvl w:ilvl="4" w:tplc="04190019" w:tentative="1">
      <w:start w:val="1"/>
      <w:numFmt w:val="lowerLetter"/>
      <w:lvlText w:val="%5."/>
      <w:lvlJc w:val="left"/>
      <w:pPr>
        <w:ind w:left="3308" w:hanging="360"/>
      </w:pPr>
    </w:lvl>
    <w:lvl w:ilvl="5" w:tplc="0419001B" w:tentative="1">
      <w:start w:val="1"/>
      <w:numFmt w:val="lowerRoman"/>
      <w:lvlText w:val="%6."/>
      <w:lvlJc w:val="right"/>
      <w:pPr>
        <w:ind w:left="4028" w:hanging="180"/>
      </w:pPr>
    </w:lvl>
    <w:lvl w:ilvl="6" w:tplc="0419000F" w:tentative="1">
      <w:start w:val="1"/>
      <w:numFmt w:val="decimal"/>
      <w:lvlText w:val="%7."/>
      <w:lvlJc w:val="left"/>
      <w:pPr>
        <w:ind w:left="4748" w:hanging="360"/>
      </w:pPr>
    </w:lvl>
    <w:lvl w:ilvl="7" w:tplc="04190019" w:tentative="1">
      <w:start w:val="1"/>
      <w:numFmt w:val="lowerLetter"/>
      <w:lvlText w:val="%8."/>
      <w:lvlJc w:val="left"/>
      <w:pPr>
        <w:ind w:left="5468" w:hanging="360"/>
      </w:pPr>
    </w:lvl>
    <w:lvl w:ilvl="8" w:tplc="0419001B" w:tentative="1">
      <w:start w:val="1"/>
      <w:numFmt w:val="lowerRoman"/>
      <w:lvlText w:val="%9."/>
      <w:lvlJc w:val="right"/>
      <w:pPr>
        <w:ind w:left="6188" w:hanging="180"/>
      </w:pPr>
    </w:lvl>
  </w:abstractNum>
  <w:abstractNum w:abstractNumId="2" w15:restartNumberingAfterBreak="0">
    <w:nsid w:val="06E07B7F"/>
    <w:multiLevelType w:val="hybridMultilevel"/>
    <w:tmpl w:val="1C846D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A133BD"/>
    <w:multiLevelType w:val="hybridMultilevel"/>
    <w:tmpl w:val="B33451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0D20495"/>
    <w:multiLevelType w:val="hybridMultilevel"/>
    <w:tmpl w:val="ED6611AE"/>
    <w:lvl w:ilvl="0" w:tplc="E256B3BC">
      <w:numFmt w:val="bullet"/>
      <w:lvlText w:val=""/>
      <w:lvlJc w:val="left"/>
      <w:pPr>
        <w:ind w:left="1040" w:hanging="360"/>
      </w:pPr>
      <w:rPr>
        <w:rFonts w:ascii="Symbol" w:eastAsia="Times New Roman" w:hAnsi="Symbol" w:cs="Times New Roman" w:hint="default"/>
        <w:b/>
      </w:rPr>
    </w:lvl>
    <w:lvl w:ilvl="1" w:tplc="148236AA">
      <w:start w:val="1"/>
      <w:numFmt w:val="bullet"/>
      <w:lvlText w:val=""/>
      <w:lvlJc w:val="left"/>
      <w:pPr>
        <w:tabs>
          <w:tab w:val="num" w:pos="1760"/>
        </w:tabs>
        <w:ind w:left="1760" w:hanging="360"/>
      </w:pPr>
      <w:rPr>
        <w:rFonts w:ascii="Symbol" w:hAnsi="Symbol" w:hint="default"/>
        <w:b/>
        <w:color w:val="auto"/>
      </w:rPr>
    </w:lvl>
    <w:lvl w:ilvl="2" w:tplc="0419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5" w15:restartNumberingAfterBreak="0">
    <w:nsid w:val="135E3B4A"/>
    <w:multiLevelType w:val="hybridMultilevel"/>
    <w:tmpl w:val="98C421DE"/>
    <w:lvl w:ilvl="0" w:tplc="E256B3BC">
      <w:numFmt w:val="bullet"/>
      <w:lvlText w:val=""/>
      <w:lvlJc w:val="left"/>
      <w:pPr>
        <w:tabs>
          <w:tab w:val="num" w:pos="394"/>
        </w:tabs>
        <w:ind w:left="394" w:hanging="360"/>
      </w:pPr>
      <w:rPr>
        <w:rFonts w:ascii="Symbol" w:eastAsia="Times New Roman" w:hAnsi="Symbol" w:cs="Times New Roman" w:hint="default"/>
        <w:b/>
      </w:rPr>
    </w:lvl>
    <w:lvl w:ilvl="1" w:tplc="2D686544">
      <w:numFmt w:val="bullet"/>
      <w:lvlText w:val="-"/>
      <w:lvlJc w:val="left"/>
      <w:pPr>
        <w:tabs>
          <w:tab w:val="num" w:pos="1114"/>
        </w:tabs>
        <w:ind w:left="1114" w:hanging="360"/>
      </w:pPr>
      <w:rPr>
        <w:rFonts w:ascii="Times New Roman" w:eastAsia="Times New Roman" w:hAnsi="Times New Roman" w:cs="Times New Roman" w:hint="default"/>
        <w:b/>
      </w:rPr>
    </w:lvl>
    <w:lvl w:ilvl="2" w:tplc="04190005" w:tentative="1">
      <w:start w:val="1"/>
      <w:numFmt w:val="bullet"/>
      <w:lvlText w:val=""/>
      <w:lvlJc w:val="left"/>
      <w:pPr>
        <w:tabs>
          <w:tab w:val="num" w:pos="1834"/>
        </w:tabs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54"/>
        </w:tabs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74"/>
        </w:tabs>
        <w:ind w:left="327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94"/>
        </w:tabs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14"/>
        </w:tabs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34"/>
        </w:tabs>
        <w:ind w:left="543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54"/>
        </w:tabs>
        <w:ind w:left="6154" w:hanging="360"/>
      </w:pPr>
      <w:rPr>
        <w:rFonts w:ascii="Wingdings" w:hAnsi="Wingdings" w:hint="default"/>
      </w:rPr>
    </w:lvl>
  </w:abstractNum>
  <w:abstractNum w:abstractNumId="6" w15:restartNumberingAfterBreak="0">
    <w:nsid w:val="182F69F4"/>
    <w:multiLevelType w:val="hybridMultilevel"/>
    <w:tmpl w:val="E348C914"/>
    <w:lvl w:ilvl="0" w:tplc="F07C43E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9DE0662"/>
    <w:multiLevelType w:val="hybridMultilevel"/>
    <w:tmpl w:val="282EE994"/>
    <w:lvl w:ilvl="0" w:tplc="E6C6FC4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1E956A72"/>
    <w:multiLevelType w:val="hybridMultilevel"/>
    <w:tmpl w:val="C8529F72"/>
    <w:lvl w:ilvl="0" w:tplc="E6C6FC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7E58E4"/>
    <w:multiLevelType w:val="hybridMultilevel"/>
    <w:tmpl w:val="F678061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267E6B81"/>
    <w:multiLevelType w:val="hybridMultilevel"/>
    <w:tmpl w:val="28742D36"/>
    <w:lvl w:ilvl="0" w:tplc="C6EA93F4">
      <w:start w:val="1"/>
      <w:numFmt w:val="decimal"/>
      <w:lvlText w:val="%1."/>
      <w:lvlJc w:val="left"/>
      <w:pPr>
        <w:ind w:left="502" w:hanging="360"/>
      </w:pPr>
      <w:rPr>
        <w:b w:val="0"/>
        <w:i w:val="0"/>
        <w:iCs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1" w15:restartNumberingAfterBreak="0">
    <w:nsid w:val="37E16F8E"/>
    <w:multiLevelType w:val="multilevel"/>
    <w:tmpl w:val="E8A6AE1A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3BF44786"/>
    <w:multiLevelType w:val="hybridMultilevel"/>
    <w:tmpl w:val="5004F8AC"/>
    <w:lvl w:ilvl="0" w:tplc="0419000F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5E524F4"/>
    <w:multiLevelType w:val="hybridMultilevel"/>
    <w:tmpl w:val="A9ACBD1C"/>
    <w:lvl w:ilvl="0" w:tplc="E6C6FC4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5AA2D44"/>
    <w:multiLevelType w:val="hybridMultilevel"/>
    <w:tmpl w:val="810C384A"/>
    <w:lvl w:ilvl="0" w:tplc="E6C6FC4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AAA65F7"/>
    <w:multiLevelType w:val="hybridMultilevel"/>
    <w:tmpl w:val="266C4008"/>
    <w:lvl w:ilvl="0" w:tplc="E6C6FC4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69D434E2"/>
    <w:multiLevelType w:val="hybridMultilevel"/>
    <w:tmpl w:val="E96EA53C"/>
    <w:lvl w:ilvl="0" w:tplc="E6C6FC4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6A5D41F6"/>
    <w:multiLevelType w:val="multilevel"/>
    <w:tmpl w:val="47EEF93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AC65861"/>
    <w:multiLevelType w:val="hybridMultilevel"/>
    <w:tmpl w:val="970E9B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6B4D07"/>
    <w:multiLevelType w:val="hybridMultilevel"/>
    <w:tmpl w:val="B33451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7"/>
  </w:num>
  <w:num w:numId="3">
    <w:abstractNumId w:val="6"/>
  </w:num>
  <w:num w:numId="4">
    <w:abstractNumId w:val="14"/>
  </w:num>
  <w:num w:numId="5">
    <w:abstractNumId w:val="16"/>
  </w:num>
  <w:num w:numId="6">
    <w:abstractNumId w:val="8"/>
  </w:num>
  <w:num w:numId="7">
    <w:abstractNumId w:val="7"/>
  </w:num>
  <w:num w:numId="8">
    <w:abstractNumId w:val="13"/>
  </w:num>
  <w:num w:numId="9">
    <w:abstractNumId w:val="12"/>
  </w:num>
  <w:num w:numId="10">
    <w:abstractNumId w:val="15"/>
  </w:num>
  <w:num w:numId="11">
    <w:abstractNumId w:val="9"/>
  </w:num>
  <w:num w:numId="12">
    <w:abstractNumId w:val="2"/>
  </w:num>
  <w:num w:numId="13">
    <w:abstractNumId w:val="18"/>
  </w:num>
  <w:num w:numId="14">
    <w:abstractNumId w:val="19"/>
  </w:num>
  <w:num w:numId="15">
    <w:abstractNumId w:val="11"/>
  </w:num>
  <w:num w:numId="16">
    <w:abstractNumId w:val="3"/>
  </w:num>
  <w:num w:numId="17">
    <w:abstractNumId w:val="5"/>
  </w:num>
  <w:num w:numId="18">
    <w:abstractNumId w:val="4"/>
  </w:num>
  <w:num w:numId="19">
    <w:abstractNumId w:val="10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A5A"/>
    <w:rsid w:val="00001184"/>
    <w:rsid w:val="00040B13"/>
    <w:rsid w:val="000874CA"/>
    <w:rsid w:val="000C745D"/>
    <w:rsid w:val="00125DC2"/>
    <w:rsid w:val="00134688"/>
    <w:rsid w:val="00152FC1"/>
    <w:rsid w:val="001D1E3B"/>
    <w:rsid w:val="00245F75"/>
    <w:rsid w:val="00250E64"/>
    <w:rsid w:val="00262EBB"/>
    <w:rsid w:val="00264128"/>
    <w:rsid w:val="00297D58"/>
    <w:rsid w:val="002F2302"/>
    <w:rsid w:val="002F397B"/>
    <w:rsid w:val="00333533"/>
    <w:rsid w:val="00342446"/>
    <w:rsid w:val="00350751"/>
    <w:rsid w:val="00367FF5"/>
    <w:rsid w:val="0037029F"/>
    <w:rsid w:val="003C7BA3"/>
    <w:rsid w:val="003D10AB"/>
    <w:rsid w:val="00441064"/>
    <w:rsid w:val="00455AB4"/>
    <w:rsid w:val="00473BF8"/>
    <w:rsid w:val="00497C08"/>
    <w:rsid w:val="004A341E"/>
    <w:rsid w:val="004A6A22"/>
    <w:rsid w:val="004E2218"/>
    <w:rsid w:val="004F5A2E"/>
    <w:rsid w:val="0056183F"/>
    <w:rsid w:val="00581E00"/>
    <w:rsid w:val="00593BA8"/>
    <w:rsid w:val="00640B53"/>
    <w:rsid w:val="006563BF"/>
    <w:rsid w:val="006612EC"/>
    <w:rsid w:val="006765A3"/>
    <w:rsid w:val="00776EDC"/>
    <w:rsid w:val="00781543"/>
    <w:rsid w:val="008E6338"/>
    <w:rsid w:val="008F5497"/>
    <w:rsid w:val="0097097C"/>
    <w:rsid w:val="00992A7B"/>
    <w:rsid w:val="009F400A"/>
    <w:rsid w:val="00A022FD"/>
    <w:rsid w:val="00A243B6"/>
    <w:rsid w:val="00A339C5"/>
    <w:rsid w:val="00A57399"/>
    <w:rsid w:val="00AF2A5A"/>
    <w:rsid w:val="00AF3165"/>
    <w:rsid w:val="00B1480D"/>
    <w:rsid w:val="00B63427"/>
    <w:rsid w:val="00B86E68"/>
    <w:rsid w:val="00B93A22"/>
    <w:rsid w:val="00B972B4"/>
    <w:rsid w:val="00BC7AEA"/>
    <w:rsid w:val="00BF4832"/>
    <w:rsid w:val="00C459B5"/>
    <w:rsid w:val="00C571CA"/>
    <w:rsid w:val="00C654B8"/>
    <w:rsid w:val="00C72E46"/>
    <w:rsid w:val="00C7713A"/>
    <w:rsid w:val="00C97C82"/>
    <w:rsid w:val="00CA559B"/>
    <w:rsid w:val="00CB4A11"/>
    <w:rsid w:val="00CF5CAE"/>
    <w:rsid w:val="00D057CB"/>
    <w:rsid w:val="00D3508B"/>
    <w:rsid w:val="00D42DAC"/>
    <w:rsid w:val="00D472FA"/>
    <w:rsid w:val="00D56E00"/>
    <w:rsid w:val="00D930B5"/>
    <w:rsid w:val="00D93858"/>
    <w:rsid w:val="00D9387F"/>
    <w:rsid w:val="00DB18D1"/>
    <w:rsid w:val="00DC09E7"/>
    <w:rsid w:val="00DD006B"/>
    <w:rsid w:val="00DE2BEC"/>
    <w:rsid w:val="00E1079F"/>
    <w:rsid w:val="00E173B4"/>
    <w:rsid w:val="00E711B4"/>
    <w:rsid w:val="00E75954"/>
    <w:rsid w:val="00EB72C4"/>
    <w:rsid w:val="00F13487"/>
    <w:rsid w:val="00F62A15"/>
    <w:rsid w:val="00F73A2A"/>
    <w:rsid w:val="00F9580A"/>
    <w:rsid w:val="00FC4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1D80CC"/>
  <w15:chartTrackingRefBased/>
  <w15:docId w15:val="{E4DAD436-1717-4B44-80DA-D3B5A9E7A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341E"/>
  </w:style>
  <w:style w:type="paragraph" w:styleId="1">
    <w:name w:val="heading 1"/>
    <w:basedOn w:val="a"/>
    <w:next w:val="a"/>
    <w:link w:val="10"/>
    <w:uiPriority w:val="9"/>
    <w:qFormat/>
    <w:rsid w:val="00A339C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72F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339C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TOC Heading"/>
    <w:basedOn w:val="1"/>
    <w:next w:val="a"/>
    <w:uiPriority w:val="39"/>
    <w:unhideWhenUsed/>
    <w:qFormat/>
    <w:rsid w:val="00A339C5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297D58"/>
    <w:pPr>
      <w:tabs>
        <w:tab w:val="right" w:leader="dot" w:pos="9061"/>
      </w:tabs>
      <w:spacing w:after="0" w:line="360" w:lineRule="auto"/>
      <w:jc w:val="center"/>
      <w:outlineLvl w:val="0"/>
    </w:pPr>
    <w:rPr>
      <w:rFonts w:ascii="Times New Roman" w:hAnsi="Times New Roman" w:cs="Times New Roman"/>
      <w:b/>
      <w:caps/>
      <w:noProof/>
      <w:color w:val="000000" w:themeColor="text1"/>
      <w:sz w:val="36"/>
      <w:szCs w:val="32"/>
    </w:rPr>
  </w:style>
  <w:style w:type="paragraph" w:styleId="21">
    <w:name w:val="toc 2"/>
    <w:basedOn w:val="a"/>
    <w:next w:val="a"/>
    <w:autoRedefine/>
    <w:uiPriority w:val="39"/>
    <w:unhideWhenUsed/>
    <w:rsid w:val="00F13487"/>
    <w:pPr>
      <w:tabs>
        <w:tab w:val="right" w:leader="dot" w:pos="9346"/>
      </w:tabs>
      <w:spacing w:after="100" w:line="360" w:lineRule="auto"/>
      <w:ind w:left="220"/>
      <w:jc w:val="center"/>
    </w:pPr>
    <w:rPr>
      <w:rFonts w:ascii="Times New Roman" w:hAnsi="Times New Roman" w:cs="Times New Roman"/>
      <w:b/>
      <w:bCs/>
      <w:noProof/>
      <w:color w:val="000000" w:themeColor="text1"/>
      <w:sz w:val="32"/>
      <w:szCs w:val="28"/>
    </w:rPr>
  </w:style>
  <w:style w:type="character" w:styleId="a4">
    <w:name w:val="Hyperlink"/>
    <w:basedOn w:val="a0"/>
    <w:uiPriority w:val="99"/>
    <w:unhideWhenUsed/>
    <w:rsid w:val="00A339C5"/>
    <w:rPr>
      <w:color w:val="0563C1" w:themeColor="hyperlink"/>
      <w:u w:val="single"/>
    </w:rPr>
  </w:style>
  <w:style w:type="character" w:styleId="a5">
    <w:name w:val="Strong"/>
    <w:basedOn w:val="a0"/>
    <w:uiPriority w:val="22"/>
    <w:qFormat/>
    <w:rsid w:val="00152FC1"/>
    <w:rPr>
      <w:b/>
      <w:bCs/>
    </w:rPr>
  </w:style>
  <w:style w:type="character" w:styleId="a6">
    <w:name w:val="Emphasis"/>
    <w:basedOn w:val="a0"/>
    <w:uiPriority w:val="20"/>
    <w:qFormat/>
    <w:rsid w:val="00152FC1"/>
    <w:rPr>
      <w:i/>
      <w:iCs/>
    </w:rPr>
  </w:style>
  <w:style w:type="character" w:styleId="a7">
    <w:name w:val="Subtle Emphasis"/>
    <w:basedOn w:val="a0"/>
    <w:uiPriority w:val="19"/>
    <w:qFormat/>
    <w:rsid w:val="00152FC1"/>
    <w:rPr>
      <w:i/>
      <w:iCs/>
      <w:color w:val="404040" w:themeColor="text1" w:themeTint="BF"/>
    </w:rPr>
  </w:style>
  <w:style w:type="paragraph" w:styleId="a8">
    <w:name w:val="Subtitle"/>
    <w:basedOn w:val="a"/>
    <w:next w:val="a"/>
    <w:link w:val="a9"/>
    <w:uiPriority w:val="11"/>
    <w:qFormat/>
    <w:rsid w:val="00152FC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9">
    <w:name w:val="Подзаголовок Знак"/>
    <w:basedOn w:val="a0"/>
    <w:link w:val="a8"/>
    <w:uiPriority w:val="11"/>
    <w:rsid w:val="00152FC1"/>
    <w:rPr>
      <w:rFonts w:eastAsiaTheme="minorEastAsia"/>
      <w:color w:val="5A5A5A" w:themeColor="text1" w:themeTint="A5"/>
      <w:spacing w:val="15"/>
    </w:rPr>
  </w:style>
  <w:style w:type="paragraph" w:styleId="aa">
    <w:name w:val="Normal (Web)"/>
    <w:basedOn w:val="a"/>
    <w:uiPriority w:val="99"/>
    <w:unhideWhenUsed/>
    <w:rsid w:val="00B972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B972B4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Mangal"/>
      <w:kern w:val="3"/>
      <w:sz w:val="24"/>
      <w:szCs w:val="24"/>
      <w:lang w:eastAsia="zh-CN" w:bidi="hi-IN"/>
    </w:rPr>
  </w:style>
  <w:style w:type="paragraph" w:styleId="ab">
    <w:name w:val="Body Text"/>
    <w:basedOn w:val="a"/>
    <w:link w:val="12"/>
    <w:rsid w:val="00B972B4"/>
    <w:pPr>
      <w:widowControl w:val="0"/>
      <w:suppressAutoHyphens/>
      <w:spacing w:after="0" w:line="240" w:lineRule="auto"/>
      <w:ind w:left="117"/>
      <w:jc w:val="both"/>
    </w:pPr>
    <w:rPr>
      <w:rFonts w:ascii="Arial" w:eastAsia="Arial" w:hAnsi="Arial" w:cs="Arial"/>
      <w:kern w:val="1"/>
      <w:sz w:val="20"/>
      <w:szCs w:val="20"/>
      <w:lang w:val="en-US" w:eastAsia="ar-SA"/>
    </w:rPr>
  </w:style>
  <w:style w:type="character" w:customStyle="1" w:styleId="ac">
    <w:name w:val="Основной текст Знак"/>
    <w:basedOn w:val="a0"/>
    <w:uiPriority w:val="99"/>
    <w:semiHidden/>
    <w:rsid w:val="00B972B4"/>
  </w:style>
  <w:style w:type="character" w:customStyle="1" w:styleId="12">
    <w:name w:val="Основной текст Знак1"/>
    <w:basedOn w:val="a0"/>
    <w:link w:val="ab"/>
    <w:rsid w:val="00B972B4"/>
    <w:rPr>
      <w:rFonts w:ascii="Arial" w:eastAsia="Arial" w:hAnsi="Arial" w:cs="Arial"/>
      <w:kern w:val="1"/>
      <w:sz w:val="20"/>
      <w:szCs w:val="20"/>
      <w:lang w:val="en-US" w:eastAsia="ar-SA"/>
    </w:rPr>
  </w:style>
  <w:style w:type="paragraph" w:styleId="ad">
    <w:name w:val="Title"/>
    <w:basedOn w:val="a"/>
    <w:next w:val="a"/>
    <w:link w:val="ae"/>
    <w:qFormat/>
    <w:rsid w:val="0037029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e">
    <w:name w:val="Название Знак"/>
    <w:basedOn w:val="a0"/>
    <w:link w:val="ad"/>
    <w:rsid w:val="003702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f">
    <w:name w:val="footnote reference"/>
    <w:basedOn w:val="a0"/>
    <w:semiHidden/>
    <w:unhideWhenUsed/>
    <w:rsid w:val="00497C08"/>
    <w:rPr>
      <w:vertAlign w:val="superscript"/>
    </w:rPr>
  </w:style>
  <w:style w:type="paragraph" w:styleId="af0">
    <w:name w:val="footnote text"/>
    <w:basedOn w:val="a"/>
    <w:link w:val="af1"/>
    <w:unhideWhenUsed/>
    <w:rsid w:val="00473BF8"/>
    <w:pPr>
      <w:spacing w:after="0" w:line="240" w:lineRule="auto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rsid w:val="00473BF8"/>
    <w:rPr>
      <w:sz w:val="20"/>
      <w:szCs w:val="20"/>
    </w:rPr>
  </w:style>
  <w:style w:type="paragraph" w:styleId="af2">
    <w:name w:val="Balloon Text"/>
    <w:basedOn w:val="a"/>
    <w:link w:val="af3"/>
    <w:uiPriority w:val="99"/>
    <w:semiHidden/>
    <w:unhideWhenUsed/>
    <w:rsid w:val="00C459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C459B5"/>
    <w:rPr>
      <w:rFonts w:ascii="Segoe UI" w:hAnsi="Segoe UI" w:cs="Segoe UI"/>
      <w:sz w:val="18"/>
      <w:szCs w:val="18"/>
    </w:rPr>
  </w:style>
  <w:style w:type="paragraph" w:styleId="af4">
    <w:name w:val="List Paragraph"/>
    <w:basedOn w:val="a"/>
    <w:uiPriority w:val="34"/>
    <w:qFormat/>
    <w:rsid w:val="00D9387F"/>
    <w:pPr>
      <w:ind w:left="720"/>
      <w:contextualSpacing/>
    </w:pPr>
  </w:style>
  <w:style w:type="character" w:customStyle="1" w:styleId="af5">
    <w:name w:val="Основной текст + Курсив"/>
    <w:basedOn w:val="a0"/>
    <w:rsid w:val="00F13487"/>
    <w:rPr>
      <w:rFonts w:ascii="Times New Roman" w:eastAsia="Times New Roman" w:hAnsi="Times New Roman"/>
      <w:i/>
      <w:iCs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styleId="af6">
    <w:name w:val="FollowedHyperlink"/>
    <w:basedOn w:val="a0"/>
    <w:uiPriority w:val="99"/>
    <w:semiHidden/>
    <w:unhideWhenUsed/>
    <w:rsid w:val="00F13487"/>
    <w:rPr>
      <w:color w:val="954F72" w:themeColor="followed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D472F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toc 3"/>
    <w:basedOn w:val="a"/>
    <w:next w:val="a"/>
    <w:autoRedefine/>
    <w:uiPriority w:val="39"/>
    <w:unhideWhenUsed/>
    <w:rsid w:val="00297D58"/>
    <w:pPr>
      <w:spacing w:after="100"/>
      <w:ind w:left="440"/>
    </w:pPr>
    <w:rPr>
      <w:rFonts w:eastAsiaTheme="minorEastAsia" w:cs="Times New Roman"/>
      <w:lang w:eastAsia="ru-RU"/>
    </w:rPr>
  </w:style>
  <w:style w:type="paragraph" w:styleId="af7">
    <w:name w:val="header"/>
    <w:basedOn w:val="a"/>
    <w:link w:val="af8"/>
    <w:uiPriority w:val="99"/>
    <w:unhideWhenUsed/>
    <w:rsid w:val="00297D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Верхний колонтитул Знак"/>
    <w:basedOn w:val="a0"/>
    <w:link w:val="af7"/>
    <w:uiPriority w:val="99"/>
    <w:rsid w:val="00297D58"/>
  </w:style>
  <w:style w:type="paragraph" w:styleId="af9">
    <w:name w:val="footer"/>
    <w:basedOn w:val="a"/>
    <w:link w:val="afa"/>
    <w:uiPriority w:val="99"/>
    <w:unhideWhenUsed/>
    <w:rsid w:val="00297D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Нижний колонтитул Знак"/>
    <w:basedOn w:val="a0"/>
    <w:link w:val="af9"/>
    <w:uiPriority w:val="99"/>
    <w:rsid w:val="00297D58"/>
  </w:style>
  <w:style w:type="character" w:customStyle="1" w:styleId="jlqj4b">
    <w:name w:val="jlqj4b"/>
    <w:basedOn w:val="a0"/>
    <w:rsid w:val="00134688"/>
  </w:style>
  <w:style w:type="character" w:customStyle="1" w:styleId="viiyi">
    <w:name w:val="viiyi"/>
    <w:basedOn w:val="a0"/>
    <w:rsid w:val="00DD00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2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27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2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3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92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81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7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4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3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2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7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1D2354-7C88-400D-BBFC-795232D78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5847</TotalTime>
  <Pages>10</Pages>
  <Words>3446</Words>
  <Characters>19647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Кедров</dc:creator>
  <cp:keywords/>
  <dc:description/>
  <cp:lastModifiedBy>Марина</cp:lastModifiedBy>
  <cp:revision>25</cp:revision>
  <cp:lastPrinted>2020-09-28T07:49:00Z</cp:lastPrinted>
  <dcterms:created xsi:type="dcterms:W3CDTF">2020-09-10T19:24:00Z</dcterms:created>
  <dcterms:modified xsi:type="dcterms:W3CDTF">2021-06-23T14:48:00Z</dcterms:modified>
</cp:coreProperties>
</file>