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8EC" w:rsidRDefault="002108EC" w:rsidP="002108EC">
      <w:pPr>
        <w:pStyle w:val="a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Внеклассное мероприятие "Фильмы о войне"</w:t>
      </w:r>
    </w:p>
    <w:p w:rsidR="002108EC" w:rsidRDefault="002108EC" w:rsidP="002108EC">
      <w:pPr>
        <w:pStyle w:val="a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151CA3" w:rsidRDefault="00151CA3" w:rsidP="006321FB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Цель </w:t>
      </w:r>
      <w:r>
        <w:rPr>
          <w:rFonts w:ascii="Arial" w:hAnsi="Arial" w:cs="Arial"/>
          <w:color w:val="000000"/>
          <w:sz w:val="21"/>
          <w:szCs w:val="21"/>
        </w:rPr>
        <w:t>: воспитание чувства уважения к событиям Великой Отечественной войны сквозь призму кинофильмов, снятых по её мотивам, чувства ответственности и национальной гордости, гражданственности и патриотизма.</w:t>
      </w:r>
    </w:p>
    <w:p w:rsidR="00151CA3" w:rsidRDefault="00151CA3" w:rsidP="006321FB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Задачи:</w:t>
      </w:r>
      <w:r>
        <w:rPr>
          <w:rFonts w:ascii="Arial" w:hAnsi="Arial" w:cs="Arial"/>
          <w:color w:val="000000"/>
          <w:sz w:val="21"/>
          <w:szCs w:val="21"/>
        </w:rPr>
        <w:t> </w:t>
      </w:r>
    </w:p>
    <w:p w:rsidR="00151CA3" w:rsidRDefault="00151CA3" w:rsidP="006321FB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Образовательная:</w:t>
      </w:r>
      <w:r>
        <w:rPr>
          <w:rFonts w:ascii="Arial" w:hAnsi="Arial" w:cs="Arial"/>
          <w:color w:val="000000"/>
          <w:sz w:val="21"/>
          <w:szCs w:val="21"/>
        </w:rPr>
        <w:t> изучение истории Великой Отечественной войны, изучение вклада актеров в общее дело Победы в Вов;</w:t>
      </w:r>
    </w:p>
    <w:p w:rsidR="00151CA3" w:rsidRDefault="00151CA3" w:rsidP="006321FB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Воспитательная</w:t>
      </w:r>
      <w:r w:rsidR="00FA26DA">
        <w:rPr>
          <w:rFonts w:ascii="Arial" w:hAnsi="Arial" w:cs="Arial"/>
          <w:color w:val="000000"/>
          <w:sz w:val="21"/>
          <w:szCs w:val="21"/>
        </w:rPr>
        <w:t>: воспитывать</w:t>
      </w:r>
      <w:r>
        <w:rPr>
          <w:rFonts w:ascii="Arial" w:hAnsi="Arial" w:cs="Arial"/>
          <w:color w:val="000000"/>
          <w:sz w:val="21"/>
          <w:szCs w:val="21"/>
        </w:rPr>
        <w:t xml:space="preserve"> чувство гордости за свою страну и свой народ, уважение к его великим свершениям и достойным страницам прошлого, силой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киноисскуства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воздействовать на патриотические чувства обучающихся;</w:t>
      </w:r>
    </w:p>
    <w:p w:rsidR="00151CA3" w:rsidRDefault="00151CA3" w:rsidP="006321FB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Развивающая: </w:t>
      </w:r>
      <w:r>
        <w:rPr>
          <w:rFonts w:ascii="Arial" w:hAnsi="Arial" w:cs="Arial"/>
          <w:color w:val="000000"/>
          <w:sz w:val="21"/>
          <w:szCs w:val="21"/>
        </w:rPr>
        <w:t>развитие навыков работы с такими историческими исто</w:t>
      </w:r>
      <w:r w:rsidR="00FA26DA">
        <w:rPr>
          <w:rFonts w:ascii="Arial" w:hAnsi="Arial" w:cs="Arial"/>
          <w:color w:val="000000"/>
          <w:sz w:val="21"/>
          <w:szCs w:val="21"/>
        </w:rPr>
        <w:t>чниками, как кинофильмы.</w:t>
      </w:r>
    </w:p>
    <w:p w:rsidR="00FA26DA" w:rsidRPr="00FA26DA" w:rsidRDefault="00FA26DA" w:rsidP="006321FB">
      <w:pPr>
        <w:pStyle w:val="a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1"/>
          <w:szCs w:val="21"/>
        </w:rPr>
      </w:pPr>
      <w:r w:rsidRPr="00FA26DA">
        <w:rPr>
          <w:rFonts w:ascii="Arial" w:hAnsi="Arial" w:cs="Arial"/>
          <w:b/>
          <w:color w:val="000000"/>
          <w:sz w:val="21"/>
          <w:szCs w:val="21"/>
        </w:rPr>
        <w:t>Ход урока</w:t>
      </w:r>
    </w:p>
    <w:p w:rsidR="00151CA3" w:rsidRPr="006321FB" w:rsidRDefault="00FA26DA" w:rsidP="006321FB">
      <w:pPr>
        <w:pStyle w:val="a5"/>
        <w:spacing w:before="75" w:beforeAutospacing="0" w:after="0" w:afterAutospacing="0"/>
        <w:jc w:val="both"/>
        <w:rPr>
          <w:rStyle w:val="a6"/>
          <w:color w:val="4B4B4B"/>
        </w:rPr>
      </w:pPr>
      <w:r w:rsidRPr="006321FB">
        <w:rPr>
          <w:b/>
          <w:color w:val="000000"/>
          <w:shd w:val="clear" w:color="auto" w:fill="FFFFFF"/>
        </w:rPr>
        <w:t>Учитель :</w:t>
      </w:r>
      <w:r w:rsidR="00EF7EC9" w:rsidRPr="006321FB">
        <w:rPr>
          <w:color w:val="000000"/>
          <w:shd w:val="clear" w:color="auto" w:fill="FFFFFF"/>
        </w:rPr>
        <w:t xml:space="preserve"> </w:t>
      </w:r>
      <w:r w:rsidRPr="006321FB">
        <w:rPr>
          <w:color w:val="000000"/>
          <w:shd w:val="clear" w:color="auto" w:fill="FFFFFF"/>
        </w:rPr>
        <w:t xml:space="preserve">Проходят годы… уходят в прошлое люди, свидетели страшных событий более 75-летней давности… постепенно из людской памяти стирается горечь утрат, но никогда не забудется людьми подвиг советского народа, запечатленный в мемуарах участников той войны, в литературе, фотографиях, кинохрониках и конечно же множестве кинофильмов, снятых по мотивам этой войны. Эти фильмы наравне с современными </w:t>
      </w:r>
      <w:proofErr w:type="spellStart"/>
      <w:r w:rsidRPr="006321FB">
        <w:rPr>
          <w:color w:val="000000"/>
          <w:shd w:val="clear" w:color="auto" w:fill="FFFFFF"/>
        </w:rPr>
        <w:t>блокбастерами</w:t>
      </w:r>
      <w:proofErr w:type="spellEnd"/>
      <w:r w:rsidRPr="006321FB">
        <w:rPr>
          <w:color w:val="000000"/>
          <w:shd w:val="clear" w:color="auto" w:fill="FFFFFF"/>
        </w:rPr>
        <w:t xml:space="preserve"> до сих пор собирают у экранов миллионы людей…А это значит, что память о людях Великой Отечественной войны не забудется!</w:t>
      </w:r>
    </w:p>
    <w:p w:rsidR="00965564" w:rsidRPr="006321FB" w:rsidRDefault="00965564" w:rsidP="006321FB">
      <w:pPr>
        <w:pStyle w:val="a5"/>
        <w:spacing w:before="75" w:beforeAutospacing="0" w:after="75" w:afterAutospacing="0"/>
        <w:jc w:val="both"/>
        <w:rPr>
          <w:color w:val="4B4B4B"/>
        </w:rPr>
      </w:pPr>
      <w:r w:rsidRPr="006321FB">
        <w:rPr>
          <w:rStyle w:val="a6"/>
          <w:color w:val="4B4B4B"/>
        </w:rPr>
        <w:t>Советские и российские кинематографисты создали множество прекрасных художественных фильмов, посвященных Великой Отечествен</w:t>
      </w:r>
      <w:r w:rsidR="00FA26DA" w:rsidRPr="006321FB">
        <w:rPr>
          <w:rStyle w:val="a6"/>
          <w:color w:val="4B4B4B"/>
        </w:rPr>
        <w:t>ной войне. Однако когда  подбираешь кинофильм для просмотра</w:t>
      </w:r>
      <w:r w:rsidRPr="006321FB">
        <w:rPr>
          <w:rStyle w:val="a6"/>
          <w:color w:val="4B4B4B"/>
        </w:rPr>
        <w:t>, оказывается, что выбор не так и велик. Одни фильмы показывают военные действия правдиво, а значит – безжалостно. Они могут нап</w:t>
      </w:r>
      <w:r w:rsidR="00FA26DA" w:rsidRPr="006321FB">
        <w:rPr>
          <w:rStyle w:val="a6"/>
          <w:color w:val="4B4B4B"/>
        </w:rPr>
        <w:t>угать и даже травмировать</w:t>
      </w:r>
      <w:r w:rsidRPr="006321FB">
        <w:rPr>
          <w:rStyle w:val="a6"/>
          <w:color w:val="4B4B4B"/>
        </w:rPr>
        <w:t xml:space="preserve">. Сюжет других слишком сложен для понимания – ребенку не хватает информации, чтобы осмыслить происходящее </w:t>
      </w:r>
      <w:r w:rsidR="00FA26DA" w:rsidRPr="006321FB">
        <w:rPr>
          <w:rStyle w:val="a6"/>
          <w:color w:val="4B4B4B"/>
        </w:rPr>
        <w:t>на экране. Я познакомлю вас с</w:t>
      </w:r>
      <w:r w:rsidRPr="006321FB">
        <w:rPr>
          <w:rStyle w:val="a6"/>
          <w:color w:val="4B4B4B"/>
        </w:rPr>
        <w:t xml:space="preserve"> ки</w:t>
      </w:r>
      <w:r w:rsidR="00FA26DA" w:rsidRPr="006321FB">
        <w:rPr>
          <w:rStyle w:val="a6"/>
          <w:color w:val="4B4B4B"/>
        </w:rPr>
        <w:t xml:space="preserve">нофильмы, рассчитанные на </w:t>
      </w:r>
      <w:r w:rsidRPr="006321FB">
        <w:rPr>
          <w:rStyle w:val="a6"/>
          <w:color w:val="4B4B4B"/>
        </w:rPr>
        <w:t>зрителя</w:t>
      </w:r>
      <w:r w:rsidR="00FA26DA" w:rsidRPr="006321FB">
        <w:rPr>
          <w:rStyle w:val="a6"/>
          <w:color w:val="4B4B4B"/>
        </w:rPr>
        <w:t xml:space="preserve"> + </w:t>
      </w:r>
      <w:r w:rsidR="00EF7EC9" w:rsidRPr="006321FB">
        <w:rPr>
          <w:rStyle w:val="a6"/>
          <w:color w:val="4B4B4B"/>
        </w:rPr>
        <w:t>0</w:t>
      </w:r>
      <w:r w:rsidR="00FA26DA" w:rsidRPr="006321FB">
        <w:rPr>
          <w:rStyle w:val="a6"/>
          <w:color w:val="4B4B4B"/>
        </w:rPr>
        <w:t>:</w:t>
      </w:r>
      <w:r w:rsidRPr="006321FB">
        <w:rPr>
          <w:rStyle w:val="a6"/>
          <w:color w:val="4B4B4B"/>
        </w:rPr>
        <w:t xml:space="preserve"> </w:t>
      </w:r>
    </w:p>
    <w:p w:rsidR="00965564" w:rsidRDefault="00965564" w:rsidP="006321FB">
      <w:pPr>
        <w:pStyle w:val="2"/>
        <w:spacing w:before="158" w:beforeAutospacing="0" w:after="158"/>
        <w:ind w:left="225"/>
        <w:jc w:val="both"/>
        <w:rPr>
          <w:rFonts w:ascii="Verdana" w:hAnsi="Verdana"/>
          <w:color w:val="CE694E"/>
          <w:sz w:val="20"/>
          <w:szCs w:val="20"/>
        </w:rPr>
      </w:pPr>
      <w:bookmarkStart w:id="0" w:name="1"/>
      <w:bookmarkEnd w:id="0"/>
      <w:r>
        <w:rPr>
          <w:rFonts w:ascii="Verdana" w:hAnsi="Verdana"/>
          <w:color w:val="CE694E"/>
          <w:sz w:val="20"/>
          <w:szCs w:val="20"/>
        </w:rPr>
        <w:t>Девочка из города</w:t>
      </w:r>
    </w:p>
    <w:p w:rsidR="00965564" w:rsidRDefault="00965564" w:rsidP="006321FB">
      <w:pPr>
        <w:pStyle w:val="a5"/>
        <w:spacing w:before="75" w:beforeAutospacing="0" w:after="75" w:afterAutospacing="0"/>
        <w:jc w:val="both"/>
        <w:rPr>
          <w:rFonts w:ascii="Verdana" w:hAnsi="Verdana"/>
          <w:color w:val="4B4B4B"/>
          <w:sz w:val="18"/>
          <w:szCs w:val="18"/>
        </w:rPr>
      </w:pPr>
      <w:r>
        <w:rPr>
          <w:rFonts w:ascii="Verdana" w:hAnsi="Verdana"/>
          <w:noProof/>
          <w:color w:val="4B4B4B"/>
          <w:sz w:val="18"/>
          <w:szCs w:val="18"/>
        </w:rPr>
        <w:drawing>
          <wp:inline distT="0" distB="0" distL="0" distR="0">
            <wp:extent cx="3810000" cy="2381250"/>
            <wp:effectExtent l="19050" t="0" r="0" b="0"/>
            <wp:docPr id="17" name="Рисунок 17" descr="фильм о войне для детей, девочка из гор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фильм о войне для детей, девочка из города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564" w:rsidRDefault="00965564" w:rsidP="006321FB">
      <w:pPr>
        <w:pStyle w:val="a5"/>
        <w:spacing w:before="75" w:beforeAutospacing="0" w:after="75" w:afterAutospacing="0"/>
        <w:jc w:val="both"/>
        <w:rPr>
          <w:rFonts w:ascii="Verdana" w:hAnsi="Verdana"/>
          <w:color w:val="4B4B4B"/>
          <w:sz w:val="18"/>
          <w:szCs w:val="18"/>
        </w:rPr>
      </w:pPr>
      <w:r>
        <w:rPr>
          <w:rFonts w:ascii="Verdana" w:hAnsi="Verdana"/>
          <w:color w:val="4B4B4B"/>
          <w:sz w:val="18"/>
          <w:szCs w:val="18"/>
        </w:rPr>
        <w:t>Замечательный фильм, снятый в 1984 году режиссером Олегом Николаевским по одноименной повести Любови Воронковой (кстати, можете найти и прочитать ее ребенку). Очень трогательный и добрый фильм о войне, в котором сама война - за кадром. Главная героиня фильма, семилетняя Валентина осталась сиротой. Отец пропал без вести на фронте, мать с братишкой погибли под бомбежкой. Отставшая от поезда девочка попадает в деревенский дом добросердечной Дарьи, матери троих детей. Теперь ей предстоит привыкнуть к новому быту, новому дому, а главное – к женщине, которая станет ее новой мамой…</w:t>
      </w:r>
    </w:p>
    <w:p w:rsidR="00965564" w:rsidRDefault="00965564" w:rsidP="006321FB">
      <w:pPr>
        <w:pStyle w:val="2"/>
        <w:spacing w:before="158" w:beforeAutospacing="0" w:after="158"/>
        <w:ind w:left="225"/>
        <w:jc w:val="both"/>
        <w:rPr>
          <w:rFonts w:ascii="Verdana" w:hAnsi="Verdana"/>
          <w:color w:val="CE694E"/>
          <w:sz w:val="20"/>
          <w:szCs w:val="20"/>
        </w:rPr>
      </w:pPr>
      <w:bookmarkStart w:id="1" w:name="2"/>
      <w:bookmarkEnd w:id="1"/>
      <w:r>
        <w:rPr>
          <w:rFonts w:ascii="Verdana" w:hAnsi="Verdana"/>
          <w:color w:val="CE694E"/>
          <w:sz w:val="20"/>
          <w:szCs w:val="20"/>
        </w:rPr>
        <w:lastRenderedPageBreak/>
        <w:t>Девочка ищет отца</w:t>
      </w:r>
    </w:p>
    <w:p w:rsidR="00965564" w:rsidRDefault="00965564" w:rsidP="006321FB">
      <w:pPr>
        <w:pStyle w:val="a5"/>
        <w:spacing w:before="75" w:beforeAutospacing="0" w:after="75" w:afterAutospacing="0"/>
        <w:jc w:val="both"/>
        <w:rPr>
          <w:rFonts w:ascii="Verdana" w:hAnsi="Verdana"/>
          <w:color w:val="4B4B4B"/>
          <w:sz w:val="18"/>
          <w:szCs w:val="18"/>
        </w:rPr>
      </w:pPr>
      <w:r>
        <w:rPr>
          <w:rFonts w:ascii="Verdana" w:hAnsi="Verdana"/>
          <w:noProof/>
          <w:color w:val="4B4B4B"/>
          <w:sz w:val="18"/>
          <w:szCs w:val="18"/>
        </w:rPr>
        <w:drawing>
          <wp:inline distT="0" distB="0" distL="0" distR="0">
            <wp:extent cx="3810000" cy="2381250"/>
            <wp:effectExtent l="19050" t="0" r="0" b="0"/>
            <wp:docPr id="18" name="Рисунок 18" descr="фильм о войне для детей, девочка ищет от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фильм о войне для детей, девочка ищет отца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564" w:rsidRDefault="00965564" w:rsidP="006321FB">
      <w:pPr>
        <w:pStyle w:val="a5"/>
        <w:spacing w:before="75" w:beforeAutospacing="0" w:after="75" w:afterAutospacing="0"/>
        <w:jc w:val="both"/>
        <w:rPr>
          <w:rFonts w:ascii="Verdana" w:hAnsi="Verdana"/>
          <w:color w:val="4B4B4B"/>
          <w:sz w:val="18"/>
          <w:szCs w:val="18"/>
        </w:rPr>
      </w:pPr>
      <w:r>
        <w:rPr>
          <w:rFonts w:ascii="Verdana" w:hAnsi="Verdana"/>
          <w:color w:val="4B4B4B"/>
          <w:sz w:val="18"/>
          <w:szCs w:val="18"/>
        </w:rPr>
        <w:t xml:space="preserve">Довольно старый фильм – режиссер Лев </w:t>
      </w:r>
      <w:proofErr w:type="spellStart"/>
      <w:r>
        <w:rPr>
          <w:rFonts w:ascii="Verdana" w:hAnsi="Verdana"/>
          <w:color w:val="4B4B4B"/>
          <w:sz w:val="18"/>
          <w:szCs w:val="18"/>
        </w:rPr>
        <w:t>Голуб</w:t>
      </w:r>
      <w:proofErr w:type="spellEnd"/>
      <w:r>
        <w:rPr>
          <w:rFonts w:ascii="Verdana" w:hAnsi="Verdana"/>
          <w:color w:val="4B4B4B"/>
          <w:sz w:val="18"/>
          <w:szCs w:val="18"/>
        </w:rPr>
        <w:t xml:space="preserve"> снял его в 1959 году по пьесе Евгения </w:t>
      </w:r>
      <w:proofErr w:type="spellStart"/>
      <w:r>
        <w:rPr>
          <w:rFonts w:ascii="Verdana" w:hAnsi="Verdana"/>
          <w:color w:val="4B4B4B"/>
          <w:sz w:val="18"/>
          <w:szCs w:val="18"/>
        </w:rPr>
        <w:t>Рысса</w:t>
      </w:r>
      <w:proofErr w:type="spellEnd"/>
      <w:r>
        <w:rPr>
          <w:rFonts w:ascii="Verdana" w:hAnsi="Verdana"/>
          <w:color w:val="4B4B4B"/>
          <w:sz w:val="18"/>
          <w:szCs w:val="18"/>
        </w:rPr>
        <w:t>, написанной в 1949. В отличие от предыдущего камерного фильма, это полноценная приключенческая лента, которая понравится мальчишкам. В основе сюжета – героическое спасение четырехлетней дочки партизанского командира, которую укрывает в своем доме лесник.</w:t>
      </w:r>
    </w:p>
    <w:p w:rsidR="00965564" w:rsidRDefault="00965564" w:rsidP="006321FB">
      <w:pPr>
        <w:pStyle w:val="a5"/>
        <w:spacing w:before="75" w:beforeAutospacing="0" w:after="75" w:afterAutospacing="0"/>
        <w:jc w:val="both"/>
        <w:rPr>
          <w:rFonts w:ascii="Verdana" w:hAnsi="Verdana"/>
          <w:color w:val="4B4B4B"/>
          <w:sz w:val="18"/>
          <w:szCs w:val="18"/>
        </w:rPr>
      </w:pPr>
      <w:r>
        <w:rPr>
          <w:rFonts w:ascii="Verdana" w:hAnsi="Verdana"/>
          <w:color w:val="4B4B4B"/>
          <w:sz w:val="18"/>
          <w:szCs w:val="18"/>
        </w:rPr>
        <w:t>Фильм снят с расчетом на детскую аудиторию. Там есть и стрельба, и смерть, и сражения, но всякий раз камера деликатно отворачивается, лишь обозначая трагические моменты, но не делая на них акцент. Герои фильма несколько нарочито поделены на «плохих» (откровенно несимпатичных), и «хороших» - с первого взгляда видно, кто есть кто.</w:t>
      </w:r>
    </w:p>
    <w:p w:rsidR="00965564" w:rsidRDefault="00965564" w:rsidP="006321FB">
      <w:pPr>
        <w:pStyle w:val="a5"/>
        <w:spacing w:before="75" w:beforeAutospacing="0" w:after="75" w:afterAutospacing="0"/>
        <w:jc w:val="both"/>
        <w:rPr>
          <w:rFonts w:ascii="Verdana" w:hAnsi="Verdana"/>
          <w:color w:val="4B4B4B"/>
          <w:sz w:val="18"/>
          <w:szCs w:val="18"/>
        </w:rPr>
      </w:pPr>
      <w:r>
        <w:rPr>
          <w:rFonts w:ascii="Verdana" w:hAnsi="Verdana"/>
          <w:color w:val="4B4B4B"/>
          <w:sz w:val="18"/>
          <w:szCs w:val="18"/>
        </w:rPr>
        <w:t xml:space="preserve">Несколько натянутый сюжет «вытягивает» исполнительница главной роли шестилетняя Анна </w:t>
      </w:r>
      <w:proofErr w:type="spellStart"/>
      <w:r>
        <w:rPr>
          <w:rFonts w:ascii="Verdana" w:hAnsi="Verdana"/>
          <w:color w:val="4B4B4B"/>
          <w:sz w:val="18"/>
          <w:szCs w:val="18"/>
        </w:rPr>
        <w:t>Каменкова</w:t>
      </w:r>
      <w:proofErr w:type="spellEnd"/>
      <w:r>
        <w:rPr>
          <w:rFonts w:ascii="Verdana" w:hAnsi="Verdana"/>
          <w:color w:val="4B4B4B"/>
          <w:sz w:val="18"/>
          <w:szCs w:val="18"/>
        </w:rPr>
        <w:t xml:space="preserve">, впоследствии ставшая известной актрисой. А тогда, в 1960-м году, девочка получила специальную премию за лучшую детскую роль на Международном кинофестивале в </w:t>
      </w:r>
      <w:proofErr w:type="spellStart"/>
      <w:r>
        <w:rPr>
          <w:rFonts w:ascii="Verdana" w:hAnsi="Verdana"/>
          <w:color w:val="4B4B4B"/>
          <w:sz w:val="18"/>
          <w:szCs w:val="18"/>
        </w:rPr>
        <w:t>Мар-дель-Плата</w:t>
      </w:r>
      <w:proofErr w:type="spellEnd"/>
      <w:r>
        <w:rPr>
          <w:rFonts w:ascii="Verdana" w:hAnsi="Verdana"/>
          <w:color w:val="4B4B4B"/>
          <w:sz w:val="18"/>
          <w:szCs w:val="18"/>
        </w:rPr>
        <w:t>, Аргентина.</w:t>
      </w:r>
    </w:p>
    <w:p w:rsidR="002108EC" w:rsidRDefault="002108EC" w:rsidP="006321FB">
      <w:pPr>
        <w:pStyle w:val="2"/>
        <w:spacing w:before="158" w:beforeAutospacing="0" w:after="158"/>
        <w:ind w:left="225"/>
        <w:jc w:val="both"/>
        <w:rPr>
          <w:rFonts w:ascii="Verdana" w:hAnsi="Verdana"/>
          <w:color w:val="CE694E"/>
          <w:sz w:val="20"/>
          <w:szCs w:val="20"/>
        </w:rPr>
      </w:pPr>
      <w:bookmarkStart w:id="2" w:name="3"/>
      <w:bookmarkEnd w:id="2"/>
    </w:p>
    <w:p w:rsidR="002108EC" w:rsidRDefault="002108EC" w:rsidP="006321FB">
      <w:pPr>
        <w:pStyle w:val="2"/>
        <w:spacing w:before="158" w:beforeAutospacing="0" w:after="158"/>
        <w:ind w:left="225"/>
        <w:jc w:val="both"/>
        <w:rPr>
          <w:rFonts w:ascii="Verdana" w:hAnsi="Verdana"/>
          <w:color w:val="CE694E"/>
          <w:sz w:val="20"/>
          <w:szCs w:val="20"/>
        </w:rPr>
      </w:pPr>
    </w:p>
    <w:p w:rsidR="00965564" w:rsidRDefault="00965564" w:rsidP="006321FB">
      <w:pPr>
        <w:pStyle w:val="2"/>
        <w:spacing w:before="158" w:beforeAutospacing="0" w:after="158"/>
        <w:ind w:left="225"/>
        <w:jc w:val="both"/>
        <w:rPr>
          <w:rFonts w:ascii="Verdana" w:hAnsi="Verdana"/>
          <w:color w:val="CE694E"/>
          <w:sz w:val="20"/>
          <w:szCs w:val="20"/>
        </w:rPr>
      </w:pPr>
      <w:r>
        <w:rPr>
          <w:rFonts w:ascii="Verdana" w:hAnsi="Verdana"/>
          <w:color w:val="CE694E"/>
          <w:sz w:val="20"/>
          <w:szCs w:val="20"/>
        </w:rPr>
        <w:t>Полонез Огинского</w:t>
      </w:r>
    </w:p>
    <w:p w:rsidR="00965564" w:rsidRDefault="00965564" w:rsidP="006321FB">
      <w:pPr>
        <w:pStyle w:val="a5"/>
        <w:spacing w:before="75" w:beforeAutospacing="0" w:after="75" w:afterAutospacing="0"/>
        <w:jc w:val="both"/>
        <w:rPr>
          <w:rFonts w:ascii="Verdana" w:hAnsi="Verdana"/>
          <w:color w:val="4B4B4B"/>
          <w:sz w:val="18"/>
          <w:szCs w:val="18"/>
        </w:rPr>
      </w:pPr>
      <w:r>
        <w:rPr>
          <w:rFonts w:ascii="Verdana" w:hAnsi="Verdana"/>
          <w:noProof/>
          <w:color w:val="4B4B4B"/>
          <w:sz w:val="18"/>
          <w:szCs w:val="18"/>
        </w:rPr>
        <w:drawing>
          <wp:inline distT="0" distB="0" distL="0" distR="0">
            <wp:extent cx="3810000" cy="2381250"/>
            <wp:effectExtent l="19050" t="0" r="0" b="0"/>
            <wp:docPr id="19" name="Рисунок 19" descr="фильм о войне для детей, полонез Огинск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фильм о войне для детей, полонез Огинского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564" w:rsidRDefault="00965564" w:rsidP="006321FB">
      <w:pPr>
        <w:pStyle w:val="a5"/>
        <w:spacing w:before="75" w:beforeAutospacing="0" w:after="75" w:afterAutospacing="0"/>
        <w:jc w:val="both"/>
        <w:rPr>
          <w:rFonts w:ascii="Verdana" w:hAnsi="Verdana"/>
          <w:color w:val="4B4B4B"/>
          <w:sz w:val="18"/>
          <w:szCs w:val="18"/>
        </w:rPr>
      </w:pPr>
      <w:r>
        <w:rPr>
          <w:rFonts w:ascii="Verdana" w:hAnsi="Verdana"/>
          <w:color w:val="4B4B4B"/>
          <w:sz w:val="18"/>
          <w:szCs w:val="18"/>
        </w:rPr>
        <w:t xml:space="preserve">Кстати, режиссер Лев </w:t>
      </w:r>
      <w:proofErr w:type="spellStart"/>
      <w:r>
        <w:rPr>
          <w:rFonts w:ascii="Verdana" w:hAnsi="Verdana"/>
          <w:color w:val="4B4B4B"/>
          <w:sz w:val="18"/>
          <w:szCs w:val="18"/>
        </w:rPr>
        <w:t>Голуб</w:t>
      </w:r>
      <w:proofErr w:type="spellEnd"/>
      <w:r>
        <w:rPr>
          <w:rFonts w:ascii="Verdana" w:hAnsi="Verdana"/>
          <w:color w:val="4B4B4B"/>
          <w:sz w:val="18"/>
          <w:szCs w:val="18"/>
        </w:rPr>
        <w:t xml:space="preserve"> не забросил своеобразный жанр «самым маленьким о большой войне», а в 1971 году снял фильм «Полонез Огинского». Это снова героическая партизанская история, на сей раз в ее центре – отважный маленький скрипач, осиротевший в первые дни войны и ставший полноправным бойцом партизанского отряда.</w:t>
      </w:r>
    </w:p>
    <w:p w:rsidR="00965564" w:rsidRDefault="00965564" w:rsidP="006321FB">
      <w:pPr>
        <w:pStyle w:val="a5"/>
        <w:spacing w:before="75" w:beforeAutospacing="0" w:after="75" w:afterAutospacing="0"/>
        <w:jc w:val="both"/>
        <w:rPr>
          <w:rFonts w:ascii="Verdana" w:hAnsi="Verdana"/>
          <w:color w:val="4B4B4B"/>
          <w:sz w:val="18"/>
          <w:szCs w:val="18"/>
        </w:rPr>
      </w:pPr>
      <w:r>
        <w:rPr>
          <w:rFonts w:ascii="Verdana" w:hAnsi="Verdana"/>
          <w:color w:val="4B4B4B"/>
          <w:sz w:val="18"/>
          <w:szCs w:val="18"/>
        </w:rPr>
        <w:t>С одной стороны, будут и взрывы, и погони, и драматические аресты, с другой – все хорошо закончится!</w:t>
      </w:r>
    </w:p>
    <w:p w:rsidR="00965564" w:rsidRDefault="00965564" w:rsidP="006321FB">
      <w:pPr>
        <w:pStyle w:val="2"/>
        <w:spacing w:before="158" w:beforeAutospacing="0" w:after="158"/>
        <w:ind w:left="225"/>
        <w:jc w:val="both"/>
        <w:rPr>
          <w:rFonts w:ascii="Verdana" w:hAnsi="Verdana"/>
          <w:color w:val="CE694E"/>
          <w:sz w:val="20"/>
          <w:szCs w:val="20"/>
        </w:rPr>
      </w:pPr>
      <w:bookmarkStart w:id="3" w:name="4"/>
      <w:bookmarkEnd w:id="3"/>
      <w:r>
        <w:rPr>
          <w:rFonts w:ascii="Verdana" w:hAnsi="Verdana"/>
          <w:color w:val="CE694E"/>
          <w:sz w:val="20"/>
          <w:szCs w:val="20"/>
        </w:rPr>
        <w:lastRenderedPageBreak/>
        <w:t>Сын полка</w:t>
      </w:r>
    </w:p>
    <w:p w:rsidR="00965564" w:rsidRDefault="00965564" w:rsidP="006321FB">
      <w:pPr>
        <w:pStyle w:val="a5"/>
        <w:spacing w:before="75" w:beforeAutospacing="0" w:after="75" w:afterAutospacing="0"/>
        <w:jc w:val="both"/>
        <w:rPr>
          <w:rFonts w:ascii="Verdana" w:hAnsi="Verdana"/>
          <w:color w:val="4B4B4B"/>
          <w:sz w:val="18"/>
          <w:szCs w:val="18"/>
        </w:rPr>
      </w:pPr>
      <w:r>
        <w:rPr>
          <w:rFonts w:ascii="Verdana" w:hAnsi="Verdana"/>
          <w:noProof/>
          <w:color w:val="4B4B4B"/>
          <w:sz w:val="18"/>
          <w:szCs w:val="18"/>
        </w:rPr>
        <w:drawing>
          <wp:inline distT="0" distB="0" distL="0" distR="0">
            <wp:extent cx="3810000" cy="2381250"/>
            <wp:effectExtent l="19050" t="0" r="0" b="0"/>
            <wp:docPr id="20" name="Рисунок 20" descr="фильм о войне для детей, сын пол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фильм о войне для детей, сын полка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564" w:rsidRDefault="00965564" w:rsidP="006321FB">
      <w:pPr>
        <w:pStyle w:val="a5"/>
        <w:spacing w:before="75" w:beforeAutospacing="0" w:after="75" w:afterAutospacing="0"/>
        <w:jc w:val="both"/>
        <w:rPr>
          <w:rFonts w:ascii="Verdana" w:hAnsi="Verdana"/>
          <w:color w:val="4B4B4B"/>
          <w:sz w:val="18"/>
          <w:szCs w:val="18"/>
        </w:rPr>
      </w:pPr>
      <w:r>
        <w:rPr>
          <w:rFonts w:ascii="Verdana" w:hAnsi="Verdana"/>
          <w:color w:val="4B4B4B"/>
          <w:sz w:val="18"/>
          <w:szCs w:val="18"/>
        </w:rPr>
        <w:t>Знаменитая повесть Валентина Катаева была экранизирована дважды – в 1946 году режиссером Василием Прониным и в 1981 году – Георгием Кузнецовым.</w:t>
      </w:r>
    </w:p>
    <w:p w:rsidR="00965564" w:rsidRDefault="00965564" w:rsidP="006321FB">
      <w:pPr>
        <w:pStyle w:val="a5"/>
        <w:spacing w:before="75" w:beforeAutospacing="0" w:after="75" w:afterAutospacing="0"/>
        <w:jc w:val="both"/>
        <w:rPr>
          <w:rFonts w:ascii="Verdana" w:hAnsi="Verdana"/>
          <w:color w:val="4B4B4B"/>
          <w:sz w:val="18"/>
          <w:szCs w:val="18"/>
        </w:rPr>
      </w:pPr>
      <w:r>
        <w:rPr>
          <w:rFonts w:ascii="Verdana" w:hAnsi="Verdana"/>
          <w:color w:val="4B4B4B"/>
          <w:sz w:val="18"/>
          <w:szCs w:val="18"/>
        </w:rPr>
        <w:t>Поскольку повесть изучают в школе, сюжет знаком, во всяком случае, родителям – осиротевший мальчишка долгие месяцы скитается в зоне боевых действий, пока не прибивается к группе разведчиков артиллерийского дивизиона. Все попытки переправить маленького хитреца в тыл оканчиваются поражением военных – в конце концов, пацана усыновляет командир части. После его гибели мальчик поступает в Суворовское училище в Москве – теперь он пройдет вместо своего приемного отца по Красной площади в победном параде и займет его место в строю, став настоящим офицером.</w:t>
      </w:r>
    </w:p>
    <w:p w:rsidR="002108EC" w:rsidRDefault="002108EC" w:rsidP="006321FB">
      <w:pPr>
        <w:pStyle w:val="2"/>
        <w:spacing w:before="158" w:beforeAutospacing="0" w:after="158"/>
        <w:ind w:left="225"/>
        <w:jc w:val="both"/>
        <w:rPr>
          <w:rFonts w:ascii="Verdana" w:hAnsi="Verdana"/>
          <w:color w:val="CE694E"/>
          <w:sz w:val="20"/>
          <w:szCs w:val="20"/>
        </w:rPr>
      </w:pPr>
      <w:bookmarkStart w:id="4" w:name="5"/>
      <w:bookmarkEnd w:id="4"/>
    </w:p>
    <w:p w:rsidR="002108EC" w:rsidRDefault="002108EC" w:rsidP="006321FB">
      <w:pPr>
        <w:pStyle w:val="2"/>
        <w:spacing w:before="158" w:beforeAutospacing="0" w:after="158"/>
        <w:ind w:left="225"/>
        <w:jc w:val="both"/>
        <w:rPr>
          <w:rFonts w:ascii="Verdana" w:hAnsi="Verdana"/>
          <w:color w:val="CE694E"/>
          <w:sz w:val="20"/>
          <w:szCs w:val="20"/>
        </w:rPr>
      </w:pPr>
    </w:p>
    <w:p w:rsidR="002108EC" w:rsidRDefault="002108EC" w:rsidP="006321FB">
      <w:pPr>
        <w:pStyle w:val="2"/>
        <w:spacing w:before="158" w:beforeAutospacing="0" w:after="158"/>
        <w:ind w:left="225"/>
        <w:jc w:val="both"/>
        <w:rPr>
          <w:rFonts w:ascii="Verdana" w:hAnsi="Verdana"/>
          <w:color w:val="CE694E"/>
          <w:sz w:val="20"/>
          <w:szCs w:val="20"/>
        </w:rPr>
      </w:pPr>
    </w:p>
    <w:p w:rsidR="00965564" w:rsidRDefault="00965564" w:rsidP="006321FB">
      <w:pPr>
        <w:pStyle w:val="2"/>
        <w:spacing w:before="158" w:beforeAutospacing="0" w:after="158"/>
        <w:ind w:left="225"/>
        <w:jc w:val="both"/>
        <w:rPr>
          <w:rFonts w:ascii="Verdana" w:hAnsi="Verdana"/>
          <w:color w:val="CE694E"/>
          <w:sz w:val="20"/>
          <w:szCs w:val="20"/>
        </w:rPr>
      </w:pPr>
      <w:r>
        <w:rPr>
          <w:rFonts w:ascii="Verdana" w:hAnsi="Verdana"/>
          <w:color w:val="CE694E"/>
          <w:sz w:val="20"/>
          <w:szCs w:val="20"/>
        </w:rPr>
        <w:t>Садись рядом, Мишка!</w:t>
      </w:r>
    </w:p>
    <w:p w:rsidR="00965564" w:rsidRDefault="00965564" w:rsidP="006321FB">
      <w:pPr>
        <w:pStyle w:val="a5"/>
        <w:spacing w:before="75" w:beforeAutospacing="0" w:after="75" w:afterAutospacing="0"/>
        <w:jc w:val="both"/>
        <w:rPr>
          <w:rFonts w:ascii="Verdana" w:hAnsi="Verdana"/>
          <w:color w:val="4B4B4B"/>
          <w:sz w:val="18"/>
          <w:szCs w:val="18"/>
        </w:rPr>
      </w:pPr>
      <w:r>
        <w:rPr>
          <w:rFonts w:ascii="Verdana" w:hAnsi="Verdana"/>
          <w:noProof/>
          <w:color w:val="4B4B4B"/>
          <w:sz w:val="18"/>
          <w:szCs w:val="18"/>
        </w:rPr>
        <w:drawing>
          <wp:inline distT="0" distB="0" distL="0" distR="0">
            <wp:extent cx="3810000" cy="2381250"/>
            <wp:effectExtent l="19050" t="0" r="0" b="0"/>
            <wp:docPr id="21" name="Рисунок 21" descr="фильм о войне для детей, садись рядом миш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фильм о войне для детей, садись рядом мишка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564" w:rsidRDefault="00965564" w:rsidP="006321FB">
      <w:pPr>
        <w:pStyle w:val="a5"/>
        <w:spacing w:before="75" w:beforeAutospacing="0" w:after="75" w:afterAutospacing="0"/>
        <w:jc w:val="both"/>
        <w:rPr>
          <w:rFonts w:ascii="Verdana" w:hAnsi="Verdana"/>
          <w:color w:val="4B4B4B"/>
          <w:sz w:val="18"/>
          <w:szCs w:val="18"/>
        </w:rPr>
      </w:pPr>
      <w:r>
        <w:rPr>
          <w:rFonts w:ascii="Verdana" w:hAnsi="Verdana"/>
          <w:color w:val="4B4B4B"/>
          <w:sz w:val="18"/>
          <w:szCs w:val="18"/>
        </w:rPr>
        <w:t xml:space="preserve">Фильм 1977 года режиссера Якова </w:t>
      </w:r>
      <w:proofErr w:type="spellStart"/>
      <w:r>
        <w:rPr>
          <w:rFonts w:ascii="Verdana" w:hAnsi="Verdana"/>
          <w:color w:val="4B4B4B"/>
          <w:sz w:val="18"/>
          <w:szCs w:val="18"/>
        </w:rPr>
        <w:t>Базеляна</w:t>
      </w:r>
      <w:proofErr w:type="spellEnd"/>
      <w:r>
        <w:rPr>
          <w:rFonts w:ascii="Verdana" w:hAnsi="Verdana"/>
          <w:color w:val="4B4B4B"/>
          <w:sz w:val="18"/>
          <w:szCs w:val="18"/>
        </w:rPr>
        <w:t xml:space="preserve"> посвящен тяжелой теме блокадного Ленинграда. Маленькие герои фильма, преодолевающие трудности жизни в голодающем полуразрушенном городе, выступают с концертами в госпиталях, пытаясь подбодрить раненых солдат. От них они узнают об ужасах войны – такая подача смягчает жесткий и страшный сценарный материал. Оптимизм и вера в лучшее, исходящие от детей, вселяют и в нас веру в несомненную Победу.</w:t>
      </w:r>
    </w:p>
    <w:p w:rsidR="00965564" w:rsidRDefault="00965564" w:rsidP="006321FB">
      <w:pPr>
        <w:pStyle w:val="2"/>
        <w:spacing w:before="158" w:beforeAutospacing="0" w:after="158"/>
        <w:ind w:left="225"/>
        <w:jc w:val="both"/>
        <w:rPr>
          <w:rFonts w:ascii="Verdana" w:hAnsi="Verdana"/>
          <w:color w:val="CE694E"/>
          <w:sz w:val="20"/>
          <w:szCs w:val="20"/>
        </w:rPr>
      </w:pPr>
      <w:bookmarkStart w:id="5" w:name="6"/>
      <w:bookmarkEnd w:id="5"/>
      <w:r>
        <w:rPr>
          <w:rFonts w:ascii="Verdana" w:hAnsi="Verdana"/>
          <w:color w:val="CE694E"/>
          <w:sz w:val="20"/>
          <w:szCs w:val="20"/>
        </w:rPr>
        <w:lastRenderedPageBreak/>
        <w:t>Четыре танкиста и собака</w:t>
      </w:r>
    </w:p>
    <w:p w:rsidR="00965564" w:rsidRDefault="00965564" w:rsidP="006321FB">
      <w:pPr>
        <w:pStyle w:val="a5"/>
        <w:spacing w:before="75" w:beforeAutospacing="0" w:after="75" w:afterAutospacing="0"/>
        <w:jc w:val="both"/>
        <w:rPr>
          <w:rFonts w:ascii="Verdana" w:hAnsi="Verdana"/>
          <w:color w:val="4B4B4B"/>
          <w:sz w:val="18"/>
          <w:szCs w:val="18"/>
        </w:rPr>
      </w:pPr>
      <w:r>
        <w:rPr>
          <w:rFonts w:ascii="Verdana" w:hAnsi="Verdana"/>
          <w:noProof/>
          <w:color w:val="4B4B4B"/>
          <w:sz w:val="18"/>
          <w:szCs w:val="18"/>
        </w:rPr>
        <w:drawing>
          <wp:inline distT="0" distB="0" distL="0" distR="0">
            <wp:extent cx="3810000" cy="2381250"/>
            <wp:effectExtent l="19050" t="0" r="0" b="0"/>
            <wp:docPr id="22" name="Рисунок 22" descr="фильм о войне для детей, четыре танкиста и соба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фильм о войне для детей, четыре танкиста и собака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564" w:rsidRDefault="00965564" w:rsidP="006321FB">
      <w:pPr>
        <w:pStyle w:val="a5"/>
        <w:spacing w:before="75" w:beforeAutospacing="0" w:after="75" w:afterAutospacing="0"/>
        <w:jc w:val="both"/>
        <w:rPr>
          <w:rFonts w:ascii="Verdana" w:hAnsi="Verdana"/>
          <w:color w:val="4B4B4B"/>
          <w:sz w:val="18"/>
          <w:szCs w:val="18"/>
        </w:rPr>
      </w:pPr>
      <w:r>
        <w:rPr>
          <w:rFonts w:ascii="Verdana" w:hAnsi="Verdana"/>
          <w:color w:val="4B4B4B"/>
          <w:sz w:val="18"/>
          <w:szCs w:val="18"/>
        </w:rPr>
        <w:t>Замечательный польский сериал конца 60-х (21 эпизод) изначально был адресован детям и молодежи. Поэтому бои показаны несколько схематично, условно, «не страшно», в отличие от главных персонажей, любовно «выписанных» сценаристами, режиссерами и актерами.</w:t>
      </w:r>
    </w:p>
    <w:p w:rsidR="00965564" w:rsidRDefault="00965564" w:rsidP="006321FB">
      <w:pPr>
        <w:pStyle w:val="a5"/>
        <w:spacing w:before="75" w:beforeAutospacing="0" w:after="75" w:afterAutospacing="0"/>
        <w:jc w:val="both"/>
        <w:rPr>
          <w:rFonts w:ascii="Verdana" w:hAnsi="Verdana"/>
          <w:color w:val="4B4B4B"/>
          <w:sz w:val="18"/>
          <w:szCs w:val="18"/>
        </w:rPr>
      </w:pPr>
      <w:r>
        <w:rPr>
          <w:rFonts w:ascii="Verdana" w:hAnsi="Verdana"/>
          <w:color w:val="4B4B4B"/>
          <w:sz w:val="18"/>
          <w:szCs w:val="18"/>
        </w:rPr>
        <w:t xml:space="preserve">Интернациональный экипаж, состоящий из поляков и грузина с фамилией </w:t>
      </w:r>
      <w:proofErr w:type="spellStart"/>
      <w:r>
        <w:rPr>
          <w:rFonts w:ascii="Verdana" w:hAnsi="Verdana"/>
          <w:color w:val="4B4B4B"/>
          <w:sz w:val="18"/>
          <w:szCs w:val="18"/>
        </w:rPr>
        <w:t>Саакашвили</w:t>
      </w:r>
      <w:proofErr w:type="spellEnd"/>
      <w:r>
        <w:rPr>
          <w:rFonts w:ascii="Verdana" w:hAnsi="Verdana"/>
          <w:color w:val="4B4B4B"/>
          <w:sz w:val="18"/>
          <w:szCs w:val="18"/>
        </w:rPr>
        <w:t xml:space="preserve"> (в сериале, правда, его переименовали в </w:t>
      </w:r>
      <w:proofErr w:type="spellStart"/>
      <w:r>
        <w:rPr>
          <w:rFonts w:ascii="Verdana" w:hAnsi="Verdana"/>
          <w:color w:val="4B4B4B"/>
          <w:sz w:val="18"/>
          <w:szCs w:val="18"/>
        </w:rPr>
        <w:t>Сакаашвили</w:t>
      </w:r>
      <w:proofErr w:type="spellEnd"/>
      <w:r>
        <w:rPr>
          <w:rFonts w:ascii="Verdana" w:hAnsi="Verdana"/>
          <w:color w:val="4B4B4B"/>
          <w:sz w:val="18"/>
          <w:szCs w:val="18"/>
        </w:rPr>
        <w:t>, но в сценарии был именно первый вариант) воюет ярко и весело, попадая из опасных ситуаций в комические (а иногда и в те, и в другие одновременно). Герои влюбляются в симпатичных боевых подруг и в конце даже женятся – словом, это замечательный образец военно-приключенческого жанра. И, конечно, там есть обаятельный пес Шарик!</w:t>
      </w:r>
    </w:p>
    <w:p w:rsidR="00965564" w:rsidRDefault="00965564" w:rsidP="006321FB">
      <w:pPr>
        <w:pStyle w:val="a5"/>
        <w:spacing w:before="75" w:beforeAutospacing="0" w:after="75" w:afterAutospacing="0"/>
        <w:jc w:val="both"/>
        <w:rPr>
          <w:rFonts w:ascii="Verdana" w:hAnsi="Verdana"/>
          <w:color w:val="4B4B4B"/>
          <w:sz w:val="18"/>
          <w:szCs w:val="18"/>
        </w:rPr>
      </w:pPr>
      <w:r>
        <w:rPr>
          <w:rFonts w:ascii="Verdana" w:hAnsi="Verdana"/>
          <w:color w:val="4B4B4B"/>
          <w:sz w:val="18"/>
          <w:szCs w:val="18"/>
        </w:rPr>
        <w:t xml:space="preserve">Между прочим, у героического командира </w:t>
      </w:r>
      <w:proofErr w:type="spellStart"/>
      <w:r>
        <w:rPr>
          <w:rFonts w:ascii="Verdana" w:hAnsi="Verdana"/>
          <w:color w:val="4B4B4B"/>
          <w:sz w:val="18"/>
          <w:szCs w:val="18"/>
        </w:rPr>
        <w:t>Ольгерда</w:t>
      </w:r>
      <w:proofErr w:type="spellEnd"/>
      <w:r>
        <w:rPr>
          <w:rFonts w:ascii="Verdana" w:hAnsi="Verdana"/>
          <w:color w:val="4B4B4B"/>
          <w:sz w:val="18"/>
          <w:szCs w:val="18"/>
        </w:rPr>
        <w:t>, погибшего за кадром между шестой и седьмой серией, был русский прототип - сибиряк, уроженец Алтайского края, храбрый танкист Виктор Васильевич Тюфяков. В Великую Отечественную Тюфяков воевал в составе 1-го Польского корпуса, созданного в СССР, своей смелостью изумляя поляков.</w:t>
      </w:r>
    </w:p>
    <w:p w:rsidR="00E04C40" w:rsidRDefault="00E04C40" w:rsidP="006321FB">
      <w:pPr>
        <w:pStyle w:val="a5"/>
        <w:spacing w:before="75" w:beforeAutospacing="0" w:after="75" w:afterAutospacing="0"/>
        <w:jc w:val="both"/>
        <w:rPr>
          <w:rFonts w:ascii="Verdana" w:hAnsi="Verdana"/>
          <w:color w:val="4B4B4B"/>
          <w:sz w:val="18"/>
          <w:szCs w:val="18"/>
        </w:rPr>
      </w:pPr>
    </w:p>
    <w:p w:rsidR="00E04C40" w:rsidRDefault="00E04C40" w:rsidP="00E04C40">
      <w:pPr>
        <w:shd w:val="clear" w:color="auto" w:fill="FFFFFF"/>
        <w:spacing w:before="510" w:beforeAutospacing="0" w:after="90"/>
        <w:jc w:val="left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965564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Они сражались за Родину</w:t>
      </w:r>
      <w:r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 xml:space="preserve"> +0</w:t>
      </w:r>
    </w:p>
    <w:p w:rsidR="00E04C40" w:rsidRPr="00965564" w:rsidRDefault="00E04C40" w:rsidP="00E04C40">
      <w:pPr>
        <w:shd w:val="clear" w:color="auto" w:fill="FFFFFF"/>
        <w:spacing w:before="510" w:beforeAutospacing="0" w:after="90"/>
        <w:jc w:val="left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EF7EC9">
        <w:rPr>
          <w:rStyle w:val="30"/>
          <w:rFonts w:ascii="Arial" w:eastAsiaTheme="minorHAnsi" w:hAnsi="Arial" w:cs="Arial"/>
          <w:color w:val="333333"/>
          <w:sz w:val="20"/>
          <w:szCs w:val="20"/>
          <w:shd w:val="clear" w:color="auto" w:fill="FFFFFF"/>
        </w:rPr>
        <w:t xml:space="preserve"> </w:t>
      </w:r>
      <w:r>
        <w:rPr>
          <w:rStyle w:val="cut2visible"/>
          <w:rFonts w:ascii="Arial" w:hAnsi="Arial" w:cs="Arial"/>
          <w:color w:val="333333"/>
          <w:sz w:val="20"/>
          <w:szCs w:val="20"/>
          <w:shd w:val="clear" w:color="auto" w:fill="FFFFFF"/>
        </w:rPr>
        <w:t>Июль 1942 года. На подступах к Сталинграду обескровленные, измотанные советские войска ведут тяжелые оборонительные бои, неся огромные потери... Фильм рассказывает о подвиге рядовых солдат, любви к</w:t>
      </w:r>
      <w:r>
        <w:rPr>
          <w:rStyle w:val="cut2invisible"/>
          <w:rFonts w:ascii="Arial" w:hAnsi="Arial" w:cs="Arial"/>
          <w:color w:val="333333"/>
          <w:sz w:val="20"/>
          <w:szCs w:val="20"/>
          <w:shd w:val="clear" w:color="auto" w:fill="FFFFFF"/>
        </w:rPr>
        <w:t> родной земле, об истинной цене победы...</w:t>
      </w:r>
    </w:p>
    <w:p w:rsidR="00E04C40" w:rsidRPr="00E04C40" w:rsidRDefault="00E04C40" w:rsidP="00E04C40">
      <w:pPr>
        <w:spacing w:before="0" w:beforeAutospacing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72075" cy="3076575"/>
            <wp:effectExtent l="19050" t="0" r="9525" b="0"/>
            <wp:docPr id="11" name="Рисунок 3" descr="10 фильмов о войне, которые нужно показывать в шко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фильмов о войне, которые нужно показывать в школе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C40" w:rsidRDefault="00E04C40" w:rsidP="00E04C40">
      <w:pPr>
        <w:shd w:val="clear" w:color="auto" w:fill="FFFFFF"/>
        <w:spacing w:before="510" w:beforeAutospacing="0" w:after="90"/>
        <w:jc w:val="left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965564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lastRenderedPageBreak/>
        <w:t>Отец солдата</w:t>
      </w:r>
    </w:p>
    <w:p w:rsidR="00E04C40" w:rsidRDefault="00E04C40" w:rsidP="00E04C40">
      <w:pPr>
        <w:spacing w:before="0" w:beforeAutospacing="0"/>
        <w:jc w:val="left"/>
        <w:rPr>
          <w:rFonts w:ascii="Arial" w:eastAsia="Times New Roman" w:hAnsi="Arial" w:cs="Arial"/>
          <w:b/>
          <w:color w:val="333333"/>
          <w:sz w:val="21"/>
          <w:szCs w:val="21"/>
          <w:shd w:val="clear" w:color="auto" w:fill="FFFFFF"/>
          <w:lang w:eastAsia="ru-RU"/>
        </w:rPr>
      </w:pPr>
      <w:r w:rsidRPr="006321FB">
        <w:rPr>
          <w:rFonts w:ascii="Arial" w:eastAsia="Times New Roman" w:hAnsi="Arial" w:cs="Arial"/>
          <w:b/>
          <w:color w:val="333333"/>
          <w:sz w:val="21"/>
          <w:szCs w:val="21"/>
          <w:shd w:val="clear" w:color="auto" w:fill="FFFFFF"/>
          <w:lang w:eastAsia="ru-RU"/>
        </w:rPr>
        <w:t>Фильм, 1964  </w:t>
      </w:r>
      <w:r>
        <w:rPr>
          <w:rFonts w:ascii="Arial" w:eastAsia="Times New Roman" w:hAnsi="Arial" w:cs="Arial"/>
          <w:b/>
          <w:color w:val="333333"/>
          <w:sz w:val="21"/>
          <w:szCs w:val="21"/>
          <w:shd w:val="clear" w:color="auto" w:fill="FFFFFF"/>
          <w:lang w:eastAsia="ru-RU"/>
        </w:rPr>
        <w:t>+0</w:t>
      </w:r>
    </w:p>
    <w:p w:rsidR="00E04C40" w:rsidRDefault="00E04C40" w:rsidP="00E04C40">
      <w:pPr>
        <w:spacing w:before="0" w:beforeAutospacing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Style w:val="cut2visible"/>
          <w:rFonts w:ascii="Arial" w:hAnsi="Arial" w:cs="Arial"/>
          <w:color w:val="333333"/>
          <w:sz w:val="20"/>
          <w:szCs w:val="20"/>
          <w:shd w:val="clear" w:color="auto" w:fill="FFFFFF"/>
        </w:rPr>
        <w:t>Противоестественность войны для человека - труженика, созидателя - показана на примере судьбы старого крестьянина-виноградаря из Грузии. Георгий Махарашвили едет повидаться с сыном, который ранен и</w:t>
      </w:r>
      <w:r>
        <w:rPr>
          <w:rStyle w:val="cut2invisible"/>
          <w:rFonts w:ascii="Arial" w:hAnsi="Arial" w:cs="Arial"/>
          <w:color w:val="333333"/>
          <w:sz w:val="20"/>
          <w:szCs w:val="20"/>
          <w:shd w:val="clear" w:color="auto" w:fill="FFFFFF"/>
        </w:rPr>
        <w:t> находится в госпитале. Но пока отец добирается до места назначения, сын снова отправляется на фронт. Однако Георгий уже не может вернуться в родную деревню. Он вместе с советской армией проходит весь ее путь - путь до Берлина, до Победы над фашизмом.</w:t>
      </w:r>
    </w:p>
    <w:p w:rsidR="00E04C40" w:rsidRPr="00965564" w:rsidRDefault="00E04C40" w:rsidP="00E04C40">
      <w:pPr>
        <w:spacing w:before="0" w:beforeAutospacing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04C40" w:rsidRDefault="00E04C40" w:rsidP="00E04C40">
      <w:pPr>
        <w:spacing w:before="0" w:beforeAutospacing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91075" cy="1971675"/>
            <wp:effectExtent l="19050" t="0" r="9525" b="0"/>
            <wp:docPr id="12" name="Рисунок 7" descr="10 фильмов о войне, которые нужно показывать в шко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0 фильмов о войне, которые нужно показывать в школе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C40" w:rsidRDefault="00E04C40" w:rsidP="00E04C40">
      <w:pPr>
        <w:pStyle w:val="a5"/>
        <w:spacing w:before="75" w:beforeAutospacing="0" w:after="75" w:afterAutospacing="0"/>
        <w:jc w:val="both"/>
        <w:rPr>
          <w:rStyle w:val="a6"/>
          <w:color w:val="4B4B4B"/>
        </w:rPr>
      </w:pPr>
    </w:p>
    <w:p w:rsidR="00E04C40" w:rsidRDefault="00E04C40" w:rsidP="00E04C40">
      <w:pPr>
        <w:pStyle w:val="a5"/>
        <w:spacing w:before="75" w:beforeAutospacing="0" w:after="75" w:afterAutospacing="0"/>
        <w:jc w:val="both"/>
        <w:rPr>
          <w:rStyle w:val="a6"/>
          <w:color w:val="4B4B4B"/>
        </w:rPr>
      </w:pPr>
    </w:p>
    <w:p w:rsidR="00E04C40" w:rsidRDefault="00E04C40" w:rsidP="00E04C40">
      <w:pPr>
        <w:pStyle w:val="a5"/>
        <w:spacing w:before="75" w:beforeAutospacing="0" w:after="75" w:afterAutospacing="0"/>
        <w:jc w:val="both"/>
        <w:rPr>
          <w:rStyle w:val="a6"/>
          <w:color w:val="4B4B4B"/>
        </w:rPr>
      </w:pPr>
    </w:p>
    <w:p w:rsidR="00E04C40" w:rsidRPr="00E04C40" w:rsidRDefault="00E04C40" w:rsidP="00E04C40">
      <w:pPr>
        <w:pStyle w:val="a5"/>
        <w:spacing w:before="75" w:beforeAutospacing="0" w:after="75" w:afterAutospacing="0"/>
        <w:jc w:val="both"/>
        <w:rPr>
          <w:color w:val="4B4B4B"/>
        </w:rPr>
      </w:pPr>
      <w:r>
        <w:rPr>
          <w:rStyle w:val="a6"/>
          <w:color w:val="4B4B4B"/>
        </w:rPr>
        <w:t>К</w:t>
      </w:r>
      <w:r w:rsidRPr="006321FB">
        <w:rPr>
          <w:rStyle w:val="a6"/>
          <w:color w:val="4B4B4B"/>
        </w:rPr>
        <w:t xml:space="preserve">инофильмы, рассчитанные на зрителя + </w:t>
      </w:r>
      <w:r>
        <w:rPr>
          <w:rStyle w:val="a6"/>
          <w:color w:val="4B4B4B"/>
        </w:rPr>
        <w:t>6, +12, + 16</w:t>
      </w:r>
      <w:r w:rsidRPr="006321FB">
        <w:rPr>
          <w:rStyle w:val="a6"/>
          <w:color w:val="4B4B4B"/>
        </w:rPr>
        <w:t xml:space="preserve">: </w:t>
      </w:r>
    </w:p>
    <w:p w:rsidR="00BF4433" w:rsidRDefault="00965564" w:rsidP="006321FB">
      <w:pPr>
        <w:shd w:val="clear" w:color="auto" w:fill="FFFFFF"/>
        <w:spacing w:before="510" w:beforeAutospacing="0" w:after="90"/>
        <w:jc w:val="left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965564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В бой идут одни "старики"</w:t>
      </w:r>
      <w:r w:rsidR="00BF4433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 xml:space="preserve">  +12</w:t>
      </w:r>
    </w:p>
    <w:p w:rsidR="00BF4433" w:rsidRPr="00965564" w:rsidRDefault="00BF4433" w:rsidP="006321FB">
      <w:pPr>
        <w:shd w:val="clear" w:color="auto" w:fill="FFFFFF"/>
        <w:spacing w:before="510" w:beforeAutospacing="0" w:after="90"/>
        <w:jc w:val="left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Один из лучших фильмов о Великой Отечественной войне! 45 лет назад, в августе 1974 года, вышел на широкий экран художественный фильм «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В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бой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идут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одни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„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старики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“» — военная драма о буднях лётчиков-истребителей в годы Великой Отечественной войны. Режиссёр Леонид Быков. </w:t>
      </w:r>
    </w:p>
    <w:p w:rsidR="00965564" w:rsidRPr="00965564" w:rsidRDefault="00965564" w:rsidP="006321FB">
      <w:pPr>
        <w:spacing w:before="0" w:beforeAutospacing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14950" cy="2962275"/>
            <wp:effectExtent l="19050" t="0" r="0" b="0"/>
            <wp:docPr id="1" name="Рисунок 1" descr="10 фильмов о войне, которые нужно показывать в шко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 фильмов о войне, которые нужно показывать в школе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564" w:rsidRDefault="00965564" w:rsidP="006321FB">
      <w:pPr>
        <w:shd w:val="clear" w:color="auto" w:fill="FFFFFF"/>
        <w:spacing w:before="510" w:beforeAutospacing="0" w:after="90"/>
        <w:jc w:val="left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965564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А зори здесь тихие 1972 года)</w:t>
      </w:r>
      <w:r w:rsidR="00BF4433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 xml:space="preserve"> +12</w:t>
      </w:r>
    </w:p>
    <w:p w:rsidR="00BF4433" w:rsidRPr="00965564" w:rsidRDefault="00BF4433" w:rsidP="006321FB">
      <w:pPr>
        <w:shd w:val="clear" w:color="auto" w:fill="FFFFFF"/>
        <w:spacing w:before="510" w:beforeAutospacing="0" w:after="90"/>
        <w:jc w:val="left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lastRenderedPageBreak/>
        <w:t>Краткое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содержание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повести Бориса Васильева «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А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зори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здесь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тихие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» по главам познакомит читателя с пятью девушками-зенитчицами, вынужденными вступить в неравную схватку с отрядом немецких диверсантов. Они выполнили свой воинский долг до конца, так и не успев узнать что такое любовь, семейное счастье. Война лишила их этого счастья. </w:t>
      </w:r>
    </w:p>
    <w:p w:rsidR="00965564" w:rsidRPr="00965564" w:rsidRDefault="00965564" w:rsidP="006321FB">
      <w:pPr>
        <w:spacing w:before="0" w:beforeAutospacing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57850" cy="3514725"/>
            <wp:effectExtent l="19050" t="0" r="0" b="0"/>
            <wp:docPr id="2" name="Рисунок 2" descr="10 фильмов о войне, которые нужно показывать в шко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 фильмов о войне, которые нужно показывать в школе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C40" w:rsidRDefault="00E04C40" w:rsidP="00E04C40">
      <w:pPr>
        <w:shd w:val="clear" w:color="auto" w:fill="FFFFFF"/>
        <w:spacing w:before="0" w:beforeAutospacing="0"/>
        <w:jc w:val="left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</w:p>
    <w:p w:rsidR="00E04C40" w:rsidRDefault="00965564" w:rsidP="00E04C40">
      <w:pPr>
        <w:shd w:val="clear" w:color="auto" w:fill="FFFFFF"/>
        <w:spacing w:before="0" w:beforeAutospacing="0"/>
        <w:jc w:val="left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965564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Жила-была девочка</w:t>
      </w:r>
      <w:r w:rsidR="000E1CA6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 xml:space="preserve"> +16</w:t>
      </w:r>
    </w:p>
    <w:p w:rsidR="000E1CA6" w:rsidRPr="00965564" w:rsidRDefault="000E1CA6" w:rsidP="00E04C40">
      <w:pPr>
        <w:shd w:val="clear" w:color="auto" w:fill="FFFFFF"/>
        <w:spacing w:before="0" w:beforeAutospacing="0"/>
        <w:jc w:val="left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>
        <w:rPr>
          <w:rStyle w:val="cut2visible"/>
          <w:rFonts w:ascii="Arial" w:hAnsi="Arial" w:cs="Arial"/>
          <w:color w:val="333333"/>
          <w:sz w:val="20"/>
          <w:szCs w:val="20"/>
          <w:shd w:val="clear" w:color="auto" w:fill="FFFFFF"/>
        </w:rPr>
        <w:t>История двух маленьких блокадниц в осажденном Ленинграде - 7-летней Настеньки и 5-летней Катеньки. Голод, холод, путешествия через вымерзший город к Неве с санками за водой, смерть матери, ранение -</w:t>
      </w:r>
      <w:r>
        <w:rPr>
          <w:rStyle w:val="cut2invisible"/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 все это выпало на долю детей, перенесших наравне со взрослыми все тяготы войны. 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Фильм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«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Жила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-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была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девочка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» заканчивается праздничным салютом в честь снятия блокады Ленинграда, который пришёл на смену грохоту бомб и сигналам о воздушной тревоге. А вместе с городом продолжают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жить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две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девочки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: одна маленькая, другая – постарше, одна весёлая, другая – задумчивая, но обе так остро нуждающиеся в возможности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быть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просто детьми, озорными и беззаботными. Вместе со всеми, кто выжил и выстоял, они никогда не забудут ужаса тех дней и ночей, который, во многом благодаря этой памяти, больше никогда не повторится.</w:t>
      </w:r>
    </w:p>
    <w:p w:rsidR="00965564" w:rsidRDefault="00965564" w:rsidP="006321FB">
      <w:pPr>
        <w:spacing w:before="0" w:beforeAutospacing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91150" cy="3086100"/>
            <wp:effectExtent l="19050" t="0" r="0" b="0"/>
            <wp:docPr id="4" name="Рисунок 4" descr="10 фильмов о войне, которые нужно показывать в шко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 фильмов о войне, которые нужно показывать в школе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564" w:rsidRDefault="00965564" w:rsidP="006321FB">
      <w:pPr>
        <w:spacing w:before="0" w:beforeAutospacing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5564" w:rsidRDefault="00965564" w:rsidP="006321FB">
      <w:pPr>
        <w:spacing w:before="0" w:beforeAutospacing="0"/>
        <w:jc w:val="left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proofErr w:type="spellStart"/>
      <w:r w:rsidRPr="00965564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lastRenderedPageBreak/>
        <w:t>Аты-баты</w:t>
      </w:r>
      <w:proofErr w:type="spellEnd"/>
      <w:r w:rsidRPr="00965564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, шли солдаты</w:t>
      </w:r>
      <w:r w:rsidR="006321FB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 xml:space="preserve"> +12</w:t>
      </w:r>
    </w:p>
    <w:p w:rsidR="000E1CA6" w:rsidRPr="006321FB" w:rsidRDefault="000E1CA6" w:rsidP="006321FB">
      <w:pPr>
        <w:spacing w:before="0" w:beforeAutospacing="0"/>
        <w:jc w:val="left"/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eastAsia="ru-RU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В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фильме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«</w:t>
      </w:r>
      <w:proofErr w:type="spellStart"/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Аты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-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баты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шли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солдаты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» показаны параллельно две сюжетные линии. Первая развивается в середине 1970-х годов, вторая - весной 1944 года. К концу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фильма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линии смыкаются на поле боя, который происходит 18 марта 1944 года и память о котором чтят собравшиеся 18 марта 1974 года. 1974 год..</w:t>
      </w:r>
      <w:r w:rsidR="006321FB">
        <w:rPr>
          <w:rFonts w:ascii="Arial" w:hAnsi="Arial" w:cs="Arial"/>
          <w:color w:val="333333"/>
          <w:sz w:val="20"/>
          <w:szCs w:val="20"/>
          <w:shd w:val="clear" w:color="auto" w:fill="FFFFFF"/>
        </w:rPr>
        <w:t>.</w:t>
      </w:r>
      <w:r w:rsidR="006321FB">
        <w:rPr>
          <w:rStyle w:val="cut2visible"/>
          <w:rFonts w:ascii="Arial" w:hAnsi="Arial" w:cs="Arial"/>
          <w:color w:val="333333"/>
          <w:sz w:val="20"/>
          <w:szCs w:val="20"/>
          <w:shd w:val="clear" w:color="auto" w:fill="FFFFFF"/>
        </w:rPr>
        <w:t>о</w:t>
      </w:r>
      <w:r>
        <w:rPr>
          <w:rStyle w:val="cut2visible"/>
          <w:rFonts w:ascii="Arial" w:hAnsi="Arial" w:cs="Arial"/>
          <w:color w:val="333333"/>
          <w:sz w:val="20"/>
          <w:szCs w:val="20"/>
          <w:shd w:val="clear" w:color="auto" w:fill="FFFFFF"/>
        </w:rPr>
        <w:t>ни погибли в 1944 году, их было всего восемнадцать человек - комсомольский взвод, остановивший колонну немецких танков. Трагическое и комедийное, героическое и лирическое сплелись на экране в</w:t>
      </w:r>
      <w:r>
        <w:rPr>
          <w:rStyle w:val="cut2invisible"/>
          <w:rFonts w:ascii="Arial" w:hAnsi="Arial" w:cs="Arial"/>
          <w:color w:val="333333"/>
          <w:sz w:val="20"/>
          <w:szCs w:val="20"/>
          <w:shd w:val="clear" w:color="auto" w:fill="FFFFFF"/>
        </w:rPr>
        <w:t> необычную ткань повествования об отцах, навсегда оставшихся молодыми, и о детях, пришедших туда, где ровно тридцать лет назад приняли свой последний смертный бой самые родные для них люди...</w:t>
      </w:r>
    </w:p>
    <w:p w:rsidR="000E1CA6" w:rsidRPr="00965564" w:rsidRDefault="000E1CA6" w:rsidP="006321FB">
      <w:pPr>
        <w:spacing w:before="0" w:beforeAutospacing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5564" w:rsidRPr="00965564" w:rsidRDefault="00965564" w:rsidP="006321FB">
      <w:pPr>
        <w:spacing w:before="0" w:beforeAutospacing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95850" cy="2057400"/>
            <wp:effectExtent l="19050" t="0" r="0" b="0"/>
            <wp:docPr id="6" name="Рисунок 6" descr="10 фильмов о войне, которые нужно показывать в шко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0 фильмов о войне, которые нужно показывать в школе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08EC" w:rsidRDefault="002108EC" w:rsidP="006321FB">
      <w:pPr>
        <w:spacing w:before="0" w:beforeAutospacing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8EC" w:rsidRPr="00965564" w:rsidRDefault="002108EC" w:rsidP="006321FB">
      <w:pPr>
        <w:spacing w:before="0" w:beforeAutospacing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5564" w:rsidRDefault="00965564" w:rsidP="002108EC">
      <w:pPr>
        <w:shd w:val="clear" w:color="auto" w:fill="FFFFFF"/>
        <w:spacing w:before="0" w:beforeAutospacing="0"/>
        <w:jc w:val="left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965564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Офицеры</w:t>
      </w:r>
    </w:p>
    <w:p w:rsidR="006321FB" w:rsidRDefault="006321FB" w:rsidP="002108EC">
      <w:pPr>
        <w:shd w:val="clear" w:color="auto" w:fill="FFFFFF"/>
        <w:spacing w:before="0" w:beforeAutospacing="0"/>
        <w:jc w:val="left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Фильм, 1971 +6</w:t>
      </w:r>
    </w:p>
    <w:p w:rsidR="006321FB" w:rsidRDefault="006321FB" w:rsidP="002108EC">
      <w:pPr>
        <w:shd w:val="clear" w:color="auto" w:fill="FFFFFF"/>
        <w:spacing w:before="0" w:beforeAutospacing="0"/>
        <w:jc w:val="left"/>
        <w:outlineLvl w:val="2"/>
        <w:rPr>
          <w:rStyle w:val="cut2invisible"/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Style w:val="cut2visible"/>
          <w:rFonts w:ascii="Arial" w:hAnsi="Arial" w:cs="Arial"/>
          <w:color w:val="333333"/>
          <w:sz w:val="20"/>
          <w:szCs w:val="20"/>
          <w:shd w:val="clear" w:color="auto" w:fill="FFFFFF"/>
        </w:rPr>
        <w:t>Судьбы двух друзей - Алексея Трофимова и Ивана Вараввы - прослеживаются на протяжении многих лет. В 20-е они вместе служили на пограничной заставе, бились с басмачами. Там они, будучи еще совсем</w:t>
      </w:r>
      <w:r>
        <w:rPr>
          <w:rStyle w:val="cut2invisible"/>
          <w:rFonts w:ascii="Arial" w:hAnsi="Arial" w:cs="Arial"/>
          <w:color w:val="333333"/>
          <w:sz w:val="20"/>
          <w:szCs w:val="20"/>
          <w:shd w:val="clear" w:color="auto" w:fill="FFFFFF"/>
        </w:rPr>
        <w:t> молодыми, на всю жизнь запомнили наказ своего командира: «Есть такая профессия - родину защищать». Потом Испания, Великая Отечественная война и мирные дни. Старые друзья снова встречаются, уже став генералами.</w:t>
      </w:r>
    </w:p>
    <w:p w:rsidR="002108EC" w:rsidRPr="00965564" w:rsidRDefault="002108EC" w:rsidP="002108EC">
      <w:pPr>
        <w:shd w:val="clear" w:color="auto" w:fill="FFFFFF"/>
        <w:spacing w:before="0" w:beforeAutospacing="0"/>
        <w:jc w:val="left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</w:p>
    <w:p w:rsidR="00965564" w:rsidRPr="00965564" w:rsidRDefault="00965564" w:rsidP="006321FB">
      <w:pPr>
        <w:spacing w:before="0" w:beforeAutospacing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24525" cy="2333625"/>
            <wp:effectExtent l="19050" t="0" r="9525" b="0"/>
            <wp:docPr id="8" name="Рисунок 8" descr="10 фильмов о войне, которые нужно показывать в шко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0 фильмов о войне, которые нужно показывать в школе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CA3" w:rsidRPr="002108EC" w:rsidRDefault="00151CA3" w:rsidP="006321FB">
      <w:pPr>
        <w:jc w:val="left"/>
        <w:rPr>
          <w:b/>
          <w:color w:val="000000"/>
          <w:spacing w:val="-16"/>
          <w:sz w:val="28"/>
          <w:szCs w:val="28"/>
          <w:shd w:val="clear" w:color="auto" w:fill="FFFFFF"/>
        </w:rPr>
      </w:pPr>
      <w:r w:rsidRPr="002108EC">
        <w:rPr>
          <w:b/>
          <w:color w:val="000000"/>
          <w:spacing w:val="-16"/>
          <w:sz w:val="28"/>
          <w:szCs w:val="28"/>
          <w:shd w:val="clear" w:color="auto" w:fill="FFFFFF"/>
        </w:rPr>
        <w:t>Заключение:</w:t>
      </w:r>
    </w:p>
    <w:p w:rsidR="007F1314" w:rsidRDefault="00B57D0B" w:rsidP="006321FB">
      <w:pPr>
        <w:jc w:val="left"/>
        <w:rPr>
          <w:color w:val="000000"/>
          <w:spacing w:val="-16"/>
          <w:sz w:val="28"/>
          <w:szCs w:val="28"/>
          <w:shd w:val="clear" w:color="auto" w:fill="FFFFFF"/>
        </w:rPr>
      </w:pPr>
      <w:r>
        <w:rPr>
          <w:color w:val="000000"/>
          <w:spacing w:val="-16"/>
          <w:sz w:val="28"/>
          <w:szCs w:val="28"/>
          <w:shd w:val="clear" w:color="auto" w:fill="FFFFFF"/>
        </w:rPr>
        <w:t xml:space="preserve">Учитель : - </w:t>
      </w:r>
      <w:r w:rsidR="00151CA3">
        <w:rPr>
          <w:color w:val="000000"/>
          <w:spacing w:val="-16"/>
          <w:sz w:val="28"/>
          <w:szCs w:val="28"/>
          <w:shd w:val="clear" w:color="auto" w:fill="FFFFFF"/>
        </w:rPr>
        <w:t>Ребята, смотрите советские фильмы о войне. Их снимали люди, прошедшие войну. В них играли актеры, побывавшие в бою, а не в роли героя. Храните память о войне, что бы она не возвратилась в наши дома! За нами будущее! За нами возможность уберечь мир!</w:t>
      </w:r>
    </w:p>
    <w:p w:rsidR="00AB1A53" w:rsidRDefault="00AB1A53" w:rsidP="006321FB">
      <w:pPr>
        <w:jc w:val="left"/>
        <w:rPr>
          <w:color w:val="000000"/>
          <w:spacing w:val="-16"/>
          <w:sz w:val="28"/>
          <w:szCs w:val="28"/>
          <w:shd w:val="clear" w:color="auto" w:fill="FFFFFF"/>
        </w:rPr>
      </w:pPr>
    </w:p>
    <w:p w:rsidR="00AB1A53" w:rsidRDefault="00AB1A53" w:rsidP="006321FB">
      <w:pPr>
        <w:jc w:val="left"/>
      </w:pPr>
      <w:r>
        <w:rPr>
          <w:noProof/>
          <w:lang w:eastAsia="ru-RU"/>
        </w:rPr>
        <w:drawing>
          <wp:inline distT="0" distB="0" distL="0" distR="0">
            <wp:extent cx="5940425" cy="3688556"/>
            <wp:effectExtent l="19050" t="0" r="3175" b="0"/>
            <wp:docPr id="5" name="Рисунок 1" descr="C:\Users\Администратор\AppData\Local\Microsoft\Windows\Temporary Internet Files\Content.Word\IMG_20210208_135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AppData\Local\Microsoft\Windows\Temporary Internet Files\Content.Word\IMG_20210208_13581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b="172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88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A53" w:rsidRDefault="00AB1A53" w:rsidP="006321FB">
      <w:pPr>
        <w:jc w:val="left"/>
      </w:pPr>
    </w:p>
    <w:p w:rsidR="00AB1A53" w:rsidRDefault="00AB1A53" w:rsidP="006321FB">
      <w:pPr>
        <w:jc w:val="left"/>
      </w:pPr>
    </w:p>
    <w:p w:rsidR="00AB1A53" w:rsidRDefault="00AB1A53" w:rsidP="006321FB">
      <w:pPr>
        <w:jc w:val="left"/>
      </w:pPr>
      <w:r>
        <w:rPr>
          <w:noProof/>
          <w:lang w:eastAsia="ru-RU"/>
        </w:rPr>
        <w:drawing>
          <wp:inline distT="0" distB="0" distL="0" distR="0">
            <wp:extent cx="5940425" cy="3793331"/>
            <wp:effectExtent l="19050" t="0" r="3175" b="0"/>
            <wp:docPr id="9" name="Рисунок 4" descr="C:\Users\Администратор\AppData\Local\Microsoft\Windows\Temporary Internet Files\Content.Word\IMG_20210208_14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AppData\Local\Microsoft\Windows\Temporary Internet Files\Content.Word\IMG_20210208_14002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b="149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93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9C6" w:rsidRDefault="004B79C6" w:rsidP="006321FB">
      <w:pPr>
        <w:jc w:val="left"/>
      </w:pPr>
    </w:p>
    <w:p w:rsidR="004B79C6" w:rsidRDefault="004B79C6" w:rsidP="006321FB">
      <w:pPr>
        <w:jc w:val="left"/>
      </w:pPr>
    </w:p>
    <w:p w:rsidR="004B79C6" w:rsidRDefault="004B79C6" w:rsidP="006321FB">
      <w:pPr>
        <w:jc w:val="left"/>
      </w:pPr>
      <w:r>
        <w:rPr>
          <w:noProof/>
          <w:lang w:eastAsia="ru-RU"/>
        </w:rPr>
        <w:drawing>
          <wp:inline distT="0" distB="0" distL="0" distR="0">
            <wp:extent cx="5940425" cy="5940425"/>
            <wp:effectExtent l="19050" t="0" r="3175" b="0"/>
            <wp:docPr id="10" name="Рисунок 1" descr="C:\Users\Администратор\AppData\Local\Microsoft\Windows\Temporary Internet Files\Content.Word\InShot_20210212_122618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AppData\Local\Microsoft\Windows\Temporary Internet Files\Content.Word\InShot_20210212_12261852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B79C6" w:rsidSect="007F1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65564"/>
    <w:rsid w:val="000D6C01"/>
    <w:rsid w:val="000E1CA6"/>
    <w:rsid w:val="00151CA3"/>
    <w:rsid w:val="001B1E87"/>
    <w:rsid w:val="002108EC"/>
    <w:rsid w:val="002E332A"/>
    <w:rsid w:val="004B79C6"/>
    <w:rsid w:val="006321FB"/>
    <w:rsid w:val="00713047"/>
    <w:rsid w:val="007F1314"/>
    <w:rsid w:val="008F0E10"/>
    <w:rsid w:val="00965564"/>
    <w:rsid w:val="00967F3F"/>
    <w:rsid w:val="00AB1A53"/>
    <w:rsid w:val="00B57D0B"/>
    <w:rsid w:val="00B71B25"/>
    <w:rsid w:val="00BF4433"/>
    <w:rsid w:val="00C76874"/>
    <w:rsid w:val="00E04C40"/>
    <w:rsid w:val="00EF7EC9"/>
    <w:rsid w:val="00FA2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31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55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965564"/>
    <w:pPr>
      <w:spacing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655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rticle-renderblock">
    <w:name w:val="article-render__block"/>
    <w:basedOn w:val="a"/>
    <w:rsid w:val="00965564"/>
    <w:pPr>
      <w:spacing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65564"/>
    <w:pPr>
      <w:spacing w:before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556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9655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rmal (Web)"/>
    <w:basedOn w:val="a"/>
    <w:uiPriority w:val="99"/>
    <w:unhideWhenUsed/>
    <w:rsid w:val="00965564"/>
    <w:pPr>
      <w:spacing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65564"/>
    <w:rPr>
      <w:b/>
      <w:bCs/>
    </w:rPr>
  </w:style>
  <w:style w:type="character" w:customStyle="1" w:styleId="cut2visible">
    <w:name w:val="cut2__visible"/>
    <w:basedOn w:val="a0"/>
    <w:rsid w:val="00EF7EC9"/>
  </w:style>
  <w:style w:type="character" w:customStyle="1" w:styleId="cut2invisible">
    <w:name w:val="cut2__invisible"/>
    <w:basedOn w:val="a0"/>
    <w:rsid w:val="00EF7E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6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5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3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48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942176">
          <w:marLeft w:val="0"/>
          <w:marRight w:val="0"/>
          <w:marTop w:val="30"/>
          <w:marBottom w:val="0"/>
          <w:divBdr>
            <w:top w:val="single" w:sz="6" w:space="0" w:color="CCCCCC"/>
            <w:left w:val="single" w:sz="6" w:space="5" w:color="CCCCCC"/>
            <w:bottom w:val="single" w:sz="6" w:space="1" w:color="CCCCCC"/>
            <w:right w:val="single" w:sz="6" w:space="5" w:color="CCCCCC"/>
          </w:divBdr>
        </w:div>
      </w:divsChild>
    </w:div>
    <w:div w:id="18841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83329">
          <w:marLeft w:val="0"/>
          <w:marRight w:val="0"/>
          <w:marTop w:val="30"/>
          <w:marBottom w:val="0"/>
          <w:divBdr>
            <w:top w:val="single" w:sz="6" w:space="0" w:color="CCCCCC"/>
            <w:left w:val="single" w:sz="6" w:space="5" w:color="CCCCCC"/>
            <w:bottom w:val="single" w:sz="6" w:space="1" w:color="CCCCCC"/>
            <w:right w:val="single" w:sz="6" w:space="5" w:color="CCCCCC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9</Pages>
  <Words>1449</Words>
  <Characters>8264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5</cp:revision>
  <cp:lastPrinted>2021-02-12T15:31:00Z</cp:lastPrinted>
  <dcterms:created xsi:type="dcterms:W3CDTF">2021-02-06T19:04:00Z</dcterms:created>
  <dcterms:modified xsi:type="dcterms:W3CDTF">2021-06-21T11:11:00Z</dcterms:modified>
</cp:coreProperties>
</file>