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845" w:rsidRDefault="000C2845" w:rsidP="009116D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C284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Профессиональная ориентация подростков</w:t>
      </w:r>
    </w:p>
    <w:p w:rsidR="009116D3" w:rsidRPr="009116D3" w:rsidRDefault="009116D3" w:rsidP="009116D3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9116D3">
        <w:rPr>
          <w:rFonts w:ascii="Times New Roman" w:hAnsi="Times New Roman"/>
          <w:sz w:val="28"/>
          <w:szCs w:val="28"/>
        </w:rPr>
        <w:t>Бурдуковская</w:t>
      </w:r>
      <w:proofErr w:type="spellEnd"/>
      <w:r w:rsidRPr="009116D3">
        <w:rPr>
          <w:rFonts w:ascii="Times New Roman" w:hAnsi="Times New Roman"/>
          <w:sz w:val="28"/>
          <w:szCs w:val="28"/>
        </w:rPr>
        <w:t xml:space="preserve"> Т.А, Ермоленко </w:t>
      </w:r>
      <w:proofErr w:type="spellStart"/>
      <w:r w:rsidRPr="009116D3">
        <w:rPr>
          <w:rFonts w:ascii="Times New Roman" w:hAnsi="Times New Roman"/>
          <w:sz w:val="28"/>
          <w:szCs w:val="28"/>
        </w:rPr>
        <w:t>Л.ИЧупятова</w:t>
      </w:r>
      <w:proofErr w:type="spellEnd"/>
      <w:r w:rsidRPr="009116D3">
        <w:rPr>
          <w:rFonts w:ascii="Times New Roman" w:hAnsi="Times New Roman"/>
          <w:sz w:val="28"/>
          <w:szCs w:val="28"/>
        </w:rPr>
        <w:t xml:space="preserve"> Л.В.</w:t>
      </w:r>
    </w:p>
    <w:p w:rsidR="009116D3" w:rsidRPr="003E6236" w:rsidRDefault="009116D3" w:rsidP="009116D3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3E6236">
        <w:rPr>
          <w:rFonts w:ascii="Times New Roman" w:hAnsi="Times New Roman"/>
          <w:b/>
          <w:i/>
          <w:sz w:val="24"/>
          <w:szCs w:val="24"/>
        </w:rPr>
        <w:t>Аннотация</w:t>
      </w:r>
      <w:r w:rsidRPr="003E6236">
        <w:rPr>
          <w:rFonts w:ascii="Times New Roman" w:hAnsi="Times New Roman"/>
          <w:i/>
          <w:sz w:val="24"/>
          <w:szCs w:val="24"/>
        </w:rPr>
        <w:t xml:space="preserve">:  в данной  статье рассматриваются актуальные проблемы профессиональной направленности воспитанников в условиях детского дома, так как  самоопределение подростков является одним из важнейших показателей, определяющих их дальнейший профессиональный выбор. </w:t>
      </w:r>
    </w:p>
    <w:p w:rsidR="00D10196" w:rsidRPr="00FF0D19" w:rsidRDefault="00D10196" w:rsidP="00FF0D19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Подростковый возраст – нелегкий период в жизни каждого, это время определения своего места в обществе, становления личности. У ребенка, воспитывающегося в семье, всегда есть поддержка, опора, а для воспитанника детского дома подростковый возраст – последний период пребывания в нем. Как правило, эта категория детей плохо представляет жизнь вне детского дома и оказывается не готовой к самостоятельной жизни.</w:t>
      </w:r>
    </w:p>
    <w:p w:rsidR="00D10196" w:rsidRPr="00FF0D19" w:rsidRDefault="00D10196" w:rsidP="00FF0D19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подростком встает необходимость выбора: кем быть, каким быть. Одним из важнейших проявлений этого выбора является определение профессии. Решение этого вопроса не может являться простым следствием физического и социального развития, а для детей-сирот ситуация осложняется многими факторами. В условиях современной России перед выпускниками детских домов образуются преграды для проявления себя как личности: экономический фактор, общественное мнение, психологическое состояние самого подростка и т.д. Поэтому в наше время все возрастает необходимость в помощи специалистов по профессиональному ориентированию личности.</w:t>
      </w:r>
    </w:p>
    <w:p w:rsidR="00D10196" w:rsidRPr="00FF0D19" w:rsidRDefault="00D10196" w:rsidP="00FF0D19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Выпускники детского дома испытывают большие трудности, оказавшись один на один с самостоятельной жизнью. Они не в состоянии разрешить различные психологические проблемы, одной из которых является определение себя в обществе. Вследствие большого количества факторов, затрудняющих профессиональное самоопределение детей-сирот, необходимо особенно внимательно относиться к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работе с этой категории учащихся.</w:t>
      </w:r>
    </w:p>
    <w:p w:rsidR="00D10196" w:rsidRPr="00FF0D19" w:rsidRDefault="00D10196" w:rsidP="00FF0D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профессионального самоопределения указывают, что выбор профессионального пути является одним из важнейших факторов образа жизни: именно с интеграцией в социум, нахождением и занятием в нем определенной социальной позиции, связаны основные задачи социализации – личностное и профессиональное самоопределение. Для решения этих задач необходимы дифференциация умственных способностей и интересов, развитие интегративных механизмов самосознания, выработки мировоззрения, жизненной позиции. Изучением особенностей и проблем профориентации детей подросткового возраста занимались многие отечественные ученые. </w:t>
      </w:r>
    </w:p>
    <w:p w:rsidR="00D10196" w:rsidRPr="00FF0D19" w:rsidRDefault="00D10196" w:rsidP="00FF0D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Авторы разных исследований указы</w:t>
      </w:r>
      <w:r w:rsid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вают на то, что больше половины</w:t>
      </w:r>
      <w:proofErr w:type="gramStart"/>
      <w:r w:rsid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gram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пускников детских домов не имеют осознанных профессиональных намерений. Зачастую выпускники вступают в самостоятельную жизнь без четких жизненных и профессиональных ориентиров, что приводит к печальным последствиям. </w:t>
      </w:r>
    </w:p>
    <w:p w:rsidR="00D10196" w:rsidRPr="00FF0D19" w:rsidRDefault="00D10196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Подростковый период обычно рассматривается разными авторами (А.К. Маркова, Е.К. Климов, Н.С.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Пряжников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) в качестве отправной точки в профессиональном становлении личности. По мере взросления, с постепенным усложнением мотивации интересы подростков приобретают большую глубину и устойчивость, а некоторые из них преобразуются в постоянное увлечение.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Профессиональная ориентация подростков в условиях детского дома имеет свои особенности и сложности, вытекающие из специфики развития воспитанников детских домов: отставания темпа психического развития, наличия ряда качественных негативных особенностей.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подростки из детских домов чаще имеют проблемы с самоопределением как профессиональным, так и личностным, чем другие дети. Выделяют ряд факторов, негативно влияющих на формирование способности к самоопределению. Рассмотрим них.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проживание в детском доме обуславливают замкнутость и ограниченность пространства жизни, отсюда – ограниченность и однообразность социального контакта.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ограниченность общения с детьми-сверстниками приводит к недостаточному знакомству с примерами детской игровой культуры, которая задает основы самоопределения.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обеднение контактов с родственниками также снижает способность к самоопределению, так как у ребенка не оказывается перед глазами примера самореализации его предков. Подросток не видит прошлого семьи, а значит, ему сложно представить собственное будущее. Потеря личностной истории сильно сказывается на развитии ребенка в целом.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подростка преобладают мотивы сегодняшнего дня, ближайшего будущего. Например, на вопрос о мечте многие ребята отвечают примерно так: «Отучиться 11 класс, поступить в университет, а дальше будет видно».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Несформированность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«Я» подростка не позволяет ему представить себя в отдаленной временной перспективе. Временная перспектива у воспитанников детского дома значительно сужена по сравнению с </w:t>
      </w:r>
      <w:proofErr w:type="gram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перспективой</w:t>
      </w:r>
      <w:proofErr w:type="gram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будущего у обычных подростков. Подростки из детских домов мало задумываются о сколько-нибудь отдаленном будущем, основные их желания, стремления, намерения связаны с сегодняшним днем или самым недалеким будущим.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детей-сирот крайне сужен круг выбираемых профессий и весьма ограничена мотивация выбора («я так хочу», «я мечтаю»). Факторы: отсутствие своей истории, выбор ограничивается специальностями, которым обучают в училищах, техникумах. Воспитанники детских домов часто не указывают конкретную профессию, а говорят, например, так: «Я бы хотел получить хорошую специальность», «хорошую работу», «устроиться на ту работу, которую хочу», не указывая конкретных намерений.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среди детей-сирот и детей, оставшихся без попечения родителей, наиболее популярными являются специальности автомеханика, авто</w:t>
      </w:r>
      <w:r w:rsidR="00911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слесаря, повара, водителя транспортных средств, парикмахера, швеи-мотористки и т.п. Воспитанники сиротских учреждений выбирают профессии, которые сегодня не являются престижными и не требуют обязательного высшего образования. Возможности подростка-сироты формировать свои профессиональные планы, в значительной мере снижены из-за жёсткой распределительной системы, ограничивающей круг выбираемых профессий.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связи с преобладанием коллективного воспитания доминируют отношения, при которых роль индивидуальных качеств личности принижаются.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преобладание директивно-опекающего стиля в системе общения ребенка и взрослого на фоне утраты базового доверия к миру </w:t>
      </w:r>
      <w:proofErr w:type="gram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вследствие</w:t>
      </w:r>
      <w:proofErr w:type="gram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материнской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депривации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у ребенк</w:t>
      </w:r>
      <w:proofErr w:type="gram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сироты отсутствует важный пункт в отношениях к себе со стороны взрослых. Из двух уровней отношений между взрослыми и детьми: безусловная любовь со стороны родителей, родственников на первом уровне и объективная оценка со стороны остальных взрослых на втором. У ребят из детского дома нет первого уровня, из-за чего они склонны видеть себя только с критической стороны, чего недостаточно для адекватной самооценки.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Наличие этих и многих других факторов обуславливает следующие особенности самосознания подростков-сирот: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 склонность избегать ответственности за любой выбор и передавать ее опекающему взрослому,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 наличие потребности в психологическом слиянии, наличие нерасчлененного отношения к себе,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стремление размыть границы собственного «Я», содержание которого бедно, слабо структурировано и часто зависит от ситуации.</w:t>
      </w:r>
    </w:p>
    <w:p w:rsidR="000C2845" w:rsidRPr="00FF0D19" w:rsidRDefault="000C2845" w:rsidP="00FF0D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вышесказанного следует, что главным направлением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с выпускниками из детских домов в условиях современной России должна быть помощь ребенку в самоопределении и в адаптации к реальным условиям жизни. Необходимо целенаправленно формировать способности самостоятельно ориентироваться в постоянно меняющихся ситуациях и готовность к внутренним компромиссам.</w:t>
      </w:r>
    </w:p>
    <w:p w:rsidR="00D10196" w:rsidRPr="00FF0D19" w:rsidRDefault="00D10196" w:rsidP="009116D3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перед педагогами и сотрудниками детских домов возникает необходимость воспитывать в выпускниках готовность к обоснованному выбору профессии, жизненного пути с учетом их склонностей, состояния здоровья и потребностей рынка труда, способностей; способствовать профессиональному самоопределению выпускников.</w:t>
      </w:r>
    </w:p>
    <w:p w:rsidR="00D10196" w:rsidRPr="00FF0D19" w:rsidRDefault="00D10196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ребёнка-сироты профессиональное самоопределение можно рассматривать как средство для личностного самоопределения. Через выбор профессии он определяет своё место в жизни и ту систему отношений, в которой будет чувствовать себя значимым и востребованным. Очень важно, что такой выбор позволит предотвратить самоопределение в роли сироты-иждивенца, к которой склонны выпускники детских домов.</w:t>
      </w:r>
    </w:p>
    <w:p w:rsidR="00D10196" w:rsidRPr="00FF0D19" w:rsidRDefault="00D10196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Профессиональное и личностное самоопределение – это стержневая проблема в воспитании детей-сирот. В жизни каждого человека появляется момент, когда он вынужден задуматься о своём будущем после окончания школы. И вопрос о выборе профессии является одним из центральных.</w:t>
      </w:r>
    </w:p>
    <w:p w:rsidR="000C2845" w:rsidRPr="00FF0D19" w:rsidRDefault="000C2845" w:rsidP="009116D3">
      <w:pPr>
        <w:shd w:val="clear" w:color="auto" w:fill="FFFFFF"/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Воспитывая и обучая подрастающее поколение, мы должны подготовить его к созидательному труду. Труд должен приносить радость и удовлетворение и был во благо окружающим. Необходимо помочь подросткам в выборе профессии. И здесь очень важна профессиональная ориентация, которая представляет собой систему подготовки к свободному, сознательному выбору профессии, основанному на знании индивидуальных особенностей личности и потребностей рынка труда региона.</w:t>
      </w:r>
    </w:p>
    <w:p w:rsidR="000C2845" w:rsidRPr="00FF0D19" w:rsidRDefault="000C2845" w:rsidP="009116D3">
      <w:pPr>
        <w:shd w:val="clear" w:color="auto" w:fill="FFFFFF"/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Понятно, что воспитаннику детского дома, очень сложно сделать правильный выбор. Они имеют лишь смутные представления о профессиях. Они еще не научились слышать, видеть и познавать самих себя. А зачастую выбор профессии осуществляет руководство учреждения, не учитывая ни мнения воспитанника, ни его способностей и возможностей. Не надо объяснять, к какому результату это приводит.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каждый воспитанник выбрал дело по сердцу, был востребован на рынке труда, стал успешным, педагоги детского дома должны много потрудиться. Еще в начальной школе необходимо вести работу по ознакомлению ребят с профессиями, особенно недопустимо бросать работу в среднем звене. Выпускники девятых классов должны иметь как можно более подробные представления о профессиях, они должны быть осведомлены о том, какие профессии востребованы в их регионе, где они проживают. Ребятам, конечно, необходимо получать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профконсультации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проходить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профдиагностику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чтобы узнать к какому типу профессий он относится и какую профессию ему необходимо получить, чтоб 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дальнейшей жизни получать только удовлетворение от работы. Благодаря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профконсультированию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профдиагностике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 сможет познать себя, увидеть свои перспективы.</w:t>
      </w:r>
    </w:p>
    <w:p w:rsidR="000C2845" w:rsidRPr="00FF0D19" w:rsidRDefault="000C2845" w:rsidP="009116D3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 профессионального самоопределения начинает осознаваться учащимися уже в 14-15 лет. </w:t>
      </w:r>
      <w:proofErr w:type="spell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Согластно</w:t>
      </w:r>
      <w:proofErr w:type="spell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статистике лишь 15-20% воспитанников детских домов твердо </w:t>
      </w:r>
      <w:proofErr w:type="gram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знают</w:t>
      </w:r>
      <w:proofErr w:type="gram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каком учебном заведении начального профессионального или среднего профессионального образования они продолжат учиться и смогут реализовать свои профессиональные намерения. Примерно такое же количество воспитанников вообще не задумываются о своих профессиональных планах. 70% не </w:t>
      </w:r>
      <w:proofErr w:type="gram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четкой профессиональной позиции и в среднем у 10% выпускников детских домов нет</w:t>
      </w:r>
      <w:proofErr w:type="gram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желания продолжать обучение где-либо.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Профессиональный выбор и личностное самоопределение – это одна из стержневых проблем в воспитании детей-сирот.</w:t>
      </w:r>
    </w:p>
    <w:p w:rsidR="000C2845" w:rsidRPr="00FF0D19" w:rsidRDefault="000C2845" w:rsidP="009116D3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Конвенц</w:t>
      </w:r>
      <w:proofErr w:type="gramStart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</w:t>
      </w:r>
      <w:proofErr w:type="gramEnd"/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Н о правах ребенка указывается, что подготовка к самостоятельной жизни детей, утративших родительскую опеку, требует особенного внимания со стороны общества и государства: «Ребенок, который временно или постоянно лишен своего семейного окружения или который в его собственных наилучших интересах не может оставаться в таком окружении, имеет право на особую защиту и помощь, предоставляемые государством».</w:t>
      </w:r>
    </w:p>
    <w:p w:rsidR="000C2845" w:rsidRPr="00FF0D19" w:rsidRDefault="000C2845" w:rsidP="00FF0D19">
      <w:pPr>
        <w:shd w:val="clear" w:color="auto" w:fill="FFFFFF"/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Ребенку-сироте в большей степени приходится рассчитывать на свои собственные силы. Помощники и опора детей - те взрослые, которые с ними работают. Это воспитатели детских домов и интернатов, педагоги, психологи, социальные работники, медицинские работники.</w:t>
      </w:r>
    </w:p>
    <w:p w:rsidR="000C2845" w:rsidRPr="00FF0D19" w:rsidRDefault="000C2845" w:rsidP="00FF0D19">
      <w:pPr>
        <w:shd w:val="clear" w:color="auto" w:fill="FFFFFF"/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Поэтому, одним из важнейших направлений всего педагогического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коллектива детского дома является организация работы по</w:t>
      </w:r>
      <w:r w:rsidR="00D10196"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профессиональной ориентации воспитанников. Выбор профессиональной деятельности во многом зависит от того, как человек оценивает отношения людей определенной профессиональной группы. Через выбор профессии ребенок-сирота определяет свое место в жизни и ту систему отношений, в которых будет чувствовать себя значимым и востребованным.</w:t>
      </w:r>
      <w:r w:rsidR="00FF0D19"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F0D19"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Профориентационная</w:t>
      </w:r>
      <w:proofErr w:type="spellEnd"/>
      <w:r w:rsidR="00FF0D19"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</w:t>
      </w:r>
      <w:r w:rsidR="00FF0D19"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ует 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дальнейшему развитию у </w:t>
      </w:r>
      <w:r w:rsidR="00FF0D19"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подростков 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 к профессиональному самоопределению, т.е. осознанному выбору индивидом профессиональной деятельности на основе самооценки своих качеств и в соответствии со своими интересами и потребностями, определение себя относительно выработанных в социуме критериев профессионализма.</w:t>
      </w:r>
    </w:p>
    <w:p w:rsidR="000C2845" w:rsidRPr="00FF0D19" w:rsidRDefault="000C2845" w:rsidP="00FF0D19">
      <w:pPr>
        <w:shd w:val="clear" w:color="auto" w:fill="FFFFFF"/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показывает, что в случае правильного выбора молодым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человеком профессии в выигрыше не только общество, получившее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активного целеустремлённого деятеля общественного производства, но,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главное - личность, испытывающая удовлетворение и получающая широкие возможности для самореализации. </w:t>
      </w:r>
    </w:p>
    <w:p w:rsidR="000C2845" w:rsidRPr="00FF0D19" w:rsidRDefault="000C2845" w:rsidP="00FF0D19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труд радостным может лишь правильно поставленный выбор профессии. И вся работа должна быть поставлена так, чтобы помочь ребёнку</w:t>
      </w:r>
      <w:r w:rsidR="00911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0D1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сироте выбрать профессию.</w:t>
      </w:r>
    </w:p>
    <w:p w:rsidR="000C2845" w:rsidRPr="00FF0D19" w:rsidRDefault="000C2845" w:rsidP="00FF0D19">
      <w:pPr>
        <w:shd w:val="clear" w:color="auto" w:fill="FFFFFF"/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C3763" w:rsidRPr="00FF0D19" w:rsidRDefault="003C3763" w:rsidP="00FF0D19">
      <w:pPr>
        <w:spacing w:after="0"/>
        <w:rPr>
          <w:sz w:val="24"/>
          <w:szCs w:val="24"/>
        </w:rPr>
      </w:pPr>
    </w:p>
    <w:sectPr w:rsidR="003C3763" w:rsidRPr="00FF0D19" w:rsidSect="003C3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2845"/>
    <w:rsid w:val="000C2845"/>
    <w:rsid w:val="0021507B"/>
    <w:rsid w:val="003B23B2"/>
    <w:rsid w:val="003C3763"/>
    <w:rsid w:val="003E6236"/>
    <w:rsid w:val="00763FD9"/>
    <w:rsid w:val="008128D5"/>
    <w:rsid w:val="009116D3"/>
    <w:rsid w:val="00D10196"/>
    <w:rsid w:val="00EB2F9F"/>
    <w:rsid w:val="00FF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1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8B4A7D-7CE7-4228-A568-E1BF462F7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1876</Words>
  <Characters>10695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5</cp:revision>
  <dcterms:created xsi:type="dcterms:W3CDTF">2017-11-21T09:53:00Z</dcterms:created>
  <dcterms:modified xsi:type="dcterms:W3CDTF">2021-06-02T17:35:00Z</dcterms:modified>
</cp:coreProperties>
</file>