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5D1C" w:rsidRDefault="00B05D1C" w:rsidP="00B05D1C">
      <w:pPr>
        <w:spacing w:line="360" w:lineRule="auto"/>
        <w:jc w:val="right"/>
        <w:rPr>
          <w:rFonts w:ascii="Times New Roman" w:hAnsi="Times New Roman"/>
          <w:b/>
          <w:i/>
          <w:sz w:val="28"/>
          <w:szCs w:val="28"/>
          <w:shd w:val="clear" w:color="auto" w:fill="FFFFFF"/>
        </w:rPr>
      </w:pPr>
      <w:r w:rsidRPr="00BB232F">
        <w:rPr>
          <w:rFonts w:ascii="Times New Roman" w:hAnsi="Times New Roman"/>
          <w:b/>
          <w:i/>
          <w:sz w:val="28"/>
          <w:szCs w:val="28"/>
          <w:shd w:val="clear" w:color="auto" w:fill="FFFFFF"/>
        </w:rPr>
        <w:t xml:space="preserve">Юдина Елена Евгеньевна </w:t>
      </w:r>
    </w:p>
    <w:p w:rsidR="00B05D1C" w:rsidRPr="005161A9" w:rsidRDefault="00B05D1C" w:rsidP="00B05D1C">
      <w:pPr>
        <w:spacing w:line="360" w:lineRule="auto"/>
        <w:jc w:val="right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Воспитатель детского сада </w:t>
      </w:r>
    </w:p>
    <w:p w:rsidR="00B05D1C" w:rsidRPr="00A341C0" w:rsidRDefault="00B05D1C" w:rsidP="00B05D1C">
      <w:pPr>
        <w:spacing w:line="360" w:lineRule="auto"/>
        <w:jc w:val="right"/>
        <w:rPr>
          <w:rFonts w:ascii="Times New Roman" w:hAnsi="Times New Roman"/>
          <w:b/>
          <w:i/>
          <w:sz w:val="28"/>
          <w:szCs w:val="28"/>
        </w:rPr>
      </w:pPr>
      <w:r w:rsidRPr="00BB232F">
        <w:rPr>
          <w:rFonts w:ascii="Times New Roman" w:hAnsi="Times New Roman"/>
          <w:b/>
          <w:i/>
          <w:sz w:val="28"/>
          <w:szCs w:val="28"/>
        </w:rPr>
        <w:t xml:space="preserve">                      Муниципальное автономное дошкольное образовательное   учреждение </w:t>
      </w:r>
      <w:proofErr w:type="spellStart"/>
      <w:r w:rsidRPr="00BB232F">
        <w:rPr>
          <w:rFonts w:ascii="Times New Roman" w:hAnsi="Times New Roman"/>
          <w:b/>
          <w:i/>
          <w:sz w:val="28"/>
          <w:szCs w:val="28"/>
        </w:rPr>
        <w:t>Култаевский</w:t>
      </w:r>
      <w:proofErr w:type="spellEnd"/>
      <w:r w:rsidRPr="00BB232F">
        <w:rPr>
          <w:rFonts w:ascii="Times New Roman" w:hAnsi="Times New Roman"/>
          <w:b/>
          <w:i/>
          <w:sz w:val="28"/>
          <w:szCs w:val="28"/>
        </w:rPr>
        <w:t xml:space="preserve"> детский сад «Колокольчик»</w:t>
      </w:r>
    </w:p>
    <w:p w:rsidR="00B05D1C" w:rsidRPr="00A341C0" w:rsidRDefault="00B05D1C" w:rsidP="00B05D1C">
      <w:pPr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A341C0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«Использование интерактивных методов и приемов в театрализованной деятельности с детьми </w:t>
      </w:r>
      <w:r w:rsidRPr="00A341C0">
        <w:rPr>
          <w:rFonts w:ascii="Times New Roman" w:hAnsi="Times New Roman"/>
          <w:b/>
          <w:sz w:val="28"/>
          <w:szCs w:val="28"/>
        </w:rPr>
        <w:t>старшего дошкольного возраста»</w:t>
      </w:r>
    </w:p>
    <w:p w:rsidR="00B05D1C" w:rsidRDefault="00B05D1C" w:rsidP="00B05D1C">
      <w:pPr>
        <w:pStyle w:val="a3"/>
        <w:spacing w:line="360" w:lineRule="auto"/>
        <w:jc w:val="right"/>
        <w:rPr>
          <w:rFonts w:ascii="Times New Roman" w:hAnsi="Times New Roman"/>
          <w:i/>
          <w:iCs/>
          <w:sz w:val="28"/>
          <w:szCs w:val="28"/>
          <w:lang w:eastAsia="ru-RU"/>
        </w:rPr>
      </w:pPr>
      <w:r w:rsidRPr="00BB232F">
        <w:rPr>
          <w:rFonts w:ascii="Times New Roman" w:hAnsi="Times New Roman"/>
          <w:sz w:val="28"/>
          <w:szCs w:val="28"/>
        </w:rPr>
        <w:t xml:space="preserve">                          </w:t>
      </w:r>
      <w:r w:rsidRPr="00BB232F">
        <w:rPr>
          <w:rFonts w:ascii="Times New Roman" w:hAnsi="Times New Roman"/>
          <w:sz w:val="28"/>
          <w:szCs w:val="28"/>
          <w:lang w:eastAsia="ru-RU"/>
        </w:rPr>
        <w:t xml:space="preserve">«Театр – это волшебный мир. Он дает уроки красоты, морали и нравственности. А чем они богаче, тем успешнее идет развитие духовного мира детей…» </w:t>
      </w:r>
      <w:r w:rsidRPr="00BB232F">
        <w:rPr>
          <w:rFonts w:ascii="Times New Roman" w:hAnsi="Times New Roman"/>
          <w:i/>
          <w:iCs/>
          <w:sz w:val="28"/>
          <w:szCs w:val="28"/>
          <w:lang w:eastAsia="ru-RU"/>
        </w:rPr>
        <w:t>(Б. М. Теплов)</w:t>
      </w:r>
    </w:p>
    <w:p w:rsidR="00B05D1C" w:rsidRPr="00A33CA4" w:rsidRDefault="00B05D1C" w:rsidP="00B05D1C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A33CA4">
        <w:rPr>
          <w:rFonts w:ascii="Times New Roman" w:hAnsi="Times New Roman"/>
          <w:sz w:val="28"/>
          <w:szCs w:val="28"/>
          <w:shd w:val="clear" w:color="auto" w:fill="FFFFFF"/>
        </w:rPr>
        <w:t>Сегодня мы с вами совершим путешествие в удивительный мир театра и поговорим о значении театрализованной деятельности в развитии детей дошкольного возраст. Дошкольное образование направлено на формирование общей культуры, развитие физических, интеллектуальных, нравственных, эстетических и личностных качеств, формирование предпосылок учебной деятельности, сохранение и укрепление здоровья детей дошкольного возраста.</w:t>
      </w:r>
    </w:p>
    <w:p w:rsidR="00B05D1C" w:rsidRPr="00A33CA4" w:rsidRDefault="00B05D1C" w:rsidP="00B05D1C">
      <w:pPr>
        <w:pStyle w:val="a3"/>
        <w:spacing w:line="360" w:lineRule="auto"/>
        <w:rPr>
          <w:rFonts w:ascii="Times New Roman" w:hAnsi="Times New Roman"/>
          <w:sz w:val="28"/>
          <w:szCs w:val="28"/>
          <w:shd w:val="clear" w:color="auto" w:fill="FFFFFF"/>
        </w:rPr>
      </w:pPr>
      <w:r w:rsidRPr="00A33CA4">
        <w:rPr>
          <w:rFonts w:ascii="Times New Roman" w:hAnsi="Times New Roman"/>
          <w:sz w:val="28"/>
          <w:szCs w:val="28"/>
          <w:shd w:val="clear" w:color="auto" w:fill="FFFFFF"/>
        </w:rPr>
        <w:t xml:space="preserve">Как вы думаете: «Какой вид деятельности развивает все эти качества в ребенке?». Ну, конечно же, </w:t>
      </w:r>
      <w:r w:rsidRPr="00A33CA4">
        <w:rPr>
          <w:rFonts w:ascii="Times New Roman" w:hAnsi="Times New Roman"/>
          <w:i/>
          <w:sz w:val="28"/>
          <w:szCs w:val="28"/>
          <w:shd w:val="clear" w:color="auto" w:fill="FFFFFF"/>
        </w:rPr>
        <w:t>театральная деятельность</w:t>
      </w:r>
    </w:p>
    <w:p w:rsidR="00B05D1C" w:rsidRPr="00A33CA4" w:rsidRDefault="00B05D1C" w:rsidP="00B05D1C">
      <w:pPr>
        <w:pStyle w:val="a3"/>
        <w:spacing w:line="360" w:lineRule="auto"/>
        <w:rPr>
          <w:rFonts w:ascii="Times New Roman" w:hAnsi="Times New Roman"/>
          <w:sz w:val="28"/>
          <w:szCs w:val="28"/>
          <w:shd w:val="clear" w:color="auto" w:fill="FFFFFF"/>
        </w:rPr>
      </w:pPr>
      <w:r w:rsidRPr="00A33CA4">
        <w:rPr>
          <w:rFonts w:ascii="Times New Roman" w:hAnsi="Times New Roman"/>
          <w:sz w:val="28"/>
          <w:szCs w:val="28"/>
          <w:shd w:val="clear" w:color="auto" w:fill="FFFFFF"/>
        </w:rPr>
        <w:t xml:space="preserve">          Перед дошкольным образованием поставлена </w:t>
      </w:r>
      <w:r w:rsidRPr="00402054">
        <w:rPr>
          <w:rFonts w:ascii="Times New Roman" w:hAnsi="Times New Roman"/>
          <w:i/>
          <w:sz w:val="28"/>
          <w:szCs w:val="28"/>
          <w:shd w:val="clear" w:color="auto" w:fill="FFFFFF"/>
        </w:rPr>
        <w:t xml:space="preserve">задача </w:t>
      </w:r>
      <w:r w:rsidRPr="00A33CA4">
        <w:rPr>
          <w:rFonts w:ascii="Times New Roman" w:hAnsi="Times New Roman"/>
          <w:sz w:val="28"/>
          <w:szCs w:val="28"/>
          <w:shd w:val="clear" w:color="auto" w:fill="FFFFFF"/>
        </w:rPr>
        <w:t>совершенствования традиционных методов дошкольного воспитания детей и поиска новых подходов к организации образовательного процесса.  </w:t>
      </w:r>
    </w:p>
    <w:p w:rsidR="00B05D1C" w:rsidRPr="00A33CA4" w:rsidRDefault="00B05D1C" w:rsidP="00B05D1C">
      <w:pPr>
        <w:pStyle w:val="a3"/>
        <w:spacing w:line="36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33CA4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Термин «интерактивность» </w:t>
      </w:r>
      <w:r w:rsidRPr="00A33CA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получил широкое распространение во многих областях жизни. Но в педагогике он появился не так давно.  Поэтому при его использовании частенько возникают противоречивые трактовки, что создаёт терминологическую путаницу. Первоначально оно использовалось в компьютерной сфере, и до сих пор интерактивное обучение многими понимается как обучение с помощью компьютерных технологий. В педагогике термин «интерактивное обучение» используется наравне с термином «активное обучение». Иногда понятия «активные» и </w:t>
      </w:r>
      <w:r w:rsidRPr="00A33CA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 xml:space="preserve">«интерактивные» методы обучения употребляются даже как синонимы и характеризуют обучение, основанное на общении людей. Вероятно, и надо понимать термин «интерактивность» как вовлечение учащегося (или зрителя, или экскурсанта) в процесс познания или действия. При этом методы вовлечения могут быть как активными, так и пассивными, но предполагающие именно «вхождение» в процесс. </w:t>
      </w:r>
    </w:p>
    <w:p w:rsidR="00B05D1C" w:rsidRPr="00A33CA4" w:rsidRDefault="00B05D1C" w:rsidP="00B05D1C">
      <w:pPr>
        <w:pStyle w:val="a3"/>
        <w:spacing w:line="36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33CA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Современная педагогика богата целым арсеналом интерактивных методов, среди которых можно выделить следующие:</w:t>
      </w:r>
    </w:p>
    <w:p w:rsidR="00B05D1C" w:rsidRPr="00A33CA4" w:rsidRDefault="00B05D1C" w:rsidP="00B05D1C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33CA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Творческие задания;</w:t>
      </w:r>
    </w:p>
    <w:p w:rsidR="00B05D1C" w:rsidRPr="00A33CA4" w:rsidRDefault="00B05D1C" w:rsidP="00B05D1C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33CA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Работа в малых группах;</w:t>
      </w:r>
    </w:p>
    <w:p w:rsidR="00B05D1C" w:rsidRPr="00A33CA4" w:rsidRDefault="00B05D1C" w:rsidP="00B05D1C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33CA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Ритмопластика</w:t>
      </w:r>
    </w:p>
    <w:p w:rsidR="00B05D1C" w:rsidRPr="00A33CA4" w:rsidRDefault="00B05D1C" w:rsidP="00B05D1C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33CA4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Деловая игра</w:t>
      </w:r>
      <w:r w:rsidRPr="00A33CA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B05D1C" w:rsidRPr="00A33CA4" w:rsidRDefault="00B05D1C" w:rsidP="00B05D1C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33CA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Посещение театров;</w:t>
      </w:r>
      <w:r w:rsidRPr="00A33CA4">
        <w:rPr>
          <w:rFonts w:ascii="Times New Roman" w:hAnsi="Times New Roman"/>
          <w:color w:val="000000"/>
          <w:sz w:val="28"/>
          <w:szCs w:val="28"/>
        </w:rPr>
        <w:t xml:space="preserve">   </w:t>
      </w:r>
    </w:p>
    <w:p w:rsidR="00B05D1C" w:rsidRPr="00A33CA4" w:rsidRDefault="00B05D1C" w:rsidP="00B05D1C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33CA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Взаимодействие с родителями</w:t>
      </w:r>
      <w:r w:rsidRPr="00A33CA4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 </w:t>
      </w:r>
      <w:r w:rsidRPr="00A33CA4">
        <w:rPr>
          <w:rFonts w:ascii="Times New Roman" w:hAnsi="Times New Roman"/>
          <w:color w:val="000000"/>
          <w:sz w:val="28"/>
          <w:szCs w:val="28"/>
        </w:rPr>
        <w:t xml:space="preserve">           </w:t>
      </w:r>
      <w:r w:rsidRPr="00A33CA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                                                   </w:t>
      </w:r>
    </w:p>
    <w:p w:rsidR="00B05D1C" w:rsidRPr="00A33CA4" w:rsidRDefault="00B05D1C" w:rsidP="00B05D1C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33CA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Использование различных видов театра</w:t>
      </w:r>
    </w:p>
    <w:p w:rsidR="00B05D1C" w:rsidRPr="00A33CA4" w:rsidRDefault="00B05D1C" w:rsidP="00B05D1C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33CA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Инсценировка песен, </w:t>
      </w:r>
      <w:proofErr w:type="spellStart"/>
      <w:r w:rsidRPr="00A33CA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попевок</w:t>
      </w:r>
      <w:proofErr w:type="spellEnd"/>
      <w:r w:rsidRPr="00A33CA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хороводов</w:t>
      </w:r>
    </w:p>
    <w:p w:rsidR="00B05D1C" w:rsidRPr="00A33CA4" w:rsidRDefault="00B05D1C" w:rsidP="00B05D1C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33CA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Обучающие игры (ролевые игры, имитации, театральные игры</w:t>
      </w:r>
      <w:r w:rsidRPr="00A33CA4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A33CA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речевые игры, деловые игры и образовательные игры;                                                                   </w:t>
      </w:r>
    </w:p>
    <w:p w:rsidR="00B05D1C" w:rsidRPr="00A33CA4" w:rsidRDefault="00B05D1C" w:rsidP="00B05D1C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33CA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Использование общественных ресурсов (приглашение специалистов, экскурсии);</w:t>
      </w:r>
    </w:p>
    <w:p w:rsidR="00B05D1C" w:rsidRPr="00A33CA4" w:rsidRDefault="00B05D1C" w:rsidP="00B05D1C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33CA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Социальные проекты, соревнования, фильмы, спектакли, выставки, представления, песни и сказки </w:t>
      </w:r>
    </w:p>
    <w:p w:rsidR="00B05D1C" w:rsidRPr="00A33CA4" w:rsidRDefault="00B05D1C" w:rsidP="00B05D1C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33CA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Разминки;</w:t>
      </w:r>
    </w:p>
    <w:p w:rsidR="00B05D1C" w:rsidRPr="00A33CA4" w:rsidRDefault="00B05D1C" w:rsidP="00B05D1C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33CA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Изучение и закрепление нового материала (интерактивная лекция, работа с наглядными пособиями, видео- и аудиоматериалами, использование вопросов)</w:t>
      </w:r>
    </w:p>
    <w:p w:rsidR="00B05D1C" w:rsidRPr="00A33CA4" w:rsidRDefault="00B05D1C" w:rsidP="00B05D1C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33CA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Разрешение проблем («Дерево решений», «</w:t>
      </w:r>
      <w:proofErr w:type="spellStart"/>
      <w:r w:rsidRPr="00A33CA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Моговой</w:t>
      </w:r>
      <w:proofErr w:type="spellEnd"/>
      <w:r w:rsidRPr="00A33CA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штурм»).</w:t>
      </w:r>
    </w:p>
    <w:p w:rsidR="00B05D1C" w:rsidRDefault="00B05D1C" w:rsidP="00B05D1C">
      <w:pPr>
        <w:pStyle w:val="a3"/>
        <w:spacing w:line="36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33CA4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  </w:t>
      </w:r>
      <w:r w:rsidRPr="00A33CA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Методов очень много, но я хочу сегодня остановиться только на некоторых, которые я использую чащ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 всего.</w:t>
      </w:r>
    </w:p>
    <w:p w:rsidR="00B05D1C" w:rsidRPr="00A53DE2" w:rsidRDefault="00B05D1C" w:rsidP="00B05D1C">
      <w:pPr>
        <w:pStyle w:val="a3"/>
        <w:spacing w:line="36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33CA4">
        <w:rPr>
          <w:rFonts w:ascii="Times New Roman" w:hAnsi="Times New Roman"/>
          <w:b/>
          <w:sz w:val="28"/>
          <w:szCs w:val="28"/>
          <w:shd w:val="clear" w:color="auto" w:fill="FFFFFF"/>
          <w:lang w:eastAsia="ru-RU"/>
        </w:rPr>
        <w:lastRenderedPageBreak/>
        <w:t xml:space="preserve">  </w:t>
      </w:r>
      <w:r w:rsidRPr="00A33CA4">
        <w:rPr>
          <w:rFonts w:ascii="Times New Roman" w:hAnsi="Times New Roman"/>
          <w:i/>
          <w:sz w:val="28"/>
          <w:szCs w:val="28"/>
          <w:shd w:val="clear" w:color="auto" w:fill="FFFFFF"/>
          <w:lang w:eastAsia="ru-RU"/>
        </w:rPr>
        <w:t>«Мозговой штурм»</w:t>
      </w:r>
      <w:r w:rsidRPr="00A33CA4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- это активная методика обучения, при которой дети взаимодействуют, обсуждая ситуацию, и принимают решение вместе. Перед тем, как приступить к дискуссии, детям дается время на обдумывание ситуации. Это может быть 1 минута, а может и 10 — все будет зависеть от сложности вопроса. И когда каждый самостоятельно обдумает вопрос, предлагается коллективно обсудить его. Такую методику нельзя отнести к новой: ее используют даже в международных компаниях, поскольку вместе проблему решить гораздо легче. Но в рамках коллективного обсуждения педагог дает возможность каждому выбрать «занятие по душе». В мозговой штурм можно активно включать родителей (родительским коллективом, так и детско-родительским) Тогда точно никто не останется без внимания. При этом это позволит решить вопросы в максимально короткое время.</w:t>
      </w:r>
    </w:p>
    <w:p w:rsidR="00B05D1C" w:rsidRPr="00A33CA4" w:rsidRDefault="00B05D1C" w:rsidP="00B05D1C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A33CA4">
        <w:rPr>
          <w:rFonts w:ascii="Times New Roman" w:hAnsi="Times New Roman"/>
          <w:i/>
          <w:sz w:val="28"/>
          <w:szCs w:val="28"/>
          <w:shd w:val="clear" w:color="auto" w:fill="FFFFFF"/>
          <w:lang w:eastAsia="ru-RU"/>
        </w:rPr>
        <w:t xml:space="preserve">           «Дебаты»</w:t>
      </w:r>
      <w:r w:rsidRPr="00A33CA4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— пожалуй, один из наиболее популярных методов решения любых проблем с помощью коллективного обсуждения во всем мире. Раньше этот ограниченный вид не применяли в ДОУ, но сегодня этот инструмент используется с большим успехом. Приведу пример: Постановка проблемы (вопроса, по которому будут вестись дебаты) — у педагога заболел знакомый режиссер, который должен был написать для группы спектакль, который бы дети поставили. Поочередно дети предлагают варианты решения данной проблемы, и сами же приступают к ее реализации совместно с педагогом и родителями.  Дебаты как интерактивное занятие это, в первую очередь, способ поиска истины, которая рождается только в процессе взаимодействия с другими детьми. Ребенок начинает понимать, что социализация важна, что положение в обществе также имеет большое значение, и что наиболее весомые предложения исходят от самых общительных деток. Суть в том, чтобы дети поочередно высказали каждый свое мнение на заданную конкретную тему, а после высказываний ответили на все вопросы сверстников. Так можно услышать много разных точек зрения, выбрать самые интересные высказывания.</w:t>
      </w:r>
    </w:p>
    <w:p w:rsidR="00B05D1C" w:rsidRPr="00A33CA4" w:rsidRDefault="00B05D1C" w:rsidP="00B05D1C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A33CA4">
        <w:rPr>
          <w:rFonts w:ascii="Times New Roman" w:hAnsi="Times New Roman"/>
          <w:i/>
          <w:sz w:val="28"/>
          <w:szCs w:val="28"/>
          <w:shd w:val="clear" w:color="auto" w:fill="FFFFFF"/>
          <w:lang w:eastAsia="ru-RU"/>
        </w:rPr>
        <w:lastRenderedPageBreak/>
        <w:t xml:space="preserve">         «Дерево решений»</w:t>
      </w:r>
      <w:r w:rsidRPr="00A33CA4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 — по средством подручных материалов создать общий проект-дерево. Здесь стоит использовать поэтапную работу:</w:t>
      </w:r>
    </w:p>
    <w:p w:rsidR="00B05D1C" w:rsidRPr="00A33CA4" w:rsidRDefault="00B05D1C" w:rsidP="00B05D1C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A33CA4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- Создать условно нерешаемую задачу, вопрос, на который нет конкретного ответа, т. е. есть место фантазии.</w:t>
      </w:r>
    </w:p>
    <w:p w:rsidR="00B05D1C" w:rsidRPr="00A33CA4" w:rsidRDefault="00B05D1C" w:rsidP="00B05D1C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A33CA4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- Знакомство со схемой дерева (ствол, ветки, листья) и сопоставление ее с задачей. Ствол выступает в качестве проблемы. Ее решение можно осуществить через ветки — пути поиска ответа на поставленный вопрос. А листья — это ответы.</w:t>
      </w:r>
    </w:p>
    <w:p w:rsidR="00B05D1C" w:rsidRPr="00A33CA4" w:rsidRDefault="00B05D1C" w:rsidP="00B05D1C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A33CA4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- Сам процесс ответа на вопрос, когда дети предлагают варианты и рисуют, наклеивают, пишут на листьях дерева эти варианты. Например: вопрос: «Что нужно режиссеру, чтоб поставить спектакль?». Дети рисуют на листиках декорации, актеров, зрителей, создают импровизированную сцену, </w:t>
      </w:r>
      <w:proofErr w:type="gramStart"/>
      <w:r w:rsidRPr="00A33CA4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театр .</w:t>
      </w:r>
      <w:proofErr w:type="gramEnd"/>
    </w:p>
    <w:p w:rsidR="00B05D1C" w:rsidRPr="00A33CA4" w:rsidRDefault="00B05D1C" w:rsidP="00B05D1C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A33CA4">
        <w:rPr>
          <w:rFonts w:ascii="Times New Roman" w:hAnsi="Times New Roman"/>
          <w:i/>
          <w:sz w:val="28"/>
          <w:szCs w:val="28"/>
          <w:shd w:val="clear" w:color="auto" w:fill="FFFFFF"/>
          <w:lang w:eastAsia="ru-RU"/>
        </w:rPr>
        <w:t xml:space="preserve">          «Интерактивный театр»</w:t>
      </w:r>
      <w:r w:rsidRPr="00A33CA4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- это небольшие спектакли, яркие, весёлые, музыкальные представления с реквизитом, декорациями, костюмами, где персонажи не только ведут сюжетную линию, но и взаимодействуют со зрителями, играют с ними, давая возможность ощутить себя в самой гуще сказочных событий. Можно сказать, что в интерактивном театре главный – зритель. Дети-зрители могут включаться в игру: отвечать на вопросы кукол, выполнять их просьбы, давать советы, перевоплощаться в тот или иной образ. Особенностью таких спектаклей является то, что к артистам в любое время могут присоединиться зрители. Игры могут быть объединены простеньким сюжетом, что и позволяет назвать их полноценным спектаклем, а декорации и костюмы могут создаваться из простых подручных материалов.</w:t>
      </w:r>
    </w:p>
    <w:p w:rsidR="00B05D1C" w:rsidRPr="00A33CA4" w:rsidRDefault="00B05D1C" w:rsidP="00B05D1C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A33CA4">
        <w:rPr>
          <w:rFonts w:ascii="Times New Roman" w:hAnsi="Times New Roman"/>
          <w:i/>
          <w:sz w:val="28"/>
          <w:szCs w:val="28"/>
          <w:shd w:val="clear" w:color="auto" w:fill="FFFFFF"/>
          <w:lang w:eastAsia="ru-RU"/>
        </w:rPr>
        <w:t xml:space="preserve">          «Театрализованные игры»</w:t>
      </w:r>
      <w:r w:rsidRPr="00A33CA4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-   настольный театр, театр на </w:t>
      </w:r>
      <w:proofErr w:type="spellStart"/>
      <w:r w:rsidRPr="00A33CA4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фланелеграфе</w:t>
      </w:r>
      <w:proofErr w:type="spellEnd"/>
      <w:r w:rsidRPr="00A33CA4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>, игры-драматизации с пальчиками, игры-драматизации с куклами бибабо, импровизации, игры-имитации, ролевые диалоги, инсценировки и спектакли.</w:t>
      </w:r>
    </w:p>
    <w:p w:rsidR="00B05D1C" w:rsidRPr="00A33CA4" w:rsidRDefault="00B05D1C" w:rsidP="00B05D1C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eastAsia="ru-RU"/>
        </w:rPr>
      </w:pPr>
      <w:r w:rsidRPr="00A33CA4">
        <w:rPr>
          <w:rFonts w:ascii="Times New Roman" w:hAnsi="Times New Roman"/>
          <w:i/>
          <w:sz w:val="28"/>
          <w:szCs w:val="28"/>
          <w:shd w:val="clear" w:color="auto" w:fill="FFFFFF"/>
          <w:lang w:eastAsia="ru-RU"/>
        </w:rPr>
        <w:t xml:space="preserve">         «Проектная деятельность» -</w:t>
      </w:r>
      <w:r w:rsidRPr="00A33CA4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«Что я знаю», «Что хочу узнать» и «Где я могу узнать». Где дети самостоятельно или совместно со взрослым открывают тайны театра. </w:t>
      </w:r>
    </w:p>
    <w:p w:rsidR="00B05D1C" w:rsidRPr="00A33CA4" w:rsidRDefault="00B05D1C" w:rsidP="00B05D1C">
      <w:pPr>
        <w:pStyle w:val="c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33CA4">
        <w:rPr>
          <w:rStyle w:val="c0"/>
          <w:color w:val="000000"/>
          <w:sz w:val="28"/>
          <w:szCs w:val="28"/>
        </w:rPr>
        <w:lastRenderedPageBreak/>
        <w:t>Интерактивные методы можно использовать и в работе с родителями, а лучше всего это делать совместно с детьми. Ведь совместная творческая деятельность детей и родителей всегда эффективна, поэтому я привлекаю родителей воспитанников к участию в театрализованных занятиях, праздниках, причем в качестве зрителей очень редко. Родители исполняют роли, являются декораторами, художниками, модельерами и даже авторами. Театрализованная деятельность помогает им лучше узнать своего ребенка, особенности его характера, темперамента. Некоторые родители смогут получить ответ на вопрос: «Почему мой ребенок не исполняет главную роль?»</w:t>
      </w:r>
      <w:r w:rsidRPr="00A33CA4">
        <w:rPr>
          <w:color w:val="000000"/>
          <w:sz w:val="28"/>
          <w:szCs w:val="28"/>
        </w:rPr>
        <w:t xml:space="preserve">. </w:t>
      </w:r>
      <w:r w:rsidRPr="00A33CA4">
        <w:rPr>
          <w:sz w:val="28"/>
          <w:szCs w:val="28"/>
          <w:shd w:val="clear" w:color="auto" w:fill="FFFFFF"/>
        </w:rPr>
        <w:t>Все интерактивные технологии в дошкольном образовательном процессе, которые сегодня существуют, используются в практике воспитателей ДОУ, тем не менее, в зависимости от возраста такие методы могут быть видоизменены. Например, для старшего дошкольного возраста лучше использовать дискуссию, а младшим больше подойдет деловая игра.</w:t>
      </w:r>
    </w:p>
    <w:p w:rsidR="00B05D1C" w:rsidRPr="00A33CA4" w:rsidRDefault="00B05D1C" w:rsidP="00B05D1C">
      <w:pPr>
        <w:pStyle w:val="a4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A33CA4">
        <w:rPr>
          <w:sz w:val="28"/>
          <w:szCs w:val="28"/>
          <w:bdr w:val="none" w:sz="0" w:space="0" w:color="auto" w:frame="1"/>
        </w:rPr>
        <w:t>При оценивании высказываний детей не стоит употреблять слово «правильно», а говорить: «интересно», «необычно», «хорошо», «прекрасно», «оригинально», что стимулирует детей к дальнейшим высказываниям.</w:t>
      </w:r>
    </w:p>
    <w:p w:rsidR="00B05D1C" w:rsidRPr="00A33CA4" w:rsidRDefault="00B05D1C" w:rsidP="00B05D1C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Т</w:t>
      </w:r>
      <w:r w:rsidRPr="00A33CA4">
        <w:rPr>
          <w:rFonts w:ascii="Times New Roman" w:hAnsi="Times New Roman"/>
          <w:sz w:val="28"/>
          <w:szCs w:val="28"/>
        </w:rPr>
        <w:t xml:space="preserve">аким образом, </w:t>
      </w:r>
      <w:r>
        <w:rPr>
          <w:rFonts w:ascii="Times New Roman" w:hAnsi="Times New Roman"/>
          <w:sz w:val="28"/>
          <w:szCs w:val="28"/>
          <w:bdr w:val="none" w:sz="0" w:space="0" w:color="auto" w:frame="1"/>
        </w:rPr>
        <w:t>и</w:t>
      </w:r>
      <w:r w:rsidRPr="00A33CA4">
        <w:rPr>
          <w:rFonts w:ascii="Times New Roman" w:hAnsi="Times New Roman"/>
          <w:sz w:val="28"/>
          <w:szCs w:val="28"/>
          <w:bdr w:val="none" w:sz="0" w:space="0" w:color="auto" w:frame="1"/>
        </w:rPr>
        <w:t>нтерактивное обучение – несомненно, интересное, творческое, перспективное направление педагогики. Оно помогает реализовать все возможности детей дошкольного возраста с учетом их психологических возможностей. Использование интерактивной технологии дает возможность обогатить знания и представления детей об окружающем мире, о взаимоотношениях со сверстниками и взрослыми, побуждает детей к активному взаимодействию в системе социальных отношений.</w:t>
      </w:r>
      <w:r w:rsidRPr="00A33CA4">
        <w:rPr>
          <w:rFonts w:ascii="Times New Roman" w:hAnsi="Times New Roman"/>
          <w:sz w:val="28"/>
          <w:szCs w:val="28"/>
          <w:shd w:val="clear" w:color="auto" w:fill="FFFFFF"/>
          <w:lang w:eastAsia="ru-RU"/>
        </w:rPr>
        <w:t xml:space="preserve"> Я надеюсь, что я смогла убедить вас, </w:t>
      </w:r>
      <w:r w:rsidRPr="00A33CA4">
        <w:rPr>
          <w:rStyle w:val="c0"/>
          <w:rFonts w:ascii="Times New Roman" w:hAnsi="Times New Roman"/>
          <w:color w:val="000000"/>
          <w:sz w:val="28"/>
          <w:szCs w:val="28"/>
        </w:rPr>
        <w:t xml:space="preserve">что театрализованная деятельность затрагивает все направления развития детей. С ее помощью можно организовать интересную самостоятельную деятельность дошкольников, сделать увлекательными знания, вовлечь родителей в образовательный процесс. </w:t>
      </w:r>
    </w:p>
    <w:p w:rsidR="00B05D1C" w:rsidRPr="00A33CA4" w:rsidRDefault="00B05D1C" w:rsidP="00B05D1C">
      <w:pPr>
        <w:pStyle w:val="c15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color w:val="000000"/>
          <w:sz w:val="28"/>
          <w:szCs w:val="28"/>
        </w:rPr>
      </w:pPr>
      <w:r w:rsidRPr="00A33CA4">
        <w:rPr>
          <w:rStyle w:val="c0"/>
          <w:color w:val="000000"/>
          <w:sz w:val="28"/>
          <w:szCs w:val="28"/>
        </w:rPr>
        <w:t>Театра мир откроет нам свои кулисы,</w:t>
      </w:r>
    </w:p>
    <w:p w:rsidR="00B05D1C" w:rsidRPr="00A33CA4" w:rsidRDefault="00B05D1C" w:rsidP="00B05D1C">
      <w:pPr>
        <w:pStyle w:val="c15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color w:val="000000"/>
          <w:sz w:val="28"/>
          <w:szCs w:val="28"/>
        </w:rPr>
      </w:pPr>
      <w:r w:rsidRPr="00A33CA4">
        <w:rPr>
          <w:rStyle w:val="c0"/>
          <w:color w:val="000000"/>
          <w:sz w:val="28"/>
          <w:szCs w:val="28"/>
        </w:rPr>
        <w:t>И мы увидим чудеса и сказки.</w:t>
      </w:r>
    </w:p>
    <w:p w:rsidR="00B05D1C" w:rsidRPr="00A33CA4" w:rsidRDefault="00B05D1C" w:rsidP="00B05D1C">
      <w:pPr>
        <w:pStyle w:val="c15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color w:val="000000"/>
          <w:sz w:val="28"/>
          <w:szCs w:val="28"/>
        </w:rPr>
      </w:pPr>
      <w:r w:rsidRPr="00A33CA4">
        <w:rPr>
          <w:rStyle w:val="c0"/>
          <w:color w:val="000000"/>
          <w:sz w:val="28"/>
          <w:szCs w:val="28"/>
        </w:rPr>
        <w:lastRenderedPageBreak/>
        <w:t xml:space="preserve">Там Буратино, Кот </w:t>
      </w:r>
      <w:proofErr w:type="spellStart"/>
      <w:r w:rsidRPr="00A33CA4">
        <w:rPr>
          <w:rStyle w:val="c0"/>
          <w:color w:val="000000"/>
          <w:sz w:val="28"/>
          <w:szCs w:val="28"/>
        </w:rPr>
        <w:t>Базилио</w:t>
      </w:r>
      <w:proofErr w:type="spellEnd"/>
      <w:r w:rsidRPr="00A33CA4">
        <w:rPr>
          <w:rStyle w:val="c0"/>
          <w:color w:val="000000"/>
          <w:sz w:val="28"/>
          <w:szCs w:val="28"/>
        </w:rPr>
        <w:t>, Алиса.</w:t>
      </w:r>
    </w:p>
    <w:p w:rsidR="00B05D1C" w:rsidRPr="00A33CA4" w:rsidRDefault="00B05D1C" w:rsidP="00B05D1C">
      <w:pPr>
        <w:pStyle w:val="c15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color w:val="000000"/>
          <w:sz w:val="28"/>
          <w:szCs w:val="28"/>
        </w:rPr>
      </w:pPr>
      <w:r w:rsidRPr="00A33CA4">
        <w:rPr>
          <w:rStyle w:val="c0"/>
          <w:color w:val="000000"/>
          <w:sz w:val="28"/>
          <w:szCs w:val="28"/>
        </w:rPr>
        <w:t>Легко меняются герои, маски.</w:t>
      </w:r>
    </w:p>
    <w:p w:rsidR="00B05D1C" w:rsidRPr="00A33CA4" w:rsidRDefault="00B05D1C" w:rsidP="00B05D1C">
      <w:pPr>
        <w:pStyle w:val="c15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color w:val="000000"/>
          <w:sz w:val="28"/>
          <w:szCs w:val="28"/>
        </w:rPr>
      </w:pPr>
      <w:r w:rsidRPr="00A33CA4">
        <w:rPr>
          <w:rStyle w:val="c0"/>
          <w:color w:val="000000"/>
          <w:sz w:val="28"/>
          <w:szCs w:val="28"/>
        </w:rPr>
        <w:t>Волшебный мир игры и приключений,</w:t>
      </w:r>
    </w:p>
    <w:p w:rsidR="00B05D1C" w:rsidRPr="00A33CA4" w:rsidRDefault="00B05D1C" w:rsidP="00B05D1C">
      <w:pPr>
        <w:pStyle w:val="c15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color w:val="000000"/>
          <w:sz w:val="28"/>
          <w:szCs w:val="28"/>
        </w:rPr>
      </w:pPr>
      <w:r w:rsidRPr="00A33CA4">
        <w:rPr>
          <w:rStyle w:val="c0"/>
          <w:color w:val="000000"/>
          <w:sz w:val="28"/>
          <w:szCs w:val="28"/>
        </w:rPr>
        <w:t>Любой малыш здесь хочет побывать.</w:t>
      </w:r>
    </w:p>
    <w:p w:rsidR="00B05D1C" w:rsidRPr="00A33CA4" w:rsidRDefault="00B05D1C" w:rsidP="00B05D1C">
      <w:pPr>
        <w:pStyle w:val="c15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color w:val="000000"/>
          <w:sz w:val="28"/>
          <w:szCs w:val="28"/>
        </w:rPr>
      </w:pPr>
      <w:r w:rsidRPr="00A33CA4">
        <w:rPr>
          <w:rStyle w:val="c0"/>
          <w:color w:val="000000"/>
          <w:sz w:val="28"/>
          <w:szCs w:val="28"/>
        </w:rPr>
        <w:t>Вдруг превратиться в Золушку иль в принца,</w:t>
      </w:r>
    </w:p>
    <w:p w:rsidR="00B05D1C" w:rsidRPr="00A33CA4" w:rsidRDefault="00B05D1C" w:rsidP="00B05D1C">
      <w:pPr>
        <w:pStyle w:val="c15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color w:val="000000"/>
          <w:sz w:val="28"/>
          <w:szCs w:val="28"/>
        </w:rPr>
      </w:pPr>
      <w:r w:rsidRPr="00A33CA4">
        <w:rPr>
          <w:rStyle w:val="c0"/>
          <w:color w:val="000000"/>
          <w:sz w:val="28"/>
          <w:szCs w:val="28"/>
        </w:rPr>
        <w:t>И всем свои таланты показать.</w:t>
      </w:r>
    </w:p>
    <w:p w:rsidR="00B05D1C" w:rsidRPr="00A33CA4" w:rsidRDefault="00B05D1C" w:rsidP="00B05D1C">
      <w:pPr>
        <w:pStyle w:val="c15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color w:val="000000"/>
          <w:sz w:val="28"/>
          <w:szCs w:val="28"/>
        </w:rPr>
      </w:pPr>
      <w:r w:rsidRPr="00A33CA4">
        <w:rPr>
          <w:rStyle w:val="c0"/>
          <w:color w:val="000000"/>
          <w:sz w:val="28"/>
          <w:szCs w:val="28"/>
        </w:rPr>
        <w:t>Театр, словно чародей, волшебник,</w:t>
      </w:r>
    </w:p>
    <w:p w:rsidR="00B05D1C" w:rsidRPr="00A33CA4" w:rsidRDefault="00B05D1C" w:rsidP="00B05D1C">
      <w:pPr>
        <w:pStyle w:val="c15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color w:val="000000"/>
          <w:sz w:val="28"/>
          <w:szCs w:val="28"/>
        </w:rPr>
      </w:pPr>
      <w:r w:rsidRPr="00A33CA4">
        <w:rPr>
          <w:rStyle w:val="c0"/>
          <w:color w:val="000000"/>
          <w:sz w:val="28"/>
          <w:szCs w:val="28"/>
        </w:rPr>
        <w:t>Своею палочкой волшебной проведя,</w:t>
      </w:r>
    </w:p>
    <w:p w:rsidR="00B05D1C" w:rsidRPr="00A33CA4" w:rsidRDefault="00B05D1C" w:rsidP="00B05D1C">
      <w:pPr>
        <w:pStyle w:val="c15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color w:val="000000"/>
          <w:sz w:val="28"/>
          <w:szCs w:val="28"/>
        </w:rPr>
      </w:pPr>
      <w:r w:rsidRPr="00A33CA4">
        <w:rPr>
          <w:rStyle w:val="c0"/>
          <w:color w:val="000000"/>
          <w:sz w:val="28"/>
          <w:szCs w:val="28"/>
        </w:rPr>
        <w:t>И вот ребенок, скромный и застенчивый,</w:t>
      </w:r>
    </w:p>
    <w:p w:rsidR="00B05D1C" w:rsidRPr="00A33CA4" w:rsidRDefault="00B05D1C" w:rsidP="00B05D1C">
      <w:pPr>
        <w:pStyle w:val="c15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color w:val="000000"/>
          <w:sz w:val="28"/>
          <w:szCs w:val="28"/>
        </w:rPr>
      </w:pPr>
      <w:r w:rsidRPr="00A33CA4">
        <w:rPr>
          <w:rStyle w:val="c0"/>
          <w:color w:val="000000"/>
          <w:sz w:val="28"/>
          <w:szCs w:val="28"/>
        </w:rPr>
        <w:t>Сегодня вдруг играет короля.</w:t>
      </w:r>
    </w:p>
    <w:p w:rsidR="00B05D1C" w:rsidRPr="00A33CA4" w:rsidRDefault="00B05D1C" w:rsidP="00B05D1C">
      <w:pPr>
        <w:pStyle w:val="c15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color w:val="000000"/>
          <w:sz w:val="28"/>
          <w:szCs w:val="28"/>
        </w:rPr>
      </w:pPr>
      <w:r w:rsidRPr="00A33CA4">
        <w:rPr>
          <w:rStyle w:val="c0"/>
          <w:color w:val="000000"/>
          <w:sz w:val="28"/>
          <w:szCs w:val="28"/>
        </w:rPr>
        <w:t>Пусть детство будет словно сказка,</w:t>
      </w:r>
    </w:p>
    <w:p w:rsidR="00B05D1C" w:rsidRPr="00A33CA4" w:rsidRDefault="00B05D1C" w:rsidP="00B05D1C">
      <w:pPr>
        <w:pStyle w:val="c15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color w:val="000000"/>
          <w:sz w:val="28"/>
          <w:szCs w:val="28"/>
        </w:rPr>
      </w:pPr>
      <w:r w:rsidRPr="00A33CA4">
        <w:rPr>
          <w:rStyle w:val="c0"/>
          <w:color w:val="000000"/>
          <w:sz w:val="28"/>
          <w:szCs w:val="28"/>
        </w:rPr>
        <w:t>Пусть чудеса творятся каждый миг,</w:t>
      </w:r>
    </w:p>
    <w:p w:rsidR="00B05D1C" w:rsidRPr="00A33CA4" w:rsidRDefault="00B05D1C" w:rsidP="00B05D1C">
      <w:pPr>
        <w:pStyle w:val="c15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color w:val="000000"/>
          <w:sz w:val="28"/>
          <w:szCs w:val="28"/>
        </w:rPr>
      </w:pPr>
      <w:r w:rsidRPr="00A33CA4">
        <w:rPr>
          <w:rStyle w:val="c0"/>
          <w:color w:val="000000"/>
          <w:sz w:val="28"/>
          <w:szCs w:val="28"/>
        </w:rPr>
        <w:t>И мир вокруг пусть добрым станет, ласковым,</w:t>
      </w:r>
    </w:p>
    <w:p w:rsidR="00B05D1C" w:rsidRPr="00A33CA4" w:rsidRDefault="00B05D1C" w:rsidP="00B05D1C">
      <w:pPr>
        <w:pStyle w:val="c15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rStyle w:val="c0"/>
          <w:color w:val="000000"/>
          <w:sz w:val="28"/>
          <w:szCs w:val="28"/>
        </w:rPr>
      </w:pPr>
      <w:r w:rsidRPr="00A33CA4">
        <w:rPr>
          <w:rStyle w:val="c0"/>
          <w:color w:val="000000"/>
          <w:sz w:val="28"/>
          <w:szCs w:val="28"/>
        </w:rPr>
        <w:t>Добро над злом, опять пусть победит!</w:t>
      </w:r>
    </w:p>
    <w:p w:rsidR="00B05D1C" w:rsidRPr="00A33CA4" w:rsidRDefault="00B05D1C" w:rsidP="00B05D1C">
      <w:pPr>
        <w:pStyle w:val="c15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rStyle w:val="c0"/>
          <w:color w:val="000000"/>
          <w:sz w:val="28"/>
          <w:szCs w:val="28"/>
        </w:rPr>
      </w:pPr>
      <w:r w:rsidRPr="00A33CA4">
        <w:rPr>
          <w:rStyle w:val="c0"/>
          <w:color w:val="000000"/>
          <w:sz w:val="28"/>
          <w:szCs w:val="28"/>
        </w:rPr>
        <w:t>Татьяны Григорьевой «Волшебный мир – театр»</w:t>
      </w:r>
    </w:p>
    <w:p w:rsidR="00B05D1C" w:rsidRPr="00A33CA4" w:rsidRDefault="00B05D1C" w:rsidP="00B05D1C">
      <w:pPr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B05D1C" w:rsidRPr="00402054" w:rsidRDefault="00B05D1C" w:rsidP="00B05D1C">
      <w:pPr>
        <w:pStyle w:val="a3"/>
        <w:spacing w:line="360" w:lineRule="auto"/>
        <w:rPr>
          <w:rFonts w:ascii="Times New Roman" w:hAnsi="Times New Roman"/>
          <w:i/>
          <w:sz w:val="28"/>
          <w:szCs w:val="28"/>
        </w:rPr>
      </w:pPr>
      <w:r w:rsidRPr="00402054">
        <w:rPr>
          <w:rFonts w:ascii="Times New Roman" w:hAnsi="Times New Roman"/>
          <w:i/>
          <w:sz w:val="28"/>
          <w:szCs w:val="28"/>
        </w:rPr>
        <w:t>Список литературы</w:t>
      </w:r>
    </w:p>
    <w:p w:rsidR="00B05D1C" w:rsidRPr="00244887" w:rsidRDefault="00B05D1C" w:rsidP="00B05D1C">
      <w:pPr>
        <w:pStyle w:val="a3"/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 w:rsidRPr="00244887">
        <w:rPr>
          <w:rFonts w:ascii="Times New Roman" w:hAnsi="Times New Roman"/>
          <w:color w:val="000000"/>
          <w:sz w:val="28"/>
          <w:szCs w:val="28"/>
        </w:rPr>
        <w:t>1.Антипина Е. А. Театрализованная деятельность детей в детском саду: игры, упражнения, сценарии. - М.: ТЦ Сфера, 2003. - 168с.</w:t>
      </w:r>
    </w:p>
    <w:p w:rsidR="00B05D1C" w:rsidRPr="00244887" w:rsidRDefault="00B05D1C" w:rsidP="00B05D1C">
      <w:pPr>
        <w:pStyle w:val="a3"/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 w:rsidRPr="00244887">
        <w:rPr>
          <w:rFonts w:ascii="Times New Roman" w:hAnsi="Times New Roman"/>
          <w:color w:val="000000"/>
          <w:sz w:val="28"/>
          <w:szCs w:val="28"/>
        </w:rPr>
        <w:t>2.Богачева Н.И., Тихонова О.Г. Организация досуга в семье. - М.: Академия, 2001. - 208с.</w:t>
      </w:r>
      <w:r w:rsidRPr="00244887">
        <w:rPr>
          <w:rFonts w:ascii="Times New Roman" w:eastAsia="Times New Roman" w:hAnsi="Times New Roman"/>
          <w:color w:val="333333"/>
          <w:kern w:val="24"/>
          <w:sz w:val="28"/>
          <w:szCs w:val="28"/>
          <w:lang w:eastAsia="ru-RU"/>
        </w:rPr>
        <w:t xml:space="preserve"> </w:t>
      </w:r>
      <w:r w:rsidRPr="00244887">
        <w:rPr>
          <w:rFonts w:ascii="Times New Roman" w:hAnsi="Times New Roman"/>
          <w:color w:val="000000"/>
          <w:sz w:val="28"/>
          <w:szCs w:val="28"/>
        </w:rPr>
        <w:t>Список литературы:</w:t>
      </w:r>
    </w:p>
    <w:p w:rsidR="00B05D1C" w:rsidRPr="00244887" w:rsidRDefault="00B05D1C" w:rsidP="00B05D1C">
      <w:pPr>
        <w:pStyle w:val="a3"/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</w:t>
      </w:r>
      <w:r w:rsidRPr="00244887">
        <w:rPr>
          <w:rFonts w:ascii="Times New Roman" w:hAnsi="Times New Roman"/>
          <w:color w:val="000000"/>
          <w:sz w:val="28"/>
          <w:szCs w:val="28"/>
        </w:rPr>
        <w:t>Вербенец, А. М. Использование компьютерных технологий в развитии старших дошкольников: проблемы, этапы, методы. – ж. «Детский сад: теория и практика», 2013, №6.</w:t>
      </w:r>
    </w:p>
    <w:p w:rsidR="00B05D1C" w:rsidRPr="00244887" w:rsidRDefault="00B05D1C" w:rsidP="00B05D1C">
      <w:pPr>
        <w:pStyle w:val="a3"/>
        <w:spacing w:line="36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</w:rPr>
        <w:t>4</w:t>
      </w:r>
      <w:r w:rsidRPr="00244887">
        <w:rPr>
          <w:rFonts w:ascii="Times New Roman" w:hAnsi="Times New Roman"/>
          <w:color w:val="000000"/>
          <w:sz w:val="28"/>
          <w:szCs w:val="28"/>
        </w:rPr>
        <w:t>.Руководство театрализованными играми детей в дошкольных учреждениях / Под ред. М.А. Васильевой. - М.: Просвещение, 2006. - 168с.</w:t>
      </w:r>
    </w:p>
    <w:p w:rsidR="00B05D1C" w:rsidRPr="00244887" w:rsidRDefault="00B05D1C" w:rsidP="00B05D1C">
      <w:pPr>
        <w:pStyle w:val="a3"/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5</w:t>
      </w:r>
      <w:r w:rsidRPr="00244887">
        <w:rPr>
          <w:rFonts w:ascii="Times New Roman" w:hAnsi="Times New Roman"/>
          <w:color w:val="000000"/>
          <w:sz w:val="28"/>
          <w:szCs w:val="28"/>
        </w:rPr>
        <w:t>.Доронова Т.Н. Развитие детей в театрализованной деятельности // Ребенок в детском саду. - 2001. - №2.- С.42-47.</w:t>
      </w:r>
    </w:p>
    <w:p w:rsidR="00B05D1C" w:rsidRPr="00244887" w:rsidRDefault="00B05D1C" w:rsidP="00B05D1C">
      <w:pPr>
        <w:pStyle w:val="a3"/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6</w:t>
      </w:r>
      <w:r w:rsidRPr="00244887">
        <w:rPr>
          <w:rFonts w:ascii="Times New Roman" w:hAnsi="Times New Roman"/>
          <w:color w:val="000000"/>
          <w:sz w:val="28"/>
          <w:szCs w:val="28"/>
        </w:rPr>
        <w:t>.Ермолаева М.В. Практическая психология детского творчества. - М.: Московский психолого-социальный институт, 2001. - 194с.</w:t>
      </w:r>
    </w:p>
    <w:p w:rsidR="00B05D1C" w:rsidRPr="00244887" w:rsidRDefault="00B05D1C" w:rsidP="00B05D1C">
      <w:pPr>
        <w:pStyle w:val="a3"/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7</w:t>
      </w:r>
      <w:r w:rsidRPr="00244887">
        <w:rPr>
          <w:rFonts w:ascii="Times New Roman" w:hAnsi="Times New Roman"/>
          <w:color w:val="000000"/>
          <w:sz w:val="28"/>
          <w:szCs w:val="28"/>
        </w:rPr>
        <w:t>.Зимина И.В. Театр и театрализованные игры в детском саду // Дошкольное воспитание. - 2005.- №4.- С.32-36.</w:t>
      </w:r>
    </w:p>
    <w:p w:rsidR="00B05D1C" w:rsidRPr="00244887" w:rsidRDefault="00B05D1C" w:rsidP="00B05D1C">
      <w:pPr>
        <w:pStyle w:val="a3"/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8</w:t>
      </w:r>
      <w:r w:rsidRPr="00244887">
        <w:rPr>
          <w:rFonts w:ascii="Times New Roman" w:hAnsi="Times New Roman"/>
          <w:color w:val="000000"/>
          <w:sz w:val="28"/>
          <w:szCs w:val="28"/>
        </w:rPr>
        <w:t>. Казакова Т.Г. Развивайте у дошкольников творчество. Пособие для воспитателей детского сада. - М.: Просвещение, 2005. - 192с.</w:t>
      </w:r>
    </w:p>
    <w:p w:rsidR="00B05D1C" w:rsidRPr="00244887" w:rsidRDefault="00B05D1C" w:rsidP="00B05D1C">
      <w:pPr>
        <w:pStyle w:val="a3"/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9.</w:t>
      </w:r>
      <w:r w:rsidRPr="00244887">
        <w:rPr>
          <w:rFonts w:ascii="Times New Roman" w:hAnsi="Times New Roman"/>
          <w:color w:val="000000"/>
          <w:sz w:val="28"/>
          <w:szCs w:val="28"/>
        </w:rPr>
        <w:t xml:space="preserve">Комарова Т. С., </w:t>
      </w:r>
      <w:proofErr w:type="spellStart"/>
      <w:r w:rsidRPr="00244887">
        <w:rPr>
          <w:rFonts w:ascii="Times New Roman" w:hAnsi="Times New Roman"/>
          <w:color w:val="000000"/>
          <w:sz w:val="28"/>
          <w:szCs w:val="28"/>
        </w:rPr>
        <w:t>Баландин</w:t>
      </w:r>
      <w:proofErr w:type="spellEnd"/>
      <w:r w:rsidRPr="00244887">
        <w:rPr>
          <w:rFonts w:ascii="Times New Roman" w:hAnsi="Times New Roman"/>
          <w:color w:val="000000"/>
          <w:sz w:val="28"/>
          <w:szCs w:val="28"/>
        </w:rPr>
        <w:t xml:space="preserve"> Д. Л и др. Информационно-коммуникационные технологии в дошкольном образовании – МОЗАИКА-СИНТЕЗ, 2013г.</w:t>
      </w:r>
    </w:p>
    <w:p w:rsidR="00B05D1C" w:rsidRPr="00244887" w:rsidRDefault="00B05D1C" w:rsidP="00B05D1C">
      <w:pPr>
        <w:pStyle w:val="a3"/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10</w:t>
      </w:r>
      <w:r w:rsidRPr="00244887">
        <w:rPr>
          <w:rFonts w:ascii="Times New Roman" w:hAnsi="Times New Roman"/>
          <w:color w:val="000000"/>
          <w:sz w:val="28"/>
          <w:szCs w:val="28"/>
        </w:rPr>
        <w:t xml:space="preserve">. </w:t>
      </w:r>
      <w:proofErr w:type="spellStart"/>
      <w:r w:rsidRPr="00244887">
        <w:rPr>
          <w:rFonts w:ascii="Times New Roman" w:hAnsi="Times New Roman"/>
          <w:color w:val="000000"/>
          <w:sz w:val="28"/>
          <w:szCs w:val="28"/>
        </w:rPr>
        <w:t>КуцаковаЛ.В</w:t>
      </w:r>
      <w:proofErr w:type="spellEnd"/>
      <w:r w:rsidRPr="00244887">
        <w:rPr>
          <w:rFonts w:ascii="Times New Roman" w:hAnsi="Times New Roman"/>
          <w:color w:val="000000"/>
          <w:sz w:val="28"/>
          <w:szCs w:val="28"/>
        </w:rPr>
        <w:t xml:space="preserve">., </w:t>
      </w:r>
      <w:proofErr w:type="spellStart"/>
      <w:r w:rsidRPr="00244887">
        <w:rPr>
          <w:rFonts w:ascii="Times New Roman" w:hAnsi="Times New Roman"/>
          <w:color w:val="000000"/>
          <w:sz w:val="28"/>
          <w:szCs w:val="28"/>
        </w:rPr>
        <w:t>МерзляковаС.И</w:t>
      </w:r>
      <w:proofErr w:type="spellEnd"/>
      <w:r w:rsidRPr="00244887">
        <w:rPr>
          <w:rFonts w:ascii="Times New Roman" w:hAnsi="Times New Roman"/>
          <w:color w:val="000000"/>
          <w:sz w:val="28"/>
          <w:szCs w:val="28"/>
        </w:rPr>
        <w:t>. Программа «</w:t>
      </w:r>
      <w:proofErr w:type="spellStart"/>
      <w:r w:rsidRPr="00244887">
        <w:rPr>
          <w:rFonts w:ascii="Times New Roman" w:hAnsi="Times New Roman"/>
          <w:color w:val="000000"/>
          <w:sz w:val="28"/>
          <w:szCs w:val="28"/>
        </w:rPr>
        <w:t>Москвичок</w:t>
      </w:r>
      <w:proofErr w:type="spellEnd"/>
      <w:r w:rsidRPr="00244887">
        <w:rPr>
          <w:rFonts w:ascii="Times New Roman" w:hAnsi="Times New Roman"/>
          <w:color w:val="000000"/>
          <w:sz w:val="28"/>
          <w:szCs w:val="28"/>
        </w:rPr>
        <w:t>»: Художественно-эстетическое воспитание детей дошкольного возраста. - М.: Просвещение, 2006. - 298с.</w:t>
      </w:r>
    </w:p>
    <w:p w:rsidR="00B05D1C" w:rsidRPr="00244887" w:rsidRDefault="00B05D1C" w:rsidP="00B05D1C">
      <w:pPr>
        <w:pStyle w:val="a3"/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11</w:t>
      </w:r>
      <w:r w:rsidRPr="00244887">
        <w:rPr>
          <w:rFonts w:ascii="Times New Roman" w:hAnsi="Times New Roman"/>
          <w:color w:val="000000"/>
          <w:sz w:val="28"/>
          <w:szCs w:val="28"/>
        </w:rPr>
        <w:t xml:space="preserve">. </w:t>
      </w:r>
      <w:proofErr w:type="spellStart"/>
      <w:r w:rsidRPr="00244887">
        <w:rPr>
          <w:rFonts w:ascii="Times New Roman" w:hAnsi="Times New Roman"/>
          <w:color w:val="000000"/>
          <w:sz w:val="28"/>
          <w:szCs w:val="28"/>
        </w:rPr>
        <w:t>Маханева</w:t>
      </w:r>
      <w:proofErr w:type="spellEnd"/>
      <w:r w:rsidRPr="00244887">
        <w:rPr>
          <w:rFonts w:ascii="Times New Roman" w:hAnsi="Times New Roman"/>
          <w:color w:val="000000"/>
          <w:sz w:val="28"/>
          <w:szCs w:val="28"/>
        </w:rPr>
        <w:t xml:space="preserve"> М.Д. Театрализованные занятия в детском саду // Дошкольное образование. - 2002. - № 12.- С.13-16.</w:t>
      </w:r>
    </w:p>
    <w:p w:rsidR="00B05D1C" w:rsidRPr="00244887" w:rsidRDefault="00B05D1C" w:rsidP="00B05D1C">
      <w:pPr>
        <w:pStyle w:val="a3"/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12</w:t>
      </w:r>
      <w:r w:rsidRPr="00244887">
        <w:rPr>
          <w:rFonts w:ascii="Times New Roman" w:hAnsi="Times New Roman"/>
          <w:color w:val="000000"/>
          <w:sz w:val="28"/>
          <w:szCs w:val="28"/>
        </w:rPr>
        <w:t>. Михайлова А.Я. Театр в эстетическом воспитании старших дошкольников. - М.: Знание, 2005. - 154с.</w:t>
      </w:r>
    </w:p>
    <w:p w:rsidR="00B05D1C" w:rsidRPr="00244887" w:rsidRDefault="00B05D1C" w:rsidP="00B05D1C">
      <w:pPr>
        <w:pStyle w:val="a3"/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13</w:t>
      </w:r>
      <w:r w:rsidRPr="00244887">
        <w:rPr>
          <w:rFonts w:ascii="Times New Roman" w:hAnsi="Times New Roman"/>
          <w:color w:val="000000"/>
          <w:sz w:val="28"/>
          <w:szCs w:val="28"/>
        </w:rPr>
        <w:t>. Мерзлякова С.И. Волшебный мир театра. - М.: Институт повышения</w:t>
      </w:r>
    </w:p>
    <w:p w:rsidR="00B05D1C" w:rsidRPr="00244887" w:rsidRDefault="00B05D1C" w:rsidP="00B05D1C">
      <w:pPr>
        <w:pStyle w:val="a3"/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 w:rsidRPr="00244887">
        <w:rPr>
          <w:rFonts w:ascii="Times New Roman" w:hAnsi="Times New Roman"/>
          <w:color w:val="000000"/>
          <w:sz w:val="28"/>
          <w:szCs w:val="28"/>
        </w:rPr>
        <w:t>Квалификации работников образования, 2005. – 45</w:t>
      </w:r>
    </w:p>
    <w:p w:rsidR="00B05D1C" w:rsidRPr="00CC638C" w:rsidRDefault="00B05D1C" w:rsidP="00B05D1C">
      <w:pPr>
        <w:pStyle w:val="a3"/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14.</w:t>
      </w:r>
      <w:r w:rsidRPr="00244887">
        <w:rPr>
          <w:rFonts w:ascii="Times New Roman" w:hAnsi="Times New Roman"/>
          <w:color w:val="000000"/>
          <w:sz w:val="28"/>
          <w:szCs w:val="28"/>
        </w:rPr>
        <w:t>Сайганова, Т. И. Методика использования информационных технологий в работе с детьми дошкольного возраста. - ж. «Дошкольник. Методика и практика воспитания и обучения», 2013, № 5</w:t>
      </w:r>
    </w:p>
    <w:p w:rsidR="00B05D1C" w:rsidRPr="00CC638C" w:rsidRDefault="00B05D1C" w:rsidP="00B05D1C">
      <w:pPr>
        <w:pStyle w:val="a3"/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15</w:t>
      </w:r>
      <w:r w:rsidRPr="00CC638C">
        <w:rPr>
          <w:rFonts w:ascii="Times New Roman" w:hAnsi="Times New Roman"/>
          <w:color w:val="000000"/>
          <w:sz w:val="28"/>
          <w:szCs w:val="28"/>
        </w:rPr>
        <w:t xml:space="preserve">. </w:t>
      </w:r>
      <w:proofErr w:type="spellStart"/>
      <w:r w:rsidRPr="00CC638C">
        <w:rPr>
          <w:rFonts w:ascii="Times New Roman" w:hAnsi="Times New Roman"/>
          <w:color w:val="000000"/>
          <w:sz w:val="28"/>
          <w:szCs w:val="28"/>
        </w:rPr>
        <w:t>Экки</w:t>
      </w:r>
      <w:proofErr w:type="spellEnd"/>
      <w:r w:rsidRPr="00CC638C">
        <w:rPr>
          <w:rFonts w:ascii="Times New Roman" w:hAnsi="Times New Roman"/>
          <w:color w:val="000000"/>
          <w:sz w:val="28"/>
          <w:szCs w:val="28"/>
        </w:rPr>
        <w:t xml:space="preserve"> Л. Театрально-игровая деятельность // Дошкольное воспитание. -</w:t>
      </w:r>
    </w:p>
    <w:p w:rsidR="00B05D1C" w:rsidRPr="00CC638C" w:rsidRDefault="00B05D1C" w:rsidP="00B05D1C">
      <w:pPr>
        <w:pStyle w:val="a3"/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 w:rsidRPr="00CC638C">
        <w:rPr>
          <w:rFonts w:ascii="Times New Roman" w:hAnsi="Times New Roman"/>
          <w:color w:val="000000"/>
          <w:sz w:val="28"/>
          <w:szCs w:val="28"/>
        </w:rPr>
        <w:t>1999. - №7.- С.33-36.</w:t>
      </w:r>
    </w:p>
    <w:p w:rsidR="00B05D1C" w:rsidRPr="00CC638C" w:rsidRDefault="00B05D1C" w:rsidP="00B05D1C">
      <w:pPr>
        <w:pStyle w:val="a3"/>
        <w:spacing w:line="360" w:lineRule="auto"/>
        <w:rPr>
          <w:rFonts w:ascii="Times New Roman" w:hAnsi="Times New Roman"/>
          <w:color w:val="000000"/>
          <w:sz w:val="28"/>
          <w:szCs w:val="28"/>
        </w:rPr>
      </w:pPr>
      <w:r w:rsidRPr="00CC638C">
        <w:rPr>
          <w:rFonts w:ascii="Times New Roman" w:hAnsi="Times New Roman"/>
          <w:color w:val="000000"/>
          <w:sz w:val="28"/>
          <w:szCs w:val="28"/>
        </w:rPr>
        <w:t>13. Чурилова Э. Г. Методика и организация театрализованной деятельности дошкольников и младших школьников. - М.: ВЛАДОС, 2003. - 160 с.</w:t>
      </w:r>
    </w:p>
    <w:p w:rsidR="0006149F" w:rsidRDefault="0006149F">
      <w:bookmarkStart w:id="0" w:name="_GoBack"/>
      <w:bookmarkEnd w:id="0"/>
    </w:p>
    <w:sectPr w:rsidR="000614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2A96C86"/>
    <w:multiLevelType w:val="hybridMultilevel"/>
    <w:tmpl w:val="790892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17EA2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D8DD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C25B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DC6E7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CA287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52855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A8D1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6A4F8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5D1C"/>
    <w:rsid w:val="0006149F"/>
    <w:rsid w:val="00B05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5246DF-6C9F-43A5-916E-00209EFBB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5D1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B05D1C"/>
  </w:style>
  <w:style w:type="paragraph" w:customStyle="1" w:styleId="c8">
    <w:name w:val="c8"/>
    <w:basedOn w:val="a"/>
    <w:rsid w:val="00B05D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5">
    <w:name w:val="c15"/>
    <w:basedOn w:val="a"/>
    <w:rsid w:val="00B05D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B05D1C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unhideWhenUsed/>
    <w:rsid w:val="00B05D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1746</Words>
  <Characters>9955</Characters>
  <Application>Microsoft Office Word</Application>
  <DocSecurity>0</DocSecurity>
  <Lines>82</Lines>
  <Paragraphs>23</Paragraphs>
  <ScaleCrop>false</ScaleCrop>
  <Company>SPecialiST RePack</Company>
  <LinksUpToDate>false</LinksUpToDate>
  <CharactersWithSpaces>11678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</cp:revision>
  <dcterms:created xsi:type="dcterms:W3CDTF">2021-06-06T11:25:00Z</dcterms:created>
  <dcterms:modified xsi:type="dcterms:W3CDTF">2021-06-06T11:26:00Z</dcterms:modified>
</cp:coreProperties>
</file>