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Default Extension="gif" ContentType="image/gif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9A12EB" w:rsidRDefault="00BF4114">
      <w:r>
        <w:t xml:space="preserve">  </w:t>
      </w:r>
    </w:p>
    <w:tbl>
      <w:tblPr>
        <w:tblStyle w:val="a5"/>
        <w:tblW w:w="9922" w:type="dxa"/>
        <w:tblInd w:w="279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00" w:firstRow="0" w:lastRow="0" w:firstColumn="0" w:lastColumn="0" w:noHBand="0" w:noVBand="1"/>
      </w:tblPr>
      <w:tblGrid>
        <w:gridCol w:w="2410"/>
        <w:gridCol w:w="5432"/>
        <w:gridCol w:w="2080"/>
      </w:tblGrid>
      <w:tr w:rsidR="009A12EB">
        <w:tc>
          <w:tcPr>
            <w:tcW w:w="9922" w:type="dxa"/>
            <w:gridSpan w:val="3"/>
          </w:tcPr>
          <w:p w:rsidR="009A12EB" w:rsidRDefault="00BF4114">
            <w:pPr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ПАСПОРТ ИГРЫ/ИГРОВОГО ПОСОБИЯ</w:t>
            </w:r>
          </w:p>
        </w:tc>
      </w:tr>
      <w:tr w:rsidR="009A12EB">
        <w:tc>
          <w:tcPr>
            <w:tcW w:w="2410" w:type="dxa"/>
          </w:tcPr>
          <w:p w:rsidR="009A12EB" w:rsidRDefault="00BF4114">
            <w:pPr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Показатель</w:t>
            </w:r>
          </w:p>
        </w:tc>
        <w:tc>
          <w:tcPr>
            <w:tcW w:w="5432" w:type="dxa"/>
          </w:tcPr>
          <w:p w:rsidR="009A12EB" w:rsidRDefault="00BF4114">
            <w:pPr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Характеристика разработки</w:t>
            </w:r>
          </w:p>
        </w:tc>
        <w:tc>
          <w:tcPr>
            <w:tcW w:w="2080" w:type="dxa"/>
          </w:tcPr>
          <w:p w:rsidR="009A12EB" w:rsidRDefault="00BF4114">
            <w:pPr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 xml:space="preserve">Фото/ ссылка/ </w:t>
            </w:r>
            <w:proofErr w:type="spellStart"/>
            <w: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Qr</w:t>
            </w:r>
            <w:proofErr w:type="spellEnd"/>
            <w: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-код</w:t>
            </w:r>
          </w:p>
        </w:tc>
      </w:tr>
      <w:tr w:rsidR="009A12EB">
        <w:tc>
          <w:tcPr>
            <w:tcW w:w="2410" w:type="dxa"/>
          </w:tcPr>
          <w:p w:rsidR="009A12EB" w:rsidRDefault="00BF4114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Наименование игры/ игрового пособия</w:t>
            </w:r>
          </w:p>
        </w:tc>
        <w:tc>
          <w:tcPr>
            <w:tcW w:w="5432" w:type="dxa"/>
          </w:tcPr>
          <w:p w:rsidR="009A12EB" w:rsidRDefault="00BF4114" w:rsidP="00211845">
            <w:pPr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</w:t>
            </w:r>
            <w:r w:rsidR="00144679">
              <w:rPr>
                <w:rFonts w:ascii="Times New Roman" w:eastAsia="Times New Roman" w:hAnsi="Times New Roman" w:cs="Times New Roman"/>
                <w:sz w:val="24"/>
                <w:szCs w:val="24"/>
              </w:rPr>
              <w:t>«Исторический Санкт-Петербург»</w:t>
            </w:r>
          </w:p>
        </w:tc>
        <w:tc>
          <w:tcPr>
            <w:tcW w:w="2080" w:type="dxa"/>
          </w:tcPr>
          <w:p w:rsidR="00144679" w:rsidRPr="00144679" w:rsidRDefault="00A036C1" w:rsidP="00144679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hyperlink r:id="rId6" w:history="1">
              <w:r w:rsidR="00144679" w:rsidRPr="00144679">
                <w:rPr>
                  <w:rStyle w:val="a6"/>
                  <w:rFonts w:ascii="Times New Roman" w:eastAsia="Times New Roman" w:hAnsi="Times New Roman" w:cs="Times New Roman"/>
                  <w:sz w:val="24"/>
                  <w:szCs w:val="24"/>
                  <w:lang w:val="en-US"/>
                </w:rPr>
                <w:t>https</w:t>
              </w:r>
              <w:r w:rsidR="00144679" w:rsidRPr="00144679">
                <w:rPr>
                  <w:rStyle w:val="a6"/>
                  <w:rFonts w:ascii="Times New Roman" w:eastAsia="Times New Roman" w:hAnsi="Times New Roman" w:cs="Times New Roman"/>
                  <w:sz w:val="24"/>
                  <w:szCs w:val="24"/>
                </w:rPr>
                <w:t>://</w:t>
              </w:r>
              <w:r w:rsidR="00144679" w:rsidRPr="00144679">
                <w:rPr>
                  <w:rStyle w:val="a6"/>
                  <w:rFonts w:ascii="Times New Roman" w:eastAsia="Times New Roman" w:hAnsi="Times New Roman" w:cs="Times New Roman"/>
                  <w:sz w:val="24"/>
                  <w:szCs w:val="24"/>
                  <w:lang w:val="en-US"/>
                </w:rPr>
                <w:t>www</w:t>
              </w:r>
              <w:r w:rsidR="00144679" w:rsidRPr="00144679">
                <w:rPr>
                  <w:rStyle w:val="a6"/>
                  <w:rFonts w:ascii="Times New Roman" w:eastAsia="Times New Roman" w:hAnsi="Times New Roman" w:cs="Times New Roman"/>
                  <w:sz w:val="24"/>
                  <w:szCs w:val="24"/>
                </w:rPr>
                <w:t>.</w:t>
              </w:r>
              <w:proofErr w:type="spellStart"/>
              <w:r w:rsidR="00144679" w:rsidRPr="00144679">
                <w:rPr>
                  <w:rStyle w:val="a6"/>
                  <w:rFonts w:ascii="Times New Roman" w:eastAsia="Times New Roman" w:hAnsi="Times New Roman" w:cs="Times New Roman"/>
                  <w:sz w:val="24"/>
                  <w:szCs w:val="24"/>
                  <w:lang w:val="en-US"/>
                </w:rPr>
                <w:t>google</w:t>
              </w:r>
              <w:proofErr w:type="spellEnd"/>
              <w:r w:rsidR="00144679" w:rsidRPr="00144679">
                <w:rPr>
                  <w:rStyle w:val="a6"/>
                  <w:rFonts w:ascii="Times New Roman" w:eastAsia="Times New Roman" w:hAnsi="Times New Roman" w:cs="Times New Roman"/>
                  <w:sz w:val="24"/>
                  <w:szCs w:val="24"/>
                </w:rPr>
                <w:t>.</w:t>
              </w:r>
              <w:r w:rsidR="00144679" w:rsidRPr="00144679">
                <w:rPr>
                  <w:rStyle w:val="a6"/>
                  <w:rFonts w:ascii="Times New Roman" w:eastAsia="Times New Roman" w:hAnsi="Times New Roman" w:cs="Times New Roman"/>
                  <w:sz w:val="24"/>
                  <w:szCs w:val="24"/>
                  <w:lang w:val="en-US"/>
                </w:rPr>
                <w:t>com</w:t>
              </w:r>
              <w:r w:rsidR="00144679" w:rsidRPr="00144679">
                <w:rPr>
                  <w:rStyle w:val="a6"/>
                  <w:rFonts w:ascii="Times New Roman" w:eastAsia="Times New Roman" w:hAnsi="Times New Roman" w:cs="Times New Roman"/>
                  <w:sz w:val="24"/>
                  <w:szCs w:val="24"/>
                </w:rPr>
                <w:t>/</w:t>
              </w:r>
              <w:r w:rsidR="00144679" w:rsidRPr="00144679">
                <w:rPr>
                  <w:rStyle w:val="a6"/>
                  <w:rFonts w:ascii="Times New Roman" w:eastAsia="Times New Roman" w:hAnsi="Times New Roman" w:cs="Times New Roman"/>
                  <w:sz w:val="24"/>
                  <w:szCs w:val="24"/>
                  <w:lang w:val="en-US"/>
                </w:rPr>
                <w:t>maps</w:t>
              </w:r>
              <w:r w:rsidR="00144679" w:rsidRPr="00144679">
                <w:rPr>
                  <w:rStyle w:val="a6"/>
                  <w:rFonts w:ascii="Times New Roman" w:eastAsia="Times New Roman" w:hAnsi="Times New Roman" w:cs="Times New Roman"/>
                  <w:sz w:val="24"/>
                  <w:szCs w:val="24"/>
                </w:rPr>
                <w:t>/</w:t>
              </w:r>
              <w:r w:rsidR="00144679" w:rsidRPr="00144679">
                <w:rPr>
                  <w:rStyle w:val="a6"/>
                  <w:rFonts w:ascii="Times New Roman" w:eastAsia="Times New Roman" w:hAnsi="Times New Roman" w:cs="Times New Roman"/>
                  <w:sz w:val="24"/>
                  <w:szCs w:val="24"/>
                  <w:lang w:val="en-US"/>
                </w:rPr>
                <w:t>d</w:t>
              </w:r>
              <w:r w:rsidR="00144679" w:rsidRPr="00144679">
                <w:rPr>
                  <w:rStyle w:val="a6"/>
                  <w:rFonts w:ascii="Times New Roman" w:eastAsia="Times New Roman" w:hAnsi="Times New Roman" w:cs="Times New Roman"/>
                  <w:sz w:val="24"/>
                  <w:szCs w:val="24"/>
                </w:rPr>
                <w:t>/</w:t>
              </w:r>
              <w:r w:rsidR="00144679" w:rsidRPr="00144679">
                <w:rPr>
                  <w:rStyle w:val="a6"/>
                  <w:rFonts w:ascii="Times New Roman" w:eastAsia="Times New Roman" w:hAnsi="Times New Roman" w:cs="Times New Roman"/>
                  <w:sz w:val="24"/>
                  <w:szCs w:val="24"/>
                  <w:lang w:val="en-US"/>
                </w:rPr>
                <w:t>edit</w:t>
              </w:r>
              <w:r w:rsidR="00144679" w:rsidRPr="00144679">
                <w:rPr>
                  <w:rStyle w:val="a6"/>
                  <w:rFonts w:ascii="Times New Roman" w:eastAsia="Times New Roman" w:hAnsi="Times New Roman" w:cs="Times New Roman"/>
                  <w:sz w:val="24"/>
                  <w:szCs w:val="24"/>
                </w:rPr>
                <w:t>?</w:t>
              </w:r>
              <w:r w:rsidR="00144679" w:rsidRPr="00144679">
                <w:rPr>
                  <w:rStyle w:val="a6"/>
                  <w:rFonts w:ascii="Times New Roman" w:eastAsia="Times New Roman" w:hAnsi="Times New Roman" w:cs="Times New Roman"/>
                  <w:sz w:val="24"/>
                  <w:szCs w:val="24"/>
                  <w:lang w:val="en-US"/>
                </w:rPr>
                <w:t>mid</w:t>
              </w:r>
              <w:r w:rsidR="00144679" w:rsidRPr="00144679">
                <w:rPr>
                  <w:rStyle w:val="a6"/>
                  <w:rFonts w:ascii="Times New Roman" w:eastAsia="Times New Roman" w:hAnsi="Times New Roman" w:cs="Times New Roman"/>
                  <w:sz w:val="24"/>
                  <w:szCs w:val="24"/>
                </w:rPr>
                <w:t>=1</w:t>
              </w:r>
              <w:r w:rsidR="00144679" w:rsidRPr="00144679">
                <w:rPr>
                  <w:rStyle w:val="a6"/>
                  <w:rFonts w:ascii="Times New Roman" w:eastAsia="Times New Roman" w:hAnsi="Times New Roman" w:cs="Times New Roman"/>
                  <w:sz w:val="24"/>
                  <w:szCs w:val="24"/>
                  <w:lang w:val="en-US"/>
                </w:rPr>
                <w:t>p</w:t>
              </w:r>
              <w:r w:rsidR="00144679" w:rsidRPr="00144679">
                <w:rPr>
                  <w:rStyle w:val="a6"/>
                  <w:rFonts w:ascii="Times New Roman" w:eastAsia="Times New Roman" w:hAnsi="Times New Roman" w:cs="Times New Roman"/>
                  <w:sz w:val="24"/>
                  <w:szCs w:val="24"/>
                </w:rPr>
                <w:t>2</w:t>
              </w:r>
              <w:r w:rsidR="00144679" w:rsidRPr="00144679">
                <w:rPr>
                  <w:rStyle w:val="a6"/>
                  <w:rFonts w:ascii="Times New Roman" w:eastAsia="Times New Roman" w:hAnsi="Times New Roman" w:cs="Times New Roman"/>
                  <w:sz w:val="24"/>
                  <w:szCs w:val="24"/>
                  <w:lang w:val="en-US"/>
                </w:rPr>
                <w:t>ODT</w:t>
              </w:r>
              <w:r w:rsidR="00144679" w:rsidRPr="00144679">
                <w:rPr>
                  <w:rStyle w:val="a6"/>
                  <w:rFonts w:ascii="Times New Roman" w:eastAsia="Times New Roman" w:hAnsi="Times New Roman" w:cs="Times New Roman"/>
                  <w:sz w:val="24"/>
                  <w:szCs w:val="24"/>
                </w:rPr>
                <w:t>6</w:t>
              </w:r>
              <w:proofErr w:type="spellStart"/>
              <w:r w:rsidR="00144679" w:rsidRPr="00144679">
                <w:rPr>
                  <w:rStyle w:val="a6"/>
                  <w:rFonts w:ascii="Times New Roman" w:eastAsia="Times New Roman" w:hAnsi="Times New Roman" w:cs="Times New Roman"/>
                  <w:sz w:val="24"/>
                  <w:szCs w:val="24"/>
                  <w:lang w:val="en-US"/>
                </w:rPr>
                <w:t>UOSwnavVl</w:t>
              </w:r>
              <w:proofErr w:type="spellEnd"/>
              <w:r w:rsidR="00144679" w:rsidRPr="00144679">
                <w:rPr>
                  <w:rStyle w:val="a6"/>
                  <w:rFonts w:ascii="Times New Roman" w:eastAsia="Times New Roman" w:hAnsi="Times New Roman" w:cs="Times New Roman"/>
                  <w:sz w:val="24"/>
                  <w:szCs w:val="24"/>
                </w:rPr>
                <w:t>8</w:t>
              </w:r>
              <w:proofErr w:type="spellStart"/>
              <w:r w:rsidR="00144679" w:rsidRPr="00144679">
                <w:rPr>
                  <w:rStyle w:val="a6"/>
                  <w:rFonts w:ascii="Times New Roman" w:eastAsia="Times New Roman" w:hAnsi="Times New Roman" w:cs="Times New Roman"/>
                  <w:sz w:val="24"/>
                  <w:szCs w:val="24"/>
                  <w:lang w:val="en-US"/>
                </w:rPr>
                <w:t>VmytVqjyj</w:t>
              </w:r>
              <w:proofErr w:type="spellEnd"/>
              <w:r w:rsidR="00144679" w:rsidRPr="00144679">
                <w:rPr>
                  <w:rStyle w:val="a6"/>
                  <w:rFonts w:ascii="Times New Roman" w:eastAsia="Times New Roman" w:hAnsi="Times New Roman" w:cs="Times New Roman"/>
                  <w:sz w:val="24"/>
                  <w:szCs w:val="24"/>
                </w:rPr>
                <w:t>3</w:t>
              </w:r>
              <w:proofErr w:type="spellStart"/>
              <w:r w:rsidR="00144679" w:rsidRPr="00144679">
                <w:rPr>
                  <w:rStyle w:val="a6"/>
                  <w:rFonts w:ascii="Times New Roman" w:eastAsia="Times New Roman" w:hAnsi="Times New Roman" w:cs="Times New Roman"/>
                  <w:sz w:val="24"/>
                  <w:szCs w:val="24"/>
                  <w:lang w:val="en-US"/>
                </w:rPr>
                <w:t>jCdWM</w:t>
              </w:r>
              <w:proofErr w:type="spellEnd"/>
              <w:r w:rsidR="00144679" w:rsidRPr="00144679">
                <w:rPr>
                  <w:rStyle w:val="a6"/>
                  <w:rFonts w:ascii="Times New Roman" w:eastAsia="Times New Roman" w:hAnsi="Times New Roman" w:cs="Times New Roman"/>
                  <w:sz w:val="24"/>
                  <w:szCs w:val="24"/>
                </w:rPr>
                <w:t>9&amp;</w:t>
              </w:r>
              <w:proofErr w:type="spellStart"/>
              <w:r w:rsidR="00144679" w:rsidRPr="00144679">
                <w:rPr>
                  <w:rStyle w:val="a6"/>
                  <w:rFonts w:ascii="Times New Roman" w:eastAsia="Times New Roman" w:hAnsi="Times New Roman" w:cs="Times New Roman"/>
                  <w:sz w:val="24"/>
                  <w:szCs w:val="24"/>
                  <w:lang w:val="en-US"/>
                </w:rPr>
                <w:t>usp</w:t>
              </w:r>
              <w:proofErr w:type="spellEnd"/>
              <w:r w:rsidR="00144679" w:rsidRPr="00144679">
                <w:rPr>
                  <w:rStyle w:val="a6"/>
                  <w:rFonts w:ascii="Times New Roman" w:eastAsia="Times New Roman" w:hAnsi="Times New Roman" w:cs="Times New Roman"/>
                  <w:sz w:val="24"/>
                  <w:szCs w:val="24"/>
                </w:rPr>
                <w:t>=</w:t>
              </w:r>
              <w:r w:rsidR="00144679" w:rsidRPr="00144679">
                <w:rPr>
                  <w:rStyle w:val="a6"/>
                  <w:rFonts w:ascii="Times New Roman" w:eastAsia="Times New Roman" w:hAnsi="Times New Roman" w:cs="Times New Roman"/>
                  <w:sz w:val="24"/>
                  <w:szCs w:val="24"/>
                  <w:lang w:val="en-US"/>
                </w:rPr>
                <w:t>sharing</w:t>
              </w:r>
            </w:hyperlink>
          </w:p>
          <w:p w:rsidR="009A12EB" w:rsidRDefault="009A12EB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  <w:p w:rsidR="00144679" w:rsidRDefault="00144679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</w:tr>
      <w:tr w:rsidR="009A12EB">
        <w:tc>
          <w:tcPr>
            <w:tcW w:w="2410" w:type="dxa"/>
          </w:tcPr>
          <w:p w:rsidR="009A12EB" w:rsidRDefault="00BF4114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Вид пособия/назначение</w:t>
            </w:r>
          </w:p>
        </w:tc>
        <w:tc>
          <w:tcPr>
            <w:tcW w:w="5432" w:type="dxa"/>
          </w:tcPr>
          <w:p w:rsidR="009A12EB" w:rsidRDefault="00144679" w:rsidP="00211845">
            <w:pPr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Квест-путешествие</w:t>
            </w:r>
          </w:p>
        </w:tc>
        <w:tc>
          <w:tcPr>
            <w:tcW w:w="2080" w:type="dxa"/>
          </w:tcPr>
          <w:p w:rsidR="009A12EB" w:rsidRDefault="00144679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144679">
              <w:rPr>
                <w:rFonts w:ascii="Times New Roman" w:eastAsia="Times New Roman" w:hAnsi="Times New Roman" w:cs="Times New Roman"/>
                <w:noProof/>
                <w:sz w:val="24"/>
                <w:szCs w:val="24"/>
              </w:rPr>
              <w:drawing>
                <wp:inline distT="0" distB="0" distL="0" distR="0" wp14:anchorId="6BDCEFA9" wp14:editId="15E30CC0">
                  <wp:extent cx="1183640" cy="1183640"/>
                  <wp:effectExtent l="0" t="0" r="0" b="0"/>
                  <wp:docPr id="1026" name="Picture 2" descr="http://qrcoder.ru/code/?https%3A%2F%2Fwww.google.com%2Fmaps%2Fd%2Fedit%3Fmid%3D1p2ODT6UOSwnavVl8VmytVqjyj3jCdWM9%26usp%3Dsharing&amp;4&amp;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026" name="Picture 2" descr="http://qrcoder.ru/code/?https%3A%2F%2Fwww.google.com%2Fmaps%2Fd%2Fedit%3Fmid%3D1p2ODT6UOSwnavVl8VmytVqjyj3jCdWM9%26usp%3Dsharing&amp;4&amp;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183640" cy="1183640"/>
                          </a:xfrm>
                          <a:prstGeom prst="rect">
                            <a:avLst/>
                          </a:prstGeom>
                          <a:noFill/>
                          <a:extLst/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9A12EB">
        <w:trPr>
          <w:trHeight w:val="855"/>
        </w:trPr>
        <w:tc>
          <w:tcPr>
            <w:tcW w:w="2410" w:type="dxa"/>
          </w:tcPr>
          <w:p w:rsidR="009A12EB" w:rsidRDefault="00BF4114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Способы реализации пособия (когда, место, форма использования, для кого)</w:t>
            </w:r>
          </w:p>
        </w:tc>
        <w:tc>
          <w:tcPr>
            <w:tcW w:w="5432" w:type="dxa"/>
          </w:tcPr>
          <w:p w:rsidR="009A12EB" w:rsidRDefault="00144679" w:rsidP="00211845">
            <w:pPr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Квест разработан для маршрута выходного дня, для семейного прохождения с детьми старшего дошкольного возраста.</w:t>
            </w:r>
          </w:p>
        </w:tc>
        <w:tc>
          <w:tcPr>
            <w:tcW w:w="2080" w:type="dxa"/>
          </w:tcPr>
          <w:p w:rsidR="009A12EB" w:rsidRDefault="009A12EB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</w:tr>
      <w:tr w:rsidR="009A12EB">
        <w:tc>
          <w:tcPr>
            <w:tcW w:w="2410" w:type="dxa"/>
          </w:tcPr>
          <w:p w:rsidR="009A12EB" w:rsidRDefault="00BF4114">
            <w:pPr>
              <w:rPr>
                <w:rFonts w:ascii="Times New Roman" w:eastAsia="Times New Roman" w:hAnsi="Times New Roman" w:cs="Times New Roman"/>
                <w:color w:val="00000A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A"/>
                <w:sz w:val="24"/>
                <w:szCs w:val="24"/>
              </w:rPr>
              <w:t>Возможность использования в</w:t>
            </w:r>
          </w:p>
          <w:p w:rsidR="009A12EB" w:rsidRDefault="00144679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proofErr w:type="gramStart"/>
            <w:r>
              <w:rPr>
                <w:rFonts w:ascii="Times New Roman" w:eastAsia="Times New Roman" w:hAnsi="Times New Roman" w:cs="Times New Roman"/>
                <w:color w:val="00000A"/>
                <w:sz w:val="24"/>
                <w:szCs w:val="24"/>
              </w:rPr>
              <w:t>индивидуальной</w:t>
            </w:r>
            <w:proofErr w:type="gramEnd"/>
            <w:r w:rsidR="00BF4114">
              <w:rPr>
                <w:rFonts w:ascii="Times New Roman" w:eastAsia="Times New Roman" w:hAnsi="Times New Roman" w:cs="Times New Roman"/>
                <w:color w:val="00000A"/>
                <w:sz w:val="24"/>
                <w:szCs w:val="24"/>
              </w:rPr>
              <w:t>, групповой работе</w:t>
            </w:r>
          </w:p>
        </w:tc>
        <w:tc>
          <w:tcPr>
            <w:tcW w:w="5432" w:type="dxa"/>
          </w:tcPr>
          <w:p w:rsidR="009A12EB" w:rsidRPr="00144679" w:rsidRDefault="00144679" w:rsidP="00211845">
            <w:pPr>
              <w:shd w:val="clear" w:color="auto" w:fill="FFFFFF"/>
              <w:jc w:val="both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144679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Использование подразумевает групповую работу, индивидуальное прохождение квеста возможно только при условии того, что ребенок умеет пользоваться гаджетами, интернетом, а так же умеет читать.</w:t>
            </w:r>
          </w:p>
        </w:tc>
        <w:tc>
          <w:tcPr>
            <w:tcW w:w="2080" w:type="dxa"/>
          </w:tcPr>
          <w:p w:rsidR="009A12EB" w:rsidRDefault="009A12EB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</w:tr>
      <w:tr w:rsidR="009A12EB">
        <w:tc>
          <w:tcPr>
            <w:tcW w:w="2410" w:type="dxa"/>
          </w:tcPr>
          <w:p w:rsidR="009A12EB" w:rsidRDefault="00BF4114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Аннотация</w:t>
            </w:r>
          </w:p>
        </w:tc>
        <w:tc>
          <w:tcPr>
            <w:tcW w:w="5432" w:type="dxa"/>
          </w:tcPr>
          <w:p w:rsidR="009A12EB" w:rsidRPr="0031482D" w:rsidRDefault="0031482D" w:rsidP="00211845">
            <w:pPr>
              <w:shd w:val="clear" w:color="auto" w:fill="FFFFFF"/>
              <w:jc w:val="both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31482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Участнику квеста предлагается пройти маршрут по историческому центру города Санкт-Петербурга. Познакомится с достопримечательностями («Информация для путешественника»), ответить на вопросу вик</w:t>
            </w: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торины для закрепления полученной информации </w:t>
            </w:r>
            <w:r w:rsidRPr="0031482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(«Задание для путешественника») и, ответив на загадку – продвигаться к следующему объекту («Куда же дальше?»)</w:t>
            </w: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 Длина маршрута около 10 км.</w:t>
            </w:r>
          </w:p>
        </w:tc>
        <w:tc>
          <w:tcPr>
            <w:tcW w:w="2080" w:type="dxa"/>
          </w:tcPr>
          <w:p w:rsidR="009A12EB" w:rsidRDefault="00D167EF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noProof/>
              </w:rPr>
              <w:drawing>
                <wp:inline distT="0" distB="0" distL="0" distR="0" wp14:anchorId="4B27B818" wp14:editId="0BB60E76">
                  <wp:extent cx="1241902" cy="1106501"/>
                  <wp:effectExtent l="0" t="0" r="0" b="0"/>
                  <wp:docPr id="12" name="Рисунок 1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 rotWithShape="1">
                          <a:blip r:embed="rId8"/>
                          <a:srcRect l="30533" t="20781" r="27217" b="12330"/>
                          <a:stretch/>
                        </pic:blipFill>
                        <pic:spPr bwMode="auto">
                          <a:xfrm>
                            <a:off x="0" y="0"/>
                            <a:ext cx="1260408" cy="1122989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9A12EB">
        <w:tc>
          <w:tcPr>
            <w:tcW w:w="2410" w:type="dxa"/>
          </w:tcPr>
          <w:p w:rsidR="009A12EB" w:rsidRDefault="00BF4114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Актуальность</w:t>
            </w:r>
          </w:p>
        </w:tc>
        <w:tc>
          <w:tcPr>
            <w:tcW w:w="5432" w:type="dxa"/>
          </w:tcPr>
          <w:p w:rsidR="009A12EB" w:rsidRDefault="0031482D" w:rsidP="00211845">
            <w:pPr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Инновационная</w:t>
            </w:r>
            <w:r w:rsidR="00621D6D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форма организ</w:t>
            </w:r>
            <w:r w:rsidR="00D03667">
              <w:rPr>
                <w:rFonts w:ascii="Times New Roman" w:eastAsia="Times New Roman" w:hAnsi="Times New Roman" w:cs="Times New Roman"/>
                <w:sz w:val="24"/>
                <w:szCs w:val="24"/>
              </w:rPr>
              <w:t>ации воспитательной деятельности</w:t>
            </w:r>
            <w:r w:rsidR="00621D6D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дошкольника, направле</w:t>
            </w:r>
            <w:r w:rsidR="00D03667">
              <w:rPr>
                <w:rFonts w:ascii="Times New Roman" w:eastAsia="Times New Roman" w:hAnsi="Times New Roman" w:cs="Times New Roman"/>
                <w:sz w:val="24"/>
                <w:szCs w:val="24"/>
              </w:rPr>
              <w:t>нная на получение опыта освоения национально</w:t>
            </w:r>
            <w:r w:rsidR="008F6AF2">
              <w:rPr>
                <w:rFonts w:ascii="Times New Roman" w:eastAsia="Times New Roman" w:hAnsi="Times New Roman" w:cs="Times New Roman"/>
                <w:sz w:val="24"/>
                <w:szCs w:val="24"/>
              </w:rPr>
              <w:t>й культуры.</w:t>
            </w:r>
          </w:p>
        </w:tc>
        <w:tc>
          <w:tcPr>
            <w:tcW w:w="2080" w:type="dxa"/>
          </w:tcPr>
          <w:p w:rsidR="009A12EB" w:rsidRDefault="009A12EB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</w:tr>
      <w:tr w:rsidR="009A12EB">
        <w:tc>
          <w:tcPr>
            <w:tcW w:w="2410" w:type="dxa"/>
          </w:tcPr>
          <w:p w:rsidR="009A12EB" w:rsidRDefault="00BF4114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Цель и задачи авторского пособия</w:t>
            </w:r>
          </w:p>
          <w:p w:rsidR="009A12EB" w:rsidRDefault="009A12EB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5432" w:type="dxa"/>
          </w:tcPr>
          <w:p w:rsidR="00D03667" w:rsidRDefault="008F6AF2" w:rsidP="00211845">
            <w:pPr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Приобщение к изучению истории Санкт-Петербурга;</w:t>
            </w:r>
          </w:p>
          <w:p w:rsidR="008F6AF2" w:rsidRDefault="008F6AF2" w:rsidP="00211845">
            <w:pPr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Популяризация здорового и социально-активного образа жизни семьи воспитанников;</w:t>
            </w:r>
          </w:p>
          <w:p w:rsidR="00D03667" w:rsidRDefault="00D03667" w:rsidP="00211845">
            <w:pPr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Гражданско-патриотическое и духовно-нравственное воспитание дошкольников, </w:t>
            </w:r>
          </w:p>
          <w:p w:rsidR="00D03667" w:rsidRDefault="00D03667" w:rsidP="00211845">
            <w:pPr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Совершенствование коммуникативных навыков, всех видов речевой деятельности дошкольника, развитие познавательной деятельности; развитие памяти и воображения.</w:t>
            </w:r>
          </w:p>
        </w:tc>
        <w:tc>
          <w:tcPr>
            <w:tcW w:w="2080" w:type="dxa"/>
          </w:tcPr>
          <w:p w:rsidR="009A12EB" w:rsidRDefault="009A12EB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</w:tr>
      <w:tr w:rsidR="009A12EB">
        <w:tc>
          <w:tcPr>
            <w:tcW w:w="2410" w:type="dxa"/>
          </w:tcPr>
          <w:p w:rsidR="009A12EB" w:rsidRDefault="00BF4114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highlight w:val="white"/>
              </w:rPr>
              <w:t xml:space="preserve">Краткое описание, методические 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highlight w:val="white"/>
              </w:rPr>
              <w:lastRenderedPageBreak/>
              <w:t>рекомендации по использованию</w:t>
            </w:r>
          </w:p>
        </w:tc>
        <w:tc>
          <w:tcPr>
            <w:tcW w:w="5432" w:type="dxa"/>
          </w:tcPr>
          <w:p w:rsidR="009A12EB" w:rsidRDefault="002340DE" w:rsidP="00211845">
            <w:pPr>
              <w:ind w:firstLine="33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lastRenderedPageBreak/>
              <w:t xml:space="preserve">Дорогой путешественник! Предлагаю тебе прогуляться по историческому центру города Санкт-Петербург. Познакомиться с его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lastRenderedPageBreak/>
              <w:t>несравненными достопримечательностями, узнать много нового и с пользой провести время.</w:t>
            </w:r>
          </w:p>
          <w:p w:rsidR="002340DE" w:rsidRDefault="002340DE" w:rsidP="00211845">
            <w:pPr>
              <w:ind w:firstLine="33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Для этого тебе необходимо:</w:t>
            </w:r>
          </w:p>
          <w:p w:rsidR="002340DE" w:rsidRDefault="002340DE" w:rsidP="00211845">
            <w:pPr>
              <w:pStyle w:val="a7"/>
              <w:numPr>
                <w:ilvl w:val="0"/>
                <w:numId w:val="2"/>
              </w:numPr>
              <w:ind w:left="0" w:firstLine="33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Приехать на начальную точку маршрута. Метро «Невский проспект-1» выход: Канал Грибоедова.</w:t>
            </w:r>
          </w:p>
          <w:p w:rsidR="002340DE" w:rsidRPr="002340DE" w:rsidRDefault="002340DE" w:rsidP="00211845">
            <w:pPr>
              <w:pStyle w:val="a7"/>
              <w:numPr>
                <w:ilvl w:val="0"/>
                <w:numId w:val="2"/>
              </w:numPr>
              <w:ind w:left="0" w:firstLine="33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2340DE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Когда ты выйдешь на улицу - навести на </w:t>
            </w:r>
            <w:proofErr w:type="spellStart"/>
            <w:r w:rsidRPr="002340DE">
              <w:rPr>
                <w:rFonts w:ascii="Times New Roman" w:eastAsia="Times New Roman" w:hAnsi="Times New Roman" w:cs="Times New Roman"/>
                <w:sz w:val="24"/>
                <w:szCs w:val="24"/>
                <w:lang w:val="en-US"/>
              </w:rPr>
              <w:t>Qr</w:t>
            </w:r>
            <w:proofErr w:type="spellEnd"/>
            <w:r w:rsidRPr="002340DE">
              <w:rPr>
                <w:rFonts w:ascii="Times New Roman" w:eastAsia="Times New Roman" w:hAnsi="Times New Roman" w:cs="Times New Roman"/>
                <w:sz w:val="24"/>
                <w:szCs w:val="24"/>
              </w:rPr>
              <w:t>-код в брошюре, он откроет для тебя интерактивную карту. Обязательно убе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ди</w:t>
            </w:r>
            <w:r w:rsidRPr="002340DE">
              <w:rPr>
                <w:rFonts w:ascii="Times New Roman" w:eastAsia="Times New Roman" w:hAnsi="Times New Roman" w:cs="Times New Roman"/>
                <w:sz w:val="24"/>
                <w:szCs w:val="24"/>
              </w:rPr>
              <w:t>сь в том, что твой телефон подключен к интернету.</w:t>
            </w:r>
          </w:p>
          <w:p w:rsidR="002340DE" w:rsidRDefault="002340DE" w:rsidP="00211845">
            <w:pPr>
              <w:pStyle w:val="a7"/>
              <w:numPr>
                <w:ilvl w:val="0"/>
                <w:numId w:val="2"/>
              </w:numPr>
              <w:ind w:left="0" w:firstLine="33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Открывай карточки объектов постепенно. Первая карточка объекта «Метро Невский Проспект».</w:t>
            </w:r>
            <w:r w:rsidR="005F0374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Информация для путешественника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: НАЧАЛО.</w:t>
            </w:r>
          </w:p>
          <w:p w:rsidR="002340DE" w:rsidRDefault="002340DE" w:rsidP="00211845">
            <w:pPr>
              <w:pStyle w:val="a7"/>
              <w:numPr>
                <w:ilvl w:val="0"/>
                <w:numId w:val="2"/>
              </w:numPr>
              <w:ind w:left="0" w:firstLine="33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Следуй за подсказками. </w:t>
            </w:r>
          </w:p>
          <w:p w:rsidR="002340DE" w:rsidRDefault="00083CF0" w:rsidP="00211845">
            <w:pPr>
              <w:pStyle w:val="a7"/>
              <w:numPr>
                <w:ilvl w:val="0"/>
                <w:numId w:val="2"/>
              </w:numPr>
              <w:ind w:left="0" w:firstLine="33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Информацию на карточках читай постепенно:</w:t>
            </w:r>
          </w:p>
          <w:p w:rsidR="00083CF0" w:rsidRDefault="00083CF0" w:rsidP="00211845">
            <w:pPr>
              <w:ind w:firstLine="33"/>
              <w:jc w:val="both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Познакомься</w:t>
            </w:r>
            <w:r w:rsidRPr="0031482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с достопримечательностями («Информация для путешественника»)</w:t>
            </w: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;</w:t>
            </w:r>
            <w:r w:rsidR="006D4C61">
              <w:rPr>
                <w:noProof/>
              </w:rPr>
              <w:t xml:space="preserve"> </w:t>
            </w:r>
          </w:p>
          <w:p w:rsidR="00083CF0" w:rsidRDefault="00083CF0" w:rsidP="00211845">
            <w:pPr>
              <w:ind w:firstLine="33"/>
              <w:jc w:val="both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Отве</w:t>
            </w:r>
            <w:r w:rsidRPr="0031482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ть на вопросу вик</w:t>
            </w: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торины для закрепления полученной информации </w:t>
            </w:r>
            <w:r w:rsidRPr="0031482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(«Задание для путешественника</w:t>
            </w: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»);</w:t>
            </w:r>
          </w:p>
          <w:p w:rsidR="00083CF0" w:rsidRPr="00083CF0" w:rsidRDefault="00083CF0" w:rsidP="00211845">
            <w:pPr>
              <w:ind w:firstLine="33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Отгадай</w:t>
            </w:r>
            <w:r w:rsidRPr="0031482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загадку </w:t>
            </w: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и продвигайся</w:t>
            </w:r>
            <w:r w:rsidRPr="0031482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к следующему объекту («Куда же дальше?»)</w:t>
            </w: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</w:p>
        </w:tc>
        <w:tc>
          <w:tcPr>
            <w:tcW w:w="2080" w:type="dxa"/>
          </w:tcPr>
          <w:p w:rsidR="009A12EB" w:rsidRDefault="009A12EB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  <w:p w:rsidR="009A12EB" w:rsidRDefault="00BF4114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lastRenderedPageBreak/>
              <w:t xml:space="preserve"> </w:t>
            </w:r>
            <w:r w:rsidR="006D4C61">
              <w:rPr>
                <w:noProof/>
              </w:rPr>
              <w:drawing>
                <wp:inline distT="0" distB="0" distL="0" distR="0" wp14:anchorId="426CDA05" wp14:editId="64F4DB77">
                  <wp:extent cx="1172776" cy="648364"/>
                  <wp:effectExtent l="0" t="0" r="8890" b="0"/>
                  <wp:docPr id="1" name="Рисунок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 rotWithShape="1">
                          <a:blip r:embed="rId9"/>
                          <a:srcRect t="9102" r="24186" b="16421"/>
                          <a:stretch/>
                        </pic:blipFill>
                        <pic:spPr bwMode="auto">
                          <a:xfrm>
                            <a:off x="0" y="0"/>
                            <a:ext cx="1218628" cy="673713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  <w:p w:rsidR="009A12EB" w:rsidRDefault="009A12EB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  <w:p w:rsidR="006D4C61" w:rsidRDefault="006D4C61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noProof/>
              </w:rPr>
              <w:drawing>
                <wp:inline distT="0" distB="0" distL="0" distR="0" wp14:anchorId="2094426B" wp14:editId="72C4C2B5">
                  <wp:extent cx="1137237" cy="687341"/>
                  <wp:effectExtent l="0" t="0" r="6350" b="0"/>
                  <wp:docPr id="2" name="Рисунок 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 rotWithShape="1">
                          <a:blip r:embed="rId10"/>
                          <a:srcRect t="15730" r="26770" b="5624"/>
                          <a:stretch/>
                        </pic:blipFill>
                        <pic:spPr bwMode="auto">
                          <a:xfrm>
                            <a:off x="0" y="0"/>
                            <a:ext cx="1163291" cy="703088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  <w:p w:rsidR="009A12EB" w:rsidRDefault="009A12EB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  <w:p w:rsidR="009A12EB" w:rsidRDefault="006D4C61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noProof/>
              </w:rPr>
              <w:drawing>
                <wp:inline distT="0" distB="0" distL="0" distR="0" wp14:anchorId="016E90AB" wp14:editId="09B0ADCA">
                  <wp:extent cx="1176020" cy="600075"/>
                  <wp:effectExtent l="0" t="0" r="5080" b="9525"/>
                  <wp:docPr id="3" name="Рисунок 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 rotWithShape="1">
                          <a:blip r:embed="rId11"/>
                          <a:srcRect t="12869" r="5043" b="25643"/>
                          <a:stretch/>
                        </pic:blipFill>
                        <pic:spPr bwMode="auto">
                          <a:xfrm>
                            <a:off x="0" y="0"/>
                            <a:ext cx="1189721" cy="607066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  <w:p w:rsidR="009A12EB" w:rsidRDefault="00A036C1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noProof/>
              </w:rPr>
              <w:drawing>
                <wp:inline distT="0" distB="0" distL="0" distR="0" wp14:anchorId="719D2DCB" wp14:editId="35F2ABC6">
                  <wp:extent cx="1238250" cy="723900"/>
                  <wp:effectExtent l="0" t="0" r="0" b="0"/>
                  <wp:docPr id="4" name="Рисунок 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 rotWithShape="1">
                          <a:blip r:embed="rId12"/>
                          <a:srcRect l="22104" t="32202" r="23552" b="11344"/>
                          <a:stretch/>
                        </pic:blipFill>
                        <pic:spPr bwMode="auto">
                          <a:xfrm>
                            <a:off x="0" y="0"/>
                            <a:ext cx="1238250" cy="72390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  <w:p w:rsidR="009A12EB" w:rsidRDefault="00BF4114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     </w:t>
            </w:r>
          </w:p>
          <w:p w:rsidR="009A12EB" w:rsidRDefault="00BF4114" w:rsidP="006D4C61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</w:t>
            </w:r>
            <w:r w:rsidR="00A036C1" w:rsidRPr="00A036C1">
              <w:rPr>
                <w:rFonts w:ascii="Times New Roman" w:eastAsia="Times New Roman" w:hAnsi="Times New Roman" w:cs="Times New Roman"/>
                <w:sz w:val="24"/>
                <w:szCs w:val="24"/>
              </w:rPr>
              <w:drawing>
                <wp:inline distT="0" distB="0" distL="0" distR="0">
                  <wp:extent cx="1175066" cy="795098"/>
                  <wp:effectExtent l="0" t="0" r="6350" b="5080"/>
                  <wp:docPr id="14" name="Рисунок 14" descr="Летний сад: описание, адрес, время и режим работы 202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6" descr="Летний сад: описание, адрес, время и режим работы 202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186437" cy="80279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9A12EB">
        <w:tc>
          <w:tcPr>
            <w:tcW w:w="2410" w:type="dxa"/>
          </w:tcPr>
          <w:p w:rsidR="009A12EB" w:rsidRPr="00B35BDF" w:rsidRDefault="00BF4114" w:rsidP="00B83470">
            <w:pPr>
              <w:pStyle w:val="7"/>
              <w:rPr>
                <w:rFonts w:ascii="Times New Roman" w:eastAsia="Times New Roman" w:hAnsi="Times New Roman" w:cs="Times New Roman"/>
                <w:i w:val="0"/>
                <w:sz w:val="24"/>
                <w:szCs w:val="24"/>
              </w:rPr>
            </w:pPr>
            <w:r w:rsidRPr="00B35BDF">
              <w:rPr>
                <w:rFonts w:ascii="Times New Roman" w:eastAsia="Times New Roman" w:hAnsi="Times New Roman" w:cs="Times New Roman"/>
                <w:i w:val="0"/>
                <w:color w:val="auto"/>
                <w:sz w:val="24"/>
                <w:szCs w:val="24"/>
              </w:rPr>
              <w:lastRenderedPageBreak/>
              <w:t>Экологические характеристики и</w:t>
            </w:r>
            <w:r w:rsidR="00211845" w:rsidRPr="00B35BDF">
              <w:rPr>
                <w:rFonts w:ascii="Times New Roman" w:eastAsia="Times New Roman" w:hAnsi="Times New Roman" w:cs="Times New Roman"/>
                <w:i w:val="0"/>
                <w:color w:val="auto"/>
                <w:sz w:val="24"/>
                <w:szCs w:val="24"/>
              </w:rPr>
              <w:t xml:space="preserve"> </w:t>
            </w:r>
            <w:r w:rsidRPr="00B35BDF">
              <w:rPr>
                <w:rFonts w:ascii="Times New Roman" w:eastAsia="Times New Roman" w:hAnsi="Times New Roman" w:cs="Times New Roman"/>
                <w:i w:val="0"/>
                <w:color w:val="auto"/>
                <w:sz w:val="24"/>
                <w:szCs w:val="24"/>
              </w:rPr>
              <w:t>безопасность материала пособия</w:t>
            </w:r>
          </w:p>
        </w:tc>
        <w:tc>
          <w:tcPr>
            <w:tcW w:w="5432" w:type="dxa"/>
          </w:tcPr>
          <w:p w:rsidR="009A12EB" w:rsidRDefault="00B35BDF" w:rsidP="00211845">
            <w:pPr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Возрастная гигиеническая норма использования гаджетов для 5-7 лет – не более 7 мин, суммарно в день – не более 20 мин.</w:t>
            </w:r>
          </w:p>
        </w:tc>
        <w:tc>
          <w:tcPr>
            <w:tcW w:w="2080" w:type="dxa"/>
          </w:tcPr>
          <w:p w:rsidR="009A12EB" w:rsidRDefault="00B83470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B83470">
              <w:drawing>
                <wp:inline distT="0" distB="0" distL="0" distR="0" wp14:anchorId="38B6B0D3" wp14:editId="53AA4DF8">
                  <wp:extent cx="762000" cy="762000"/>
                  <wp:effectExtent l="0" t="0" r="0" b="0"/>
                  <wp:docPr id="6" name="Рисунок 6" descr="https://cdn.pixabay.com/photo/2020/08/05/13/30/eco-5465494_1280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" descr="https://cdn.pixabay.com/photo/2020/08/05/13/30/eco-5465494_1280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 flipH="1">
                            <a:off x="0" y="0"/>
                            <a:ext cx="762000" cy="762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bookmarkStart w:id="0" w:name="_GoBack"/>
        <w:bookmarkEnd w:id="0"/>
      </w:tr>
      <w:tr w:rsidR="009A12EB">
        <w:tc>
          <w:tcPr>
            <w:tcW w:w="2410" w:type="dxa"/>
          </w:tcPr>
          <w:p w:rsidR="009A12EB" w:rsidRDefault="00BF4114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Основные результаты</w:t>
            </w:r>
          </w:p>
        </w:tc>
        <w:tc>
          <w:tcPr>
            <w:tcW w:w="5432" w:type="dxa"/>
          </w:tcPr>
          <w:p w:rsidR="009A12EB" w:rsidRPr="00B83470" w:rsidRDefault="0031482D" w:rsidP="00211845">
            <w:pPr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B83470">
              <w:rPr>
                <w:rFonts w:ascii="Times New Roman" w:eastAsia="Times New Roman" w:hAnsi="Times New Roman" w:cs="Times New Roman"/>
                <w:sz w:val="24"/>
                <w:szCs w:val="24"/>
              </w:rPr>
              <w:t>Прохождение всех этапов квеста, п</w:t>
            </w:r>
            <w:r w:rsidR="008972BA" w:rsidRPr="00B83470">
              <w:rPr>
                <w:rFonts w:ascii="Times New Roman" w:eastAsia="Times New Roman" w:hAnsi="Times New Roman" w:cs="Times New Roman"/>
                <w:sz w:val="24"/>
                <w:szCs w:val="24"/>
              </w:rPr>
              <w:t>олуче</w:t>
            </w:r>
            <w:r w:rsidRPr="00B83470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ние </w:t>
            </w:r>
            <w:r w:rsidR="008972BA" w:rsidRPr="00B83470">
              <w:rPr>
                <w:rFonts w:ascii="Times New Roman" w:eastAsia="Times New Roman" w:hAnsi="Times New Roman" w:cs="Times New Roman"/>
                <w:sz w:val="24"/>
                <w:szCs w:val="24"/>
              </w:rPr>
              <w:t>знаний об исторических местах города Санкт-Петербурга</w:t>
            </w:r>
            <w:r w:rsidRPr="00B83470">
              <w:rPr>
                <w:rFonts w:ascii="Times New Roman" w:eastAsia="Times New Roman" w:hAnsi="Times New Roman" w:cs="Times New Roman"/>
                <w:sz w:val="24"/>
                <w:szCs w:val="24"/>
              </w:rPr>
              <w:t>.</w:t>
            </w:r>
            <w:r w:rsidR="00B83470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П</w:t>
            </w:r>
            <w:r w:rsidR="00B83470" w:rsidRPr="00B83470">
              <w:rPr>
                <w:rFonts w:ascii="Times New Roman" w:hAnsi="Times New Roman" w:cs="Times New Roman"/>
                <w:color w:val="222222"/>
                <w:sz w:val="24"/>
                <w:szCs w:val="24"/>
                <w:shd w:val="clear" w:color="auto" w:fill="FFFFFF"/>
              </w:rPr>
              <w:t>риобщение семьи к активному сотрудничеству, патриотическое в</w:t>
            </w:r>
            <w:r w:rsidR="00B83470" w:rsidRPr="00B83470">
              <w:rPr>
                <w:rFonts w:ascii="Times New Roman" w:hAnsi="Times New Roman" w:cs="Times New Roman"/>
                <w:color w:val="222222"/>
                <w:sz w:val="24"/>
                <w:szCs w:val="24"/>
                <w:shd w:val="clear" w:color="auto" w:fill="FFFFFF"/>
              </w:rPr>
              <w:t>оспитание маленького </w:t>
            </w:r>
            <w:r w:rsidR="00B83470" w:rsidRPr="00B83470">
              <w:rPr>
                <w:rFonts w:ascii="Times New Roman" w:hAnsi="Times New Roman" w:cs="Times New Roman"/>
                <w:color w:val="222222"/>
                <w:sz w:val="24"/>
                <w:szCs w:val="24"/>
                <w:shd w:val="clear" w:color="auto" w:fill="FFFFFF"/>
              </w:rPr>
              <w:t>Петербуржца</w:t>
            </w:r>
            <w:r w:rsidR="00B83470" w:rsidRPr="00B83470">
              <w:rPr>
                <w:rFonts w:ascii="Times New Roman" w:hAnsi="Times New Roman" w:cs="Times New Roman"/>
                <w:color w:val="222222"/>
                <w:sz w:val="24"/>
                <w:szCs w:val="24"/>
                <w:shd w:val="clear" w:color="auto" w:fill="FFFFFF"/>
              </w:rPr>
              <w:t>.</w:t>
            </w:r>
          </w:p>
        </w:tc>
        <w:tc>
          <w:tcPr>
            <w:tcW w:w="2080" w:type="dxa"/>
          </w:tcPr>
          <w:p w:rsidR="009A12EB" w:rsidRDefault="00A036C1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A036C1">
              <w:rPr>
                <w:rFonts w:ascii="Times New Roman" w:eastAsia="Times New Roman" w:hAnsi="Times New Roman" w:cs="Times New Roman"/>
                <w:sz w:val="24"/>
                <w:szCs w:val="24"/>
              </w:rPr>
              <w:drawing>
                <wp:inline distT="0" distB="0" distL="0" distR="0">
                  <wp:extent cx="1221740" cy="533772"/>
                  <wp:effectExtent l="0" t="0" r="0" b="0"/>
                  <wp:docPr id="13" name="Рисунок 13" descr="Питер для детей: куда сходить с ребёнком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4" descr="Питер для детей: куда сходить с ребёнком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275724" cy="55735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9A12EB">
        <w:tc>
          <w:tcPr>
            <w:tcW w:w="2410" w:type="dxa"/>
          </w:tcPr>
          <w:p w:rsidR="009A12EB" w:rsidRDefault="00BF4114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Заключение</w:t>
            </w:r>
          </w:p>
        </w:tc>
        <w:tc>
          <w:tcPr>
            <w:tcW w:w="5432" w:type="dxa"/>
          </w:tcPr>
          <w:p w:rsidR="009A12EB" w:rsidRDefault="00211845" w:rsidP="00211845">
            <w:pPr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Для рамках реализации направления взаимодействия с семьей, планируется создание серии исторических </w:t>
            </w:r>
            <w:proofErr w:type="spellStart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квестов</w:t>
            </w:r>
            <w:proofErr w:type="spellEnd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-путешествий по городу Санкт-Петербургу</w:t>
            </w:r>
            <w:r w:rsidR="00B83470">
              <w:rPr>
                <w:rFonts w:ascii="Times New Roman" w:eastAsia="Times New Roman" w:hAnsi="Times New Roman" w:cs="Times New Roman"/>
                <w:sz w:val="24"/>
                <w:szCs w:val="24"/>
              </w:rPr>
              <w:t>.</w:t>
            </w:r>
          </w:p>
          <w:p w:rsidR="00B83470" w:rsidRDefault="00B83470" w:rsidP="00211845">
            <w:pPr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Квест-путешествие «Исторический Санкт-Петербург. Адмиралтейская сторона»</w:t>
            </w:r>
          </w:p>
          <w:p w:rsidR="00B83470" w:rsidRDefault="00B83470" w:rsidP="00B35BDF">
            <w:pPr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Квест-путешествие «Исторический Санкт-Петербург. Петроградская сторона» </w:t>
            </w:r>
          </w:p>
        </w:tc>
        <w:tc>
          <w:tcPr>
            <w:tcW w:w="2080" w:type="dxa"/>
          </w:tcPr>
          <w:p w:rsidR="009A12EB" w:rsidRDefault="00D167EF" w:rsidP="00B35BDF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D167EF">
              <w:rPr>
                <w:rFonts w:ascii="Times New Roman" w:eastAsia="Times New Roman" w:hAnsi="Times New Roman" w:cs="Times New Roman"/>
                <w:sz w:val="24"/>
                <w:szCs w:val="24"/>
              </w:rPr>
              <w:drawing>
                <wp:inline distT="0" distB="0" distL="0" distR="0" wp14:anchorId="45609A74" wp14:editId="26122FC8">
                  <wp:extent cx="1113034" cy="742950"/>
                  <wp:effectExtent l="0" t="0" r="0" b="0"/>
                  <wp:docPr id="9" name="Рисунок 9" descr="https://tur-mobile.ru/wp-content/uploads/2020/03/petropavlovskaya-krepost-9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2" descr="https://tur-mobile.ru/wp-content/uploads/2020/03/petropavlovskaya-krepost-9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127314" cy="75248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 w:rsidR="00B35BDF" w:rsidRPr="00B35BDF">
              <w:rPr>
                <w:rFonts w:ascii="Times New Roman" w:eastAsia="Times New Roman" w:hAnsi="Times New Roman" w:cs="Times New Roman"/>
                <w:sz w:val="24"/>
                <w:szCs w:val="24"/>
              </w:rPr>
              <w:drawing>
                <wp:inline distT="0" distB="0" distL="0" distR="0" wp14:anchorId="49D3F988" wp14:editId="6418BB8F">
                  <wp:extent cx="1112033" cy="752475"/>
                  <wp:effectExtent l="0" t="0" r="0" b="0"/>
                  <wp:docPr id="7" name="Рисунок 7" descr="https://cms.enjourney.ru/upload/spb_admiral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8" descr="https://cms.enjourney.ru/upload/spb_admiral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137369" cy="76961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9A12EB">
        <w:tc>
          <w:tcPr>
            <w:tcW w:w="2410" w:type="dxa"/>
          </w:tcPr>
          <w:p w:rsidR="009A12EB" w:rsidRDefault="00BF4114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Источники</w:t>
            </w:r>
          </w:p>
        </w:tc>
        <w:tc>
          <w:tcPr>
            <w:tcW w:w="5432" w:type="dxa"/>
          </w:tcPr>
          <w:p w:rsidR="009A12EB" w:rsidRDefault="00A036C1" w:rsidP="00211845">
            <w:pPr>
              <w:tabs>
                <w:tab w:val="left" w:pos="4110"/>
              </w:tabs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hyperlink r:id="rId18" w:history="1">
              <w:r w:rsidR="00211845" w:rsidRPr="00DB0753">
                <w:rPr>
                  <w:rStyle w:val="a6"/>
                  <w:rFonts w:ascii="Times New Roman" w:eastAsia="Times New Roman" w:hAnsi="Times New Roman" w:cs="Times New Roman"/>
                  <w:sz w:val="24"/>
                  <w:szCs w:val="24"/>
                </w:rPr>
                <w:t>https://infourok.ru/</w:t>
              </w:r>
            </w:hyperlink>
          </w:p>
          <w:p w:rsidR="00211845" w:rsidRDefault="00A036C1" w:rsidP="00211845">
            <w:pPr>
              <w:tabs>
                <w:tab w:val="left" w:pos="4110"/>
              </w:tabs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hyperlink r:id="rId19" w:history="1">
              <w:r w:rsidR="00211845" w:rsidRPr="00DB0753">
                <w:rPr>
                  <w:rStyle w:val="a6"/>
                  <w:rFonts w:ascii="Times New Roman" w:eastAsia="Times New Roman" w:hAnsi="Times New Roman" w:cs="Times New Roman"/>
                  <w:sz w:val="24"/>
                  <w:szCs w:val="24"/>
                </w:rPr>
                <w:t>https://nsportal.ru/</w:t>
              </w:r>
            </w:hyperlink>
          </w:p>
          <w:p w:rsidR="00211845" w:rsidRDefault="00A036C1" w:rsidP="00D167EF">
            <w:pPr>
              <w:tabs>
                <w:tab w:val="left" w:pos="4110"/>
              </w:tabs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hyperlink r:id="rId20" w:history="1">
              <w:proofErr w:type="spellStart"/>
              <w:r w:rsidR="00211845" w:rsidRPr="00211845">
                <w:rPr>
                  <w:color w:val="0000FF"/>
                  <w:u w:val="single"/>
                </w:rPr>
                <w:t>YouTube</w:t>
              </w:r>
              <w:proofErr w:type="spellEnd"/>
            </w:hyperlink>
          </w:p>
        </w:tc>
        <w:tc>
          <w:tcPr>
            <w:tcW w:w="2080" w:type="dxa"/>
          </w:tcPr>
          <w:p w:rsidR="009A12EB" w:rsidRDefault="009A12EB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  <w:p w:rsidR="009A12EB" w:rsidRDefault="009A12EB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  <w:p w:rsidR="009A12EB" w:rsidRDefault="009A12EB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  <w:p w:rsidR="009A12EB" w:rsidRDefault="009A12EB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  <w:p w:rsidR="009A12EB" w:rsidRDefault="009A12EB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</w:tr>
      <w:tr w:rsidR="009A12EB">
        <w:trPr>
          <w:trHeight w:val="1349"/>
        </w:trPr>
        <w:tc>
          <w:tcPr>
            <w:tcW w:w="2410" w:type="dxa"/>
          </w:tcPr>
          <w:p w:rsidR="009A12EB" w:rsidRDefault="00BF4114" w:rsidP="00B83470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Приложение</w:t>
            </w:r>
          </w:p>
        </w:tc>
        <w:tc>
          <w:tcPr>
            <w:tcW w:w="5432" w:type="dxa"/>
          </w:tcPr>
          <w:p w:rsidR="009A12EB" w:rsidRDefault="008972BA" w:rsidP="00211845">
            <w:pPr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Брошюра с аннотацией и рекомендациями по прохождению квеста</w:t>
            </w:r>
          </w:p>
        </w:tc>
        <w:tc>
          <w:tcPr>
            <w:tcW w:w="2080" w:type="dxa"/>
          </w:tcPr>
          <w:p w:rsidR="009A12EB" w:rsidRDefault="009A12EB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  <w:p w:rsidR="009A12EB" w:rsidRDefault="00D167EF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noProof/>
              </w:rPr>
              <w:drawing>
                <wp:inline distT="0" distB="0" distL="0" distR="0" wp14:anchorId="71C72992" wp14:editId="0092BF94">
                  <wp:extent cx="1183735" cy="723900"/>
                  <wp:effectExtent l="0" t="0" r="0" b="0"/>
                  <wp:docPr id="10" name="Рисунок 1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 rotWithShape="1">
                          <a:blip r:embed="rId21"/>
                          <a:srcRect l="15358" t="18501" r="16964" b="7957"/>
                          <a:stretch/>
                        </pic:blipFill>
                        <pic:spPr bwMode="auto">
                          <a:xfrm>
                            <a:off x="0" y="0"/>
                            <a:ext cx="1196066" cy="731441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  <w:p w:rsidR="009A12EB" w:rsidRDefault="009A12EB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  <w:p w:rsidR="009A12EB" w:rsidRDefault="009A12EB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</w:tr>
    </w:tbl>
    <w:p w:rsidR="009A12EB" w:rsidRDefault="009A12EB"/>
    <w:sectPr w:rsidR="009A12EB">
      <w:pgSz w:w="11906" w:h="16838"/>
      <w:pgMar w:top="720" w:right="720" w:bottom="720" w:left="720" w:header="709" w:footer="709" w:gutter="0"/>
      <w:pgNumType w:start="1"/>
      <w:cols w:space="72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Georgia">
    <w:panose1 w:val="02040502050405020303"/>
    <w:charset w:val="CC"/>
    <w:family w:val="roman"/>
    <w:pitch w:val="variable"/>
    <w:sig w:usb0="00000287" w:usb1="00000000" w:usb2="00000000" w:usb3="00000000" w:csb0="0000009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>
    <w:nsid w:val="051D4A41"/>
    <w:multiLevelType w:val="hybridMultilevel"/>
    <w:tmpl w:val="915E431C"/>
    <w:lvl w:ilvl="0" w:tplc="2FE48AE2">
      <w:start w:val="1"/>
      <w:numFmt w:val="decimal"/>
      <w:lvlText w:val="%1."/>
      <w:lvlJc w:val="left"/>
      <w:pPr>
        <w:ind w:left="108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800" w:hanging="360"/>
      </w:pPr>
    </w:lvl>
    <w:lvl w:ilvl="2" w:tplc="0419001B" w:tentative="1">
      <w:start w:val="1"/>
      <w:numFmt w:val="lowerRoman"/>
      <w:lvlText w:val="%3."/>
      <w:lvlJc w:val="right"/>
      <w:pPr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1">
    <w:nsid w:val="23B03F0B"/>
    <w:multiLevelType w:val="hybridMultilevel"/>
    <w:tmpl w:val="15DAB13A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1"/>
  </w:num>
  <w:num w:numId="2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24"/>
  <w:proofState w:spelling="clean" w:grammar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9A12EB"/>
    <w:rsid w:val="00083CF0"/>
    <w:rsid w:val="00144679"/>
    <w:rsid w:val="00211845"/>
    <w:rsid w:val="002340DE"/>
    <w:rsid w:val="0031482D"/>
    <w:rsid w:val="005F0374"/>
    <w:rsid w:val="00621D6D"/>
    <w:rsid w:val="006D4C61"/>
    <w:rsid w:val="008972BA"/>
    <w:rsid w:val="008F6AF2"/>
    <w:rsid w:val="009A12EB"/>
    <w:rsid w:val="00A036C1"/>
    <w:rsid w:val="00B35BDF"/>
    <w:rsid w:val="00B83470"/>
    <w:rsid w:val="00BF4114"/>
    <w:rsid w:val="00D03667"/>
    <w:rsid w:val="00D167E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docId w15:val="{E0D8C7FA-1903-4403-85CF-15D67907625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="Calibri" w:eastAsia="Calibri" w:hAnsi="Calibri" w:cs="Calibri"/>
        <w:sz w:val="22"/>
        <w:szCs w:val="22"/>
        <w:lang w:val="ru-RU" w:eastAsia="ru-RU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</w:style>
  <w:style w:type="paragraph" w:styleId="1">
    <w:name w:val="heading 1"/>
    <w:basedOn w:val="a"/>
    <w:next w:val="a"/>
    <w:pPr>
      <w:keepNext/>
      <w:keepLines/>
      <w:spacing w:before="480" w:after="120"/>
      <w:outlineLvl w:val="0"/>
    </w:pPr>
    <w:rPr>
      <w:b/>
      <w:sz w:val="48"/>
      <w:szCs w:val="48"/>
    </w:rPr>
  </w:style>
  <w:style w:type="paragraph" w:styleId="2">
    <w:name w:val="heading 2"/>
    <w:basedOn w:val="a"/>
    <w:next w:val="a"/>
    <w:pPr>
      <w:keepNext/>
      <w:keepLines/>
      <w:spacing w:before="360" w:after="80"/>
      <w:outlineLvl w:val="1"/>
    </w:pPr>
    <w:rPr>
      <w:b/>
      <w:sz w:val="36"/>
      <w:szCs w:val="36"/>
    </w:rPr>
  </w:style>
  <w:style w:type="paragraph" w:styleId="3">
    <w:name w:val="heading 3"/>
    <w:basedOn w:val="a"/>
    <w:next w:val="a"/>
    <w:pPr>
      <w:keepNext/>
      <w:keepLines/>
      <w:spacing w:before="280" w:after="80"/>
      <w:outlineLvl w:val="2"/>
    </w:pPr>
    <w:rPr>
      <w:b/>
      <w:sz w:val="28"/>
      <w:szCs w:val="28"/>
    </w:rPr>
  </w:style>
  <w:style w:type="paragraph" w:styleId="4">
    <w:name w:val="heading 4"/>
    <w:basedOn w:val="a"/>
    <w:next w:val="a"/>
    <w:pPr>
      <w:keepNext/>
      <w:keepLines/>
      <w:spacing w:before="240" w:after="40"/>
      <w:outlineLvl w:val="3"/>
    </w:pPr>
    <w:rPr>
      <w:b/>
      <w:sz w:val="24"/>
      <w:szCs w:val="24"/>
    </w:rPr>
  </w:style>
  <w:style w:type="paragraph" w:styleId="5">
    <w:name w:val="heading 5"/>
    <w:basedOn w:val="a"/>
    <w:next w:val="a"/>
    <w:pPr>
      <w:keepNext/>
      <w:keepLines/>
      <w:spacing w:before="220" w:after="40"/>
      <w:outlineLvl w:val="4"/>
    </w:pPr>
    <w:rPr>
      <w:b/>
    </w:rPr>
  </w:style>
  <w:style w:type="paragraph" w:styleId="6">
    <w:name w:val="heading 6"/>
    <w:basedOn w:val="a"/>
    <w:next w:val="a"/>
    <w:pPr>
      <w:keepNext/>
      <w:keepLines/>
      <w:spacing w:before="200" w:after="40"/>
      <w:outlineLvl w:val="5"/>
    </w:pPr>
    <w:rPr>
      <w:b/>
      <w:sz w:val="20"/>
      <w:szCs w:val="20"/>
    </w:rPr>
  </w:style>
  <w:style w:type="paragraph" w:styleId="7">
    <w:name w:val="heading 7"/>
    <w:basedOn w:val="a"/>
    <w:next w:val="a"/>
    <w:link w:val="70"/>
    <w:uiPriority w:val="9"/>
    <w:unhideWhenUsed/>
    <w:qFormat/>
    <w:rsid w:val="00B83470"/>
    <w:pPr>
      <w:keepNext/>
      <w:keepLines/>
      <w:spacing w:before="40" w:after="0"/>
      <w:outlineLvl w:val="6"/>
    </w:pPr>
    <w:rPr>
      <w:rFonts w:asciiTheme="majorHAnsi" w:eastAsiaTheme="majorEastAsia" w:hAnsiTheme="majorHAnsi" w:cstheme="majorBidi"/>
      <w:i/>
      <w:iCs/>
      <w:color w:val="243F60" w:themeColor="accent1" w:themeShade="7F"/>
    </w:rPr>
  </w:style>
  <w:style w:type="character" w:default="1" w:styleId="a0">
    <w:name w:val="Default Paragraph Font"/>
    <w:uiPriority w:val="1"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customStyle="1" w:styleId="TableNormal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paragraph" w:styleId="a3">
    <w:name w:val="Title"/>
    <w:basedOn w:val="a"/>
    <w:next w:val="a"/>
    <w:pPr>
      <w:keepNext/>
      <w:keepLines/>
      <w:spacing w:before="480" w:after="120"/>
    </w:pPr>
    <w:rPr>
      <w:b/>
      <w:sz w:val="72"/>
      <w:szCs w:val="72"/>
    </w:rPr>
  </w:style>
  <w:style w:type="paragraph" w:styleId="a4">
    <w:name w:val="Subtitle"/>
    <w:basedOn w:val="a"/>
    <w:next w:val="a"/>
    <w:pPr>
      <w:keepNext/>
      <w:keepLines/>
      <w:spacing w:before="360" w:after="80"/>
    </w:pPr>
    <w:rPr>
      <w:rFonts w:ascii="Georgia" w:eastAsia="Georgia" w:hAnsi="Georgia" w:cs="Georgia"/>
      <w:i/>
      <w:color w:val="666666"/>
      <w:sz w:val="48"/>
      <w:szCs w:val="48"/>
    </w:rPr>
  </w:style>
  <w:style w:type="table" w:customStyle="1" w:styleId="a5">
    <w:basedOn w:val="TableNormal"/>
    <w:pPr>
      <w:spacing w:after="0" w:line="240" w:lineRule="auto"/>
    </w:pPr>
    <w:tblPr>
      <w:tblStyleRowBandSize w:val="1"/>
      <w:tblStyleColBandSize w:val="1"/>
      <w:tblCellMar>
        <w:top w:w="0" w:type="dxa"/>
        <w:left w:w="108" w:type="dxa"/>
        <w:bottom w:w="0" w:type="dxa"/>
        <w:right w:w="108" w:type="dxa"/>
      </w:tblCellMar>
    </w:tblPr>
  </w:style>
  <w:style w:type="character" w:styleId="a6">
    <w:name w:val="Hyperlink"/>
    <w:basedOn w:val="a0"/>
    <w:uiPriority w:val="99"/>
    <w:unhideWhenUsed/>
    <w:rsid w:val="00144679"/>
    <w:rPr>
      <w:color w:val="0000FF" w:themeColor="hyperlink"/>
      <w:u w:val="single"/>
    </w:rPr>
  </w:style>
  <w:style w:type="paragraph" w:styleId="a7">
    <w:name w:val="List Paragraph"/>
    <w:basedOn w:val="a"/>
    <w:uiPriority w:val="34"/>
    <w:qFormat/>
    <w:rsid w:val="002340DE"/>
    <w:pPr>
      <w:ind w:left="720"/>
      <w:contextualSpacing/>
    </w:pPr>
  </w:style>
  <w:style w:type="character" w:customStyle="1" w:styleId="70">
    <w:name w:val="Заголовок 7 Знак"/>
    <w:basedOn w:val="a0"/>
    <w:link w:val="7"/>
    <w:uiPriority w:val="9"/>
    <w:rsid w:val="00B83470"/>
    <w:rPr>
      <w:rFonts w:asciiTheme="majorHAnsi" w:eastAsiaTheme="majorEastAsia" w:hAnsiTheme="majorHAnsi" w:cstheme="majorBidi"/>
      <w:i/>
      <w:iCs/>
      <w:color w:val="243F60" w:themeColor="accent1" w:themeShade="7F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20898841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image" Target="media/image7.jpeg"/><Relationship Id="rId18" Type="http://schemas.openxmlformats.org/officeDocument/2006/relationships/hyperlink" Target="https://infourok.ru/" TargetMode="External"/><Relationship Id="rId3" Type="http://schemas.openxmlformats.org/officeDocument/2006/relationships/styles" Target="styles.xml"/><Relationship Id="rId21" Type="http://schemas.openxmlformats.org/officeDocument/2006/relationships/image" Target="media/image12.png"/><Relationship Id="rId7" Type="http://schemas.openxmlformats.org/officeDocument/2006/relationships/image" Target="media/image1.gif"/><Relationship Id="rId12" Type="http://schemas.openxmlformats.org/officeDocument/2006/relationships/image" Target="media/image6.png"/><Relationship Id="rId17" Type="http://schemas.openxmlformats.org/officeDocument/2006/relationships/image" Target="media/image11.jpeg"/><Relationship Id="rId2" Type="http://schemas.openxmlformats.org/officeDocument/2006/relationships/numbering" Target="numbering.xml"/><Relationship Id="rId16" Type="http://schemas.openxmlformats.org/officeDocument/2006/relationships/image" Target="media/image10.jpeg"/><Relationship Id="rId20" Type="http://schemas.openxmlformats.org/officeDocument/2006/relationships/hyperlink" Target="https://www.youtube.com/" TargetMode="External"/><Relationship Id="rId1" Type="http://schemas.openxmlformats.org/officeDocument/2006/relationships/customXml" Target="../customXml/item1.xml"/><Relationship Id="rId6" Type="http://schemas.openxmlformats.org/officeDocument/2006/relationships/hyperlink" Target="https://www.google.com/maps/d/edit?mid=1p2ODT6UOSwnavVl8VmytVqjyj3jCdWM9&amp;usp=sharing" TargetMode="External"/><Relationship Id="rId11" Type="http://schemas.openxmlformats.org/officeDocument/2006/relationships/image" Target="media/image5.png"/><Relationship Id="rId5" Type="http://schemas.openxmlformats.org/officeDocument/2006/relationships/webSettings" Target="webSettings.xml"/><Relationship Id="rId15" Type="http://schemas.openxmlformats.org/officeDocument/2006/relationships/image" Target="media/image9.png"/><Relationship Id="rId23" Type="http://schemas.openxmlformats.org/officeDocument/2006/relationships/theme" Target="theme/theme1.xml"/><Relationship Id="rId10" Type="http://schemas.openxmlformats.org/officeDocument/2006/relationships/image" Target="media/image4.png"/><Relationship Id="rId19" Type="http://schemas.openxmlformats.org/officeDocument/2006/relationships/hyperlink" Target="https://nsportal.ru/" TargetMode="External"/><Relationship Id="rId4" Type="http://schemas.openxmlformats.org/officeDocument/2006/relationships/settings" Target="settings.xml"/><Relationship Id="rId9" Type="http://schemas.openxmlformats.org/officeDocument/2006/relationships/image" Target="media/image3.png"/><Relationship Id="rId14" Type="http://schemas.openxmlformats.org/officeDocument/2006/relationships/image" Target="media/image8.png"/><Relationship Id="rId22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F0C53194-0DBD-4827-8DC7-02503577586B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258</TotalTime>
  <Pages>3</Pages>
  <Words>559</Words>
  <Characters>3191</Characters>
  <Application>Microsoft Office Word</Application>
  <DocSecurity>0</DocSecurity>
  <Lines>26</Lines>
  <Paragraphs>7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3743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Мария</dc:creator>
  <cp:lastModifiedBy>Мария</cp:lastModifiedBy>
  <cp:revision>7</cp:revision>
  <dcterms:created xsi:type="dcterms:W3CDTF">2021-05-06T07:48:00Z</dcterms:created>
  <dcterms:modified xsi:type="dcterms:W3CDTF">2021-05-21T11:46:00Z</dcterms:modified>
</cp:coreProperties>
</file>