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F3F" w:rsidRDefault="005B6B67" w:rsidP="005B6B67">
      <w:pPr>
        <w:spacing w:line="240" w:lineRule="auto"/>
        <w:ind w:left="1418" w:right="141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СОВРЕМЕННЫЕ ИННОВАЦИОННЫЕ ТЕХНОЛОГИИ НА УРОКАХ ХИМИИ</w:t>
      </w:r>
    </w:p>
    <w:p w:rsidR="005B6B67" w:rsidRDefault="005B6B67" w:rsidP="005B6B67">
      <w:pPr>
        <w:spacing w:line="240" w:lineRule="auto"/>
        <w:ind w:left="1418" w:right="141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B6B67" w:rsidRDefault="005B6B67" w:rsidP="005B6B67">
      <w:pPr>
        <w:spacing w:line="240" w:lineRule="auto"/>
        <w:ind w:left="1418" w:right="1418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5B6B6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Аверина Ю.В.</w:t>
      </w:r>
    </w:p>
    <w:p w:rsidR="005B6B67" w:rsidRPr="005B6B67" w:rsidRDefault="005B6B67" w:rsidP="005B6B67">
      <w:pPr>
        <w:spacing w:line="240" w:lineRule="auto"/>
        <w:ind w:left="1418" w:right="1418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5B6B67" w:rsidRDefault="005B6B67" w:rsidP="005B6B67">
      <w:pPr>
        <w:spacing w:line="240" w:lineRule="auto"/>
        <w:ind w:left="1418" w:right="141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МБОУ г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268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proofErr w:type="gramEnd"/>
      <w:r w:rsidR="009268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елябинска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«СОШ № </w:t>
      </w:r>
      <w:r w:rsidR="009268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FF403E" w:rsidRPr="00266A37" w:rsidRDefault="00FF403E" w:rsidP="00FF403E">
      <w:pPr>
        <w:spacing w:line="240" w:lineRule="auto"/>
        <w:ind w:right="851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D6F6A" w:rsidRDefault="001C3C46" w:rsidP="002C1C00">
      <w:pPr>
        <w:spacing w:line="240" w:lineRule="auto"/>
        <w:ind w:righ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C46">
        <w:rPr>
          <w:rFonts w:ascii="Times New Roman" w:hAnsi="Times New Roman" w:cs="Times New Roman"/>
          <w:sz w:val="28"/>
          <w:szCs w:val="28"/>
        </w:rPr>
        <w:t>Современный образовательный процесс немыслим без поиска новых, более эффективных технологий, призванных содействовать развитию творческих способностей обучающихся. Инновационные технологии в образовании основаны на использовании современных достижений науки и информационных технологий. Они направлены на повышение качества подготовки специалистов, развитие у учащихся творческих способностей, умения самостоятельно принимать решения</w:t>
      </w:r>
      <w:r w:rsidR="005D6F6A">
        <w:rPr>
          <w:rFonts w:ascii="Times New Roman" w:hAnsi="Times New Roman" w:cs="Times New Roman"/>
          <w:sz w:val="28"/>
          <w:szCs w:val="28"/>
        </w:rPr>
        <w:t>.</w:t>
      </w:r>
    </w:p>
    <w:p w:rsidR="001C3C46" w:rsidRDefault="005D6F6A" w:rsidP="002C1C00">
      <w:pPr>
        <w:spacing w:line="240" w:lineRule="auto"/>
        <w:ind w:righ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6F6A">
        <w:rPr>
          <w:rFonts w:ascii="Times New Roman" w:hAnsi="Times New Roman" w:cs="Times New Roman"/>
          <w:sz w:val="28"/>
          <w:szCs w:val="28"/>
        </w:rPr>
        <w:t>Информационное общество меняет класс</w:t>
      </w:r>
      <w:r>
        <w:rPr>
          <w:rFonts w:ascii="Times New Roman" w:hAnsi="Times New Roman" w:cs="Times New Roman"/>
          <w:sz w:val="28"/>
          <w:szCs w:val="28"/>
        </w:rPr>
        <w:t>ические требования не только к учащимся</w:t>
      </w:r>
      <w:r w:rsidRPr="005D6F6A">
        <w:rPr>
          <w:rFonts w:ascii="Times New Roman" w:hAnsi="Times New Roman" w:cs="Times New Roman"/>
          <w:sz w:val="28"/>
          <w:szCs w:val="28"/>
        </w:rPr>
        <w:t>, но и к преподавателям и учителям. В связи с этим, каждый преподаватель стремится заинтересовать дисциплиной, соответствовать новому времени, применять многообразные инновации, подстраивать их под специфику предмета.</w:t>
      </w:r>
      <w:r>
        <w:rPr>
          <w:rFonts w:ascii="Times New Roman" w:hAnsi="Times New Roman" w:cs="Times New Roman"/>
          <w:sz w:val="28"/>
          <w:szCs w:val="28"/>
        </w:rPr>
        <w:t xml:space="preserve"> Педагог</w:t>
      </w:r>
      <w:r w:rsidRPr="005D6F6A">
        <w:rPr>
          <w:rFonts w:ascii="Times New Roman" w:hAnsi="Times New Roman" w:cs="Times New Roman"/>
          <w:sz w:val="28"/>
          <w:szCs w:val="28"/>
        </w:rPr>
        <w:t xml:space="preserve">, используя технологии, в реализации которых формируется компетентная личность, имеет к ним непосредственное отношение, то есть применяет инновационные технологии на практике. Но применять технологии необходимо в системе, не забывая про фундаментальность науки. Таким </w:t>
      </w:r>
      <w:proofErr w:type="gramStart"/>
      <w:r w:rsidRPr="005D6F6A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5D6F6A">
        <w:rPr>
          <w:rFonts w:ascii="Times New Roman" w:hAnsi="Times New Roman" w:cs="Times New Roman"/>
          <w:sz w:val="28"/>
          <w:szCs w:val="28"/>
        </w:rPr>
        <w:t xml:space="preserve"> необходимо прийти к компромиссу изобилия технологий и конечной цели – формированию компетентной личности.</w:t>
      </w:r>
    </w:p>
    <w:p w:rsidR="004D1148" w:rsidRDefault="000E12DB" w:rsidP="002C1C00">
      <w:pPr>
        <w:spacing w:line="240" w:lineRule="auto"/>
        <w:ind w:righ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D1148">
        <w:rPr>
          <w:rFonts w:ascii="Times New Roman" w:hAnsi="Times New Roman" w:cs="Times New Roman"/>
          <w:sz w:val="28"/>
          <w:szCs w:val="28"/>
        </w:rPr>
        <w:t>редлага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D1148">
        <w:rPr>
          <w:rFonts w:ascii="Times New Roman" w:hAnsi="Times New Roman" w:cs="Times New Roman"/>
          <w:sz w:val="28"/>
          <w:szCs w:val="28"/>
        </w:rPr>
        <w:t xml:space="preserve"> рассмотреть </w:t>
      </w:r>
      <w:r>
        <w:rPr>
          <w:rFonts w:ascii="Times New Roman" w:hAnsi="Times New Roman" w:cs="Times New Roman"/>
          <w:sz w:val="28"/>
          <w:szCs w:val="28"/>
        </w:rPr>
        <w:t xml:space="preserve">несколько  </w:t>
      </w:r>
      <w:r w:rsidR="004D1148">
        <w:rPr>
          <w:rFonts w:ascii="Times New Roman" w:hAnsi="Times New Roman" w:cs="Times New Roman"/>
          <w:sz w:val="28"/>
          <w:szCs w:val="28"/>
        </w:rPr>
        <w:t>инновационны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4D1148">
        <w:rPr>
          <w:rFonts w:ascii="Times New Roman" w:hAnsi="Times New Roman" w:cs="Times New Roman"/>
          <w:sz w:val="28"/>
          <w:szCs w:val="28"/>
        </w:rPr>
        <w:t xml:space="preserve"> технологи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4D1148">
        <w:rPr>
          <w:rFonts w:ascii="Times New Roman" w:hAnsi="Times New Roman" w:cs="Times New Roman"/>
          <w:sz w:val="28"/>
          <w:szCs w:val="28"/>
        </w:rPr>
        <w:t xml:space="preserve">, которые </w:t>
      </w:r>
      <w:r>
        <w:rPr>
          <w:rFonts w:ascii="Times New Roman" w:hAnsi="Times New Roman" w:cs="Times New Roman"/>
          <w:sz w:val="28"/>
          <w:szCs w:val="28"/>
        </w:rPr>
        <w:t>используются</w:t>
      </w:r>
      <w:r w:rsidR="004D1148">
        <w:rPr>
          <w:rFonts w:ascii="Times New Roman" w:hAnsi="Times New Roman" w:cs="Times New Roman"/>
          <w:sz w:val="28"/>
          <w:szCs w:val="28"/>
        </w:rPr>
        <w:t xml:space="preserve"> на уроках химии.</w:t>
      </w:r>
    </w:p>
    <w:p w:rsidR="000E12DB" w:rsidRDefault="000E12DB" w:rsidP="002C1C00">
      <w:pPr>
        <w:pStyle w:val="a6"/>
        <w:numPr>
          <w:ilvl w:val="0"/>
          <w:numId w:val="1"/>
        </w:numPr>
        <w:spacing w:before="0" w:beforeAutospacing="0" w:after="120" w:afterAutospacing="0" w:line="240" w:lineRule="atLeast"/>
        <w:ind w:right="567"/>
        <w:rPr>
          <w:b/>
          <w:bCs/>
          <w:sz w:val="28"/>
          <w:szCs w:val="28"/>
          <w:shd w:val="clear" w:color="auto" w:fill="FFFFFF"/>
        </w:rPr>
      </w:pPr>
      <w:r w:rsidRPr="000E12DB">
        <w:rPr>
          <w:b/>
          <w:bCs/>
          <w:sz w:val="28"/>
          <w:szCs w:val="28"/>
          <w:shd w:val="clear" w:color="auto" w:fill="FFFFFF"/>
        </w:rPr>
        <w:t>Интегральная образовательная технология.</w:t>
      </w:r>
    </w:p>
    <w:p w:rsidR="00CE28F5" w:rsidRDefault="000E12DB" w:rsidP="00266A37">
      <w:pPr>
        <w:pStyle w:val="a6"/>
        <w:spacing w:before="0" w:beforeAutospacing="0" w:after="200" w:afterAutospacing="0" w:line="240" w:lineRule="atLeast"/>
        <w:ind w:right="567" w:firstLine="708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Принцип технологии основывается на </w:t>
      </w:r>
      <w:r>
        <w:rPr>
          <w:sz w:val="28"/>
          <w:szCs w:val="28"/>
          <w:shd w:val="clear" w:color="auto" w:fill="FFFFFF"/>
        </w:rPr>
        <w:t>и</w:t>
      </w:r>
      <w:r w:rsidRPr="000E12DB">
        <w:rPr>
          <w:sz w:val="28"/>
          <w:szCs w:val="28"/>
          <w:shd w:val="clear" w:color="auto" w:fill="FFFFFF"/>
        </w:rPr>
        <w:t xml:space="preserve">зучение </w:t>
      </w:r>
      <w:r>
        <w:rPr>
          <w:sz w:val="28"/>
          <w:szCs w:val="28"/>
          <w:shd w:val="clear" w:color="auto" w:fill="FFFFFF"/>
        </w:rPr>
        <w:t xml:space="preserve"> материала </w:t>
      </w:r>
      <w:r w:rsidRPr="000E12DB">
        <w:rPr>
          <w:sz w:val="28"/>
          <w:szCs w:val="28"/>
          <w:shd w:val="clear" w:color="auto" w:fill="FFFFFF"/>
        </w:rPr>
        <w:t>крупными блоками, применение опор, ориентировочных основ деятельности.</w:t>
      </w:r>
    </w:p>
    <w:p w:rsidR="000E12DB" w:rsidRDefault="000E12DB" w:rsidP="00266A37">
      <w:pPr>
        <w:pStyle w:val="a6"/>
        <w:spacing w:before="0" w:beforeAutospacing="0" w:after="200" w:afterAutospacing="0" w:line="240" w:lineRule="atLeast"/>
        <w:ind w:right="567" w:firstLine="709"/>
        <w:rPr>
          <w:sz w:val="28"/>
          <w:szCs w:val="28"/>
          <w:shd w:val="clear" w:color="auto" w:fill="FFFFFF"/>
        </w:rPr>
      </w:pPr>
      <w:r w:rsidRPr="000E12DB">
        <w:rPr>
          <w:sz w:val="28"/>
          <w:szCs w:val="28"/>
          <w:shd w:val="clear" w:color="auto" w:fill="FFFFFF"/>
        </w:rPr>
        <w:t xml:space="preserve">Эта технология используется при изучении химии в старших классах. </w:t>
      </w:r>
      <w:r>
        <w:rPr>
          <w:sz w:val="28"/>
          <w:szCs w:val="28"/>
          <w:shd w:val="clear" w:color="auto" w:fill="FFFFFF"/>
        </w:rPr>
        <w:t>А</w:t>
      </w:r>
      <w:r w:rsidRPr="000E12DB">
        <w:rPr>
          <w:sz w:val="28"/>
          <w:szCs w:val="28"/>
          <w:shd w:val="clear" w:color="auto" w:fill="FFFFFF"/>
        </w:rPr>
        <w:t>ктивные формы обучения: уроки – лекции, семинары, практикумы, консультации.</w:t>
      </w:r>
    </w:p>
    <w:p w:rsidR="002C1C00" w:rsidRDefault="000E12DB" w:rsidP="00266A37">
      <w:pPr>
        <w:pStyle w:val="a6"/>
        <w:shd w:val="clear" w:color="auto" w:fill="FFFFFF"/>
        <w:spacing w:before="0" w:beforeAutospacing="0" w:after="200" w:afterAutospacing="0" w:line="240" w:lineRule="atLeast"/>
        <w:ind w:right="567" w:firstLine="708"/>
        <w:jc w:val="both"/>
        <w:rPr>
          <w:sz w:val="28"/>
          <w:szCs w:val="28"/>
        </w:rPr>
      </w:pPr>
      <w:r w:rsidRPr="000E12DB">
        <w:rPr>
          <w:sz w:val="28"/>
          <w:szCs w:val="28"/>
        </w:rPr>
        <w:t>Тео</w:t>
      </w:r>
      <w:r w:rsidR="002C1C00">
        <w:rPr>
          <w:sz w:val="28"/>
          <w:szCs w:val="28"/>
        </w:rPr>
        <w:t>ретический материал излагается «</w:t>
      </w:r>
      <w:r w:rsidRPr="000E12DB">
        <w:rPr>
          <w:sz w:val="28"/>
          <w:szCs w:val="28"/>
        </w:rPr>
        <w:t>блоком</w:t>
      </w:r>
      <w:r w:rsidR="002C1C00">
        <w:rPr>
          <w:sz w:val="28"/>
          <w:szCs w:val="28"/>
        </w:rPr>
        <w:t xml:space="preserve">». </w:t>
      </w:r>
      <w:r w:rsidRPr="000E12DB">
        <w:rPr>
          <w:sz w:val="28"/>
          <w:szCs w:val="28"/>
        </w:rPr>
        <w:t xml:space="preserve">Новый материал, изучаемый на лекции, неоднократно повторяется учащимися и рассматривается в разных связях на семинарских занятиях. Лекции проводятся вводные, текущие, заключительные. Преподавание </w:t>
      </w:r>
      <w:r w:rsidRPr="000E12DB">
        <w:rPr>
          <w:sz w:val="28"/>
          <w:szCs w:val="28"/>
        </w:rPr>
        <w:lastRenderedPageBreak/>
        <w:t xml:space="preserve">материала “блоком” дает экономию учебного времени, позволяет больше его затрачивать на формирование умений, обсуждение изученного, обучение учащихся высказывать своё мнение, оценивать содержание материала. В зависимости от подготовленности класса лекции проводятся </w:t>
      </w:r>
      <w:proofErr w:type="spellStart"/>
      <w:r w:rsidRPr="000E12DB">
        <w:rPr>
          <w:sz w:val="28"/>
          <w:szCs w:val="28"/>
        </w:rPr>
        <w:t>дедуктивно</w:t>
      </w:r>
      <w:proofErr w:type="spellEnd"/>
      <w:r w:rsidRPr="000E12DB">
        <w:rPr>
          <w:sz w:val="28"/>
          <w:szCs w:val="28"/>
        </w:rPr>
        <w:t xml:space="preserve"> или индуктивно. На индуктивной лекции развиваются мыслительные способности учащихся, их умения строить гипотезы, делать обобщения. На лекции учащиеся привлекаются к самостоятельному разъяснению вопросов, имеется возможность вести проблемное изложение, активизировать мыслительную деятельность, </w:t>
      </w:r>
      <w:r w:rsidR="002C1C00">
        <w:rPr>
          <w:sz w:val="28"/>
          <w:szCs w:val="28"/>
        </w:rPr>
        <w:t>вырабатывается</w:t>
      </w:r>
      <w:r w:rsidRPr="000E12DB">
        <w:rPr>
          <w:sz w:val="28"/>
          <w:szCs w:val="28"/>
        </w:rPr>
        <w:t xml:space="preserve"> способность к построению рассуждений в процессе решения поставленных перед ними задач.</w:t>
      </w:r>
      <w:r w:rsidR="00266A37">
        <w:rPr>
          <w:sz w:val="28"/>
          <w:szCs w:val="28"/>
        </w:rPr>
        <w:t xml:space="preserve"> На лекции учащиеся ведут пои</w:t>
      </w:r>
      <w:proofErr w:type="gramStart"/>
      <w:r w:rsidR="00266A37">
        <w:rPr>
          <w:sz w:val="28"/>
          <w:szCs w:val="28"/>
        </w:rPr>
        <w:t xml:space="preserve">ск </w:t>
      </w:r>
      <w:r w:rsidRPr="000E12DB">
        <w:rPr>
          <w:sz w:val="28"/>
          <w:szCs w:val="28"/>
        </w:rPr>
        <w:t>скр</w:t>
      </w:r>
      <w:proofErr w:type="gramEnd"/>
      <w:r w:rsidRPr="000E12DB">
        <w:rPr>
          <w:sz w:val="28"/>
          <w:szCs w:val="28"/>
        </w:rPr>
        <w:t xml:space="preserve">ытых от них существующих связей, закономерностей, получают удовлетворение и проявляют большой интерес к предмету, когда найденный ими вариант решения признается истинным, правильным. </w:t>
      </w:r>
    </w:p>
    <w:p w:rsidR="000E12DB" w:rsidRDefault="000E12DB" w:rsidP="002C1C00">
      <w:pPr>
        <w:pStyle w:val="a6"/>
        <w:shd w:val="clear" w:color="auto" w:fill="FFFFFF"/>
        <w:spacing w:before="0" w:beforeAutospacing="0" w:after="120" w:afterAutospacing="0" w:line="240" w:lineRule="atLeast"/>
        <w:ind w:right="567"/>
        <w:jc w:val="both"/>
        <w:rPr>
          <w:sz w:val="28"/>
          <w:szCs w:val="28"/>
        </w:rPr>
      </w:pPr>
      <w:r w:rsidRPr="000E12DB">
        <w:rPr>
          <w:sz w:val="28"/>
          <w:szCs w:val="28"/>
        </w:rPr>
        <w:t xml:space="preserve">Каждую лекцию </w:t>
      </w:r>
      <w:r w:rsidR="002C1C00">
        <w:rPr>
          <w:sz w:val="28"/>
          <w:szCs w:val="28"/>
        </w:rPr>
        <w:t xml:space="preserve">нужно стараться </w:t>
      </w:r>
      <w:r w:rsidRPr="000E12DB">
        <w:rPr>
          <w:sz w:val="28"/>
          <w:szCs w:val="28"/>
        </w:rPr>
        <w:t xml:space="preserve"> делать проблемной. Вначале ставится проблема, а учащиеся подводятся к решению этой проблемы.</w:t>
      </w:r>
    </w:p>
    <w:p w:rsidR="00CE28F5" w:rsidRDefault="002C1C00" w:rsidP="002C1C00">
      <w:pPr>
        <w:pStyle w:val="a6"/>
        <w:shd w:val="clear" w:color="auto" w:fill="FFFFFF"/>
        <w:spacing w:before="0" w:beforeAutospacing="0" w:after="120" w:afterAutospacing="0" w:line="240" w:lineRule="atLeast"/>
        <w:ind w:right="567"/>
        <w:jc w:val="both"/>
        <w:rPr>
          <w:sz w:val="28"/>
          <w:szCs w:val="28"/>
          <w:shd w:val="clear" w:color="auto" w:fill="FFFFFF"/>
        </w:rPr>
      </w:pPr>
      <w:r w:rsidRPr="002C1C00">
        <w:rPr>
          <w:sz w:val="28"/>
          <w:szCs w:val="28"/>
          <w:shd w:val="clear" w:color="auto" w:fill="FFFFFF"/>
        </w:rPr>
        <w:t xml:space="preserve">Учащимся рекомендуется составлять конспекты, схемы, опорные системы по теме, блоку. Теоретический материал, изученный на лекции, закрепляется на уроках </w:t>
      </w:r>
      <w:r>
        <w:rPr>
          <w:sz w:val="28"/>
          <w:szCs w:val="28"/>
          <w:shd w:val="clear" w:color="auto" w:fill="FFFFFF"/>
        </w:rPr>
        <w:t xml:space="preserve">- </w:t>
      </w:r>
      <w:r w:rsidRPr="002C1C00">
        <w:rPr>
          <w:sz w:val="28"/>
          <w:szCs w:val="28"/>
          <w:shd w:val="clear" w:color="auto" w:fill="FFFFFF"/>
        </w:rPr>
        <w:t>семинарах.</w:t>
      </w:r>
      <w:r w:rsidRPr="002C1C00"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 xml:space="preserve">По каждой теме, например органической химии, </w:t>
      </w:r>
      <w:r w:rsidRPr="002C1C00">
        <w:rPr>
          <w:sz w:val="28"/>
          <w:szCs w:val="28"/>
          <w:shd w:val="clear" w:color="auto" w:fill="FFFFFF"/>
        </w:rPr>
        <w:t xml:space="preserve">запланированы семинарские занятия, практикумы, консультации. Проводятся несколько видов семинаров: обучающий; самостоятельное приобретение знаний по заданной разработке; семинар – практикум по решению расчетных задач; </w:t>
      </w:r>
      <w:proofErr w:type="spellStart"/>
      <w:r w:rsidRPr="002C1C00">
        <w:rPr>
          <w:sz w:val="28"/>
          <w:szCs w:val="28"/>
          <w:shd w:val="clear" w:color="auto" w:fill="FFFFFF"/>
        </w:rPr>
        <w:t>обучающе-практические</w:t>
      </w:r>
      <w:proofErr w:type="spellEnd"/>
      <w:r w:rsidRPr="002C1C00">
        <w:rPr>
          <w:sz w:val="28"/>
          <w:szCs w:val="28"/>
          <w:shd w:val="clear" w:color="auto" w:fill="FFFFFF"/>
        </w:rPr>
        <w:t xml:space="preserve"> семинары. Преобладающей функцией семинара является обучающая. Но на них обязательно осуществляется контроль. Затем проводится итоговый контроль.</w:t>
      </w:r>
    </w:p>
    <w:p w:rsidR="00CE28F5" w:rsidRDefault="00266A37" w:rsidP="00CE28F5">
      <w:pPr>
        <w:pStyle w:val="a6"/>
        <w:numPr>
          <w:ilvl w:val="0"/>
          <w:numId w:val="1"/>
        </w:numPr>
        <w:shd w:val="clear" w:color="auto" w:fill="FFFFFF"/>
        <w:spacing w:before="0" w:beforeAutospacing="0" w:after="120" w:afterAutospacing="0" w:line="240" w:lineRule="atLeast"/>
        <w:ind w:right="567"/>
        <w:jc w:val="both"/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Метод</w:t>
      </w:r>
      <w:r w:rsidR="002C1C00">
        <w:rPr>
          <w:b/>
          <w:sz w:val="28"/>
          <w:szCs w:val="28"/>
          <w:shd w:val="clear" w:color="auto" w:fill="FFFFFF"/>
        </w:rPr>
        <w:t xml:space="preserve"> проектно- исследовательской деятельности</w:t>
      </w:r>
      <w:r w:rsidR="00CE28F5">
        <w:rPr>
          <w:b/>
          <w:sz w:val="28"/>
          <w:szCs w:val="28"/>
          <w:shd w:val="clear" w:color="auto" w:fill="FFFFFF"/>
        </w:rPr>
        <w:t>.</w:t>
      </w:r>
    </w:p>
    <w:p w:rsidR="000E12DB" w:rsidRDefault="00CE28F5" w:rsidP="00266A37">
      <w:pPr>
        <w:pStyle w:val="a6"/>
        <w:spacing w:before="0" w:beforeAutospacing="0" w:after="120" w:afterAutospacing="0"/>
        <w:ind w:right="567" w:firstLine="708"/>
        <w:jc w:val="both"/>
        <w:rPr>
          <w:sz w:val="28"/>
          <w:szCs w:val="28"/>
        </w:rPr>
      </w:pPr>
      <w:r w:rsidRPr="00CE28F5">
        <w:rPr>
          <w:sz w:val="28"/>
          <w:szCs w:val="28"/>
        </w:rPr>
        <w:t>Среди инновационных педагогических средств и методов, обеспечивающих индивидуализацию обучения, особое место занимает проектирование как</w:t>
      </w:r>
      <w:r>
        <w:rPr>
          <w:sz w:val="28"/>
          <w:szCs w:val="28"/>
        </w:rPr>
        <w:t xml:space="preserve"> </w:t>
      </w:r>
      <w:r w:rsidRPr="00CE28F5">
        <w:rPr>
          <w:sz w:val="28"/>
          <w:szCs w:val="28"/>
        </w:rPr>
        <w:t xml:space="preserve">основной вид учебной деятельности. </w:t>
      </w:r>
      <w:proofErr w:type="gramStart"/>
      <w:r w:rsidRPr="00CE28F5">
        <w:rPr>
          <w:sz w:val="28"/>
          <w:szCs w:val="28"/>
        </w:rPr>
        <w:t>Проект (лат.</w:t>
      </w:r>
      <w:proofErr w:type="gramEnd"/>
      <w:r w:rsidRPr="00CE28F5">
        <w:rPr>
          <w:sz w:val="28"/>
          <w:szCs w:val="28"/>
        </w:rPr>
        <w:t xml:space="preserve"> </w:t>
      </w:r>
      <w:proofErr w:type="spellStart"/>
      <w:proofErr w:type="gramStart"/>
      <w:r w:rsidRPr="00CE28F5">
        <w:rPr>
          <w:sz w:val="28"/>
          <w:szCs w:val="28"/>
        </w:rPr>
        <w:t>Projectus</w:t>
      </w:r>
      <w:proofErr w:type="spellEnd"/>
      <w:r w:rsidRPr="00CE28F5">
        <w:rPr>
          <w:sz w:val="28"/>
          <w:szCs w:val="28"/>
        </w:rPr>
        <w:t xml:space="preserve"> – брошенный вперед) предполагает разработку замысла, предположительного поиска ответа на вопрос, решения проблемы разным способом.</w:t>
      </w:r>
      <w:proofErr w:type="gramEnd"/>
      <w:r w:rsidRPr="00CE28F5">
        <w:rPr>
          <w:sz w:val="28"/>
          <w:szCs w:val="28"/>
        </w:rPr>
        <w:t xml:space="preserve"> Метод проектов реализуется глав</w:t>
      </w:r>
      <w:r w:rsidR="00266A37">
        <w:rPr>
          <w:sz w:val="28"/>
          <w:szCs w:val="28"/>
        </w:rPr>
        <w:t>ный смысл и назначение обучения–</w:t>
      </w:r>
      <w:r w:rsidRPr="00CE28F5">
        <w:rPr>
          <w:sz w:val="28"/>
          <w:szCs w:val="28"/>
        </w:rPr>
        <w:t xml:space="preserve">создает условия для сотрудничества в сообществе исследователей, тем самым помогает </w:t>
      </w:r>
      <w:proofErr w:type="gramStart"/>
      <w:r w:rsidRPr="00CE28F5">
        <w:rPr>
          <w:sz w:val="28"/>
          <w:szCs w:val="28"/>
        </w:rPr>
        <w:t>обучаемому</w:t>
      </w:r>
      <w:proofErr w:type="gramEnd"/>
      <w:r w:rsidRPr="00CE28F5">
        <w:rPr>
          <w:sz w:val="28"/>
          <w:szCs w:val="28"/>
        </w:rPr>
        <w:t xml:space="preserve"> стать талантливым учеником. В практике обучения химии проектная деятельность реализуется через: внеурочную деятельность, предметную деятельность</w:t>
      </w:r>
      <w:r>
        <w:rPr>
          <w:sz w:val="28"/>
          <w:szCs w:val="28"/>
        </w:rPr>
        <w:t>.</w:t>
      </w:r>
    </w:p>
    <w:p w:rsidR="00CE28F5" w:rsidRDefault="00CE28F5" w:rsidP="00266A37">
      <w:pPr>
        <w:pStyle w:val="a6"/>
        <w:spacing w:before="0" w:beforeAutospacing="0" w:after="120" w:afterAutospacing="0"/>
        <w:ind w:right="567" w:firstLine="708"/>
        <w:jc w:val="both"/>
        <w:rPr>
          <w:sz w:val="28"/>
          <w:szCs w:val="28"/>
        </w:rPr>
      </w:pPr>
      <w:r w:rsidRPr="00CE28F5">
        <w:rPr>
          <w:sz w:val="28"/>
          <w:szCs w:val="28"/>
        </w:rPr>
        <w:t>Метод проектов ориентирован на достижение целей учащихся. Он формирует большое количество умений и навыков, опыт деятельности</w:t>
      </w:r>
      <w:r>
        <w:rPr>
          <w:sz w:val="28"/>
          <w:szCs w:val="28"/>
        </w:rPr>
        <w:t>.</w:t>
      </w:r>
    </w:p>
    <w:p w:rsidR="00266A37" w:rsidRDefault="00266A37" w:rsidP="00266A37">
      <w:pPr>
        <w:pStyle w:val="a6"/>
        <w:spacing w:before="0" w:beforeAutospacing="0" w:after="120" w:afterAutospacing="0"/>
        <w:ind w:right="567" w:firstLine="708"/>
        <w:jc w:val="both"/>
        <w:rPr>
          <w:sz w:val="28"/>
          <w:szCs w:val="28"/>
        </w:rPr>
      </w:pPr>
    </w:p>
    <w:p w:rsidR="00CE28F5" w:rsidRDefault="00CE28F5" w:rsidP="00CE28F5">
      <w:pPr>
        <w:pStyle w:val="a6"/>
        <w:numPr>
          <w:ilvl w:val="0"/>
          <w:numId w:val="1"/>
        </w:numPr>
        <w:spacing w:before="0" w:beforeAutospacing="0" w:after="120" w:afterAutospacing="0"/>
        <w:ind w:right="567"/>
        <w:jc w:val="both"/>
        <w:rPr>
          <w:b/>
          <w:bCs/>
          <w:sz w:val="28"/>
          <w:szCs w:val="28"/>
          <w:shd w:val="clear" w:color="auto" w:fill="FFFFFF"/>
        </w:rPr>
      </w:pPr>
      <w:r w:rsidRPr="00CE28F5">
        <w:rPr>
          <w:b/>
          <w:sz w:val="28"/>
          <w:szCs w:val="28"/>
        </w:rPr>
        <w:t>Информационно- коммуникационные технологии</w:t>
      </w:r>
    </w:p>
    <w:p w:rsidR="00CE28F5" w:rsidRDefault="00266A37" w:rsidP="001979A9">
      <w:pPr>
        <w:pStyle w:val="a6"/>
        <w:spacing w:before="0" w:beforeAutospacing="0" w:after="120" w:afterAutospacing="0"/>
        <w:ind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Использование </w:t>
      </w:r>
      <w:r w:rsidR="001979A9" w:rsidRPr="001979A9">
        <w:rPr>
          <w:sz w:val="28"/>
          <w:szCs w:val="28"/>
        </w:rPr>
        <w:t>информационных и коммуникационных технологий открывает новые перспективы и возможности для обучения химии. ИКТ можно использовать на различных этапах урока: на этапе объяснения нового материала, для коррекции знаний, умений, навыков.</w:t>
      </w:r>
    </w:p>
    <w:p w:rsidR="001979A9" w:rsidRDefault="001979A9" w:rsidP="001979A9">
      <w:pPr>
        <w:pStyle w:val="a6"/>
        <w:spacing w:before="0" w:beforeAutospacing="0" w:after="120" w:afterAutospacing="0"/>
        <w:ind w:right="567" w:firstLine="709"/>
        <w:jc w:val="both"/>
        <w:rPr>
          <w:sz w:val="28"/>
          <w:szCs w:val="28"/>
        </w:rPr>
      </w:pPr>
      <w:r w:rsidRPr="001979A9">
        <w:rPr>
          <w:sz w:val="28"/>
          <w:szCs w:val="28"/>
        </w:rPr>
        <w:t xml:space="preserve">Благодаря анимации, </w:t>
      </w:r>
      <w:proofErr w:type="gramStart"/>
      <w:r w:rsidRPr="001979A9">
        <w:rPr>
          <w:sz w:val="28"/>
          <w:szCs w:val="28"/>
        </w:rPr>
        <w:t>звуковых</w:t>
      </w:r>
      <w:proofErr w:type="gramEnd"/>
      <w:r w:rsidRPr="001979A9">
        <w:rPr>
          <w:sz w:val="28"/>
          <w:szCs w:val="28"/>
        </w:rPr>
        <w:t xml:space="preserve"> и динамическим эффектам, учебный материал становиться запоминающимся, легко позволяет увидеть то, ч</w:t>
      </w:r>
      <w:r w:rsidR="00266A37">
        <w:rPr>
          <w:sz w:val="28"/>
          <w:szCs w:val="28"/>
        </w:rPr>
        <w:t xml:space="preserve">то на обычном уроке невозможно </w:t>
      </w:r>
      <w:r w:rsidRPr="001979A9">
        <w:rPr>
          <w:sz w:val="28"/>
          <w:szCs w:val="28"/>
        </w:rPr>
        <w:t>смоделировать химический процесс, провести опасную реакцию.</w:t>
      </w:r>
    </w:p>
    <w:p w:rsidR="001979A9" w:rsidRDefault="001979A9" w:rsidP="001979A9">
      <w:pPr>
        <w:pStyle w:val="a6"/>
        <w:spacing w:before="0" w:beforeAutospacing="0" w:after="120" w:afterAutospacing="0"/>
        <w:ind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1979A9">
        <w:rPr>
          <w:sz w:val="28"/>
          <w:szCs w:val="28"/>
        </w:rPr>
        <w:t xml:space="preserve">спользование компьютерных технологий дает увеличение плотности урока без ущерба качеству усвоения, позволяет учителю повысить темп урока, помогает лучше усвоить логику рассуждений. Все это повышает уровень обучения и вызывает интерес учащихся к предмету, а это в конечном итоге приобщение учащихся к творческому поиску, активизация их самостоятельной деятельности и служит мотивом к учебной деятельности, развивая и тренируя мышление вообще и творческое, в частности. </w:t>
      </w:r>
    </w:p>
    <w:p w:rsidR="001979A9" w:rsidRDefault="001979A9" w:rsidP="001979A9">
      <w:pPr>
        <w:pStyle w:val="a6"/>
        <w:spacing w:before="0" w:beforeAutospacing="0" w:after="120" w:afterAutospacing="0"/>
        <w:ind w:right="567" w:firstLine="709"/>
        <w:jc w:val="both"/>
        <w:rPr>
          <w:sz w:val="28"/>
          <w:szCs w:val="28"/>
        </w:rPr>
      </w:pPr>
      <w:r w:rsidRPr="001979A9">
        <w:rPr>
          <w:sz w:val="28"/>
          <w:szCs w:val="28"/>
        </w:rPr>
        <w:t xml:space="preserve">Сейчас перед учителем открываются широкие возможности применения компьютерных презентаций в программе </w:t>
      </w:r>
      <w:proofErr w:type="spellStart"/>
      <w:r w:rsidRPr="001979A9">
        <w:rPr>
          <w:sz w:val="28"/>
          <w:szCs w:val="28"/>
        </w:rPr>
        <w:t>Power</w:t>
      </w:r>
      <w:proofErr w:type="spellEnd"/>
      <w:r w:rsidRPr="001979A9">
        <w:rPr>
          <w:sz w:val="28"/>
          <w:szCs w:val="28"/>
        </w:rPr>
        <w:t xml:space="preserve"> </w:t>
      </w:r>
      <w:proofErr w:type="spellStart"/>
      <w:r w:rsidRPr="001979A9">
        <w:rPr>
          <w:sz w:val="28"/>
          <w:szCs w:val="28"/>
        </w:rPr>
        <w:t>Point</w:t>
      </w:r>
      <w:proofErr w:type="spellEnd"/>
      <w:r w:rsidRPr="001979A9">
        <w:rPr>
          <w:sz w:val="28"/>
          <w:szCs w:val="28"/>
        </w:rPr>
        <w:t xml:space="preserve"> , применение иных электронных ресурсов, возможностей Интернета, всё это является гарантом эффективности учебного процесса</w:t>
      </w:r>
      <w:r>
        <w:rPr>
          <w:sz w:val="28"/>
          <w:szCs w:val="28"/>
        </w:rPr>
        <w:t>.</w:t>
      </w:r>
    </w:p>
    <w:p w:rsidR="001979A9" w:rsidRDefault="001979A9" w:rsidP="001979A9">
      <w:pPr>
        <w:pStyle w:val="a6"/>
        <w:spacing w:before="0" w:beforeAutospacing="0" w:after="120" w:afterAutospacing="0"/>
        <w:ind w:right="567" w:firstLine="709"/>
        <w:jc w:val="both"/>
        <w:rPr>
          <w:sz w:val="28"/>
          <w:szCs w:val="28"/>
          <w:shd w:val="clear" w:color="auto" w:fill="FFFFFF"/>
        </w:rPr>
      </w:pPr>
      <w:r w:rsidRPr="001979A9">
        <w:rPr>
          <w:sz w:val="28"/>
          <w:szCs w:val="28"/>
          <w:shd w:val="clear" w:color="auto" w:fill="FFFFFF"/>
        </w:rPr>
        <w:t>Используемые технологии способствуют повышени</w:t>
      </w:r>
      <w:r>
        <w:rPr>
          <w:sz w:val="28"/>
          <w:szCs w:val="28"/>
          <w:shd w:val="clear" w:color="auto" w:fill="FFFFFF"/>
        </w:rPr>
        <w:t xml:space="preserve">ю эффективности обучения химии. </w:t>
      </w:r>
      <w:r w:rsidRPr="001979A9">
        <w:rPr>
          <w:sz w:val="28"/>
          <w:szCs w:val="28"/>
          <w:shd w:val="clear" w:color="auto" w:fill="FFFFFF"/>
        </w:rPr>
        <w:t xml:space="preserve">Выпускники школы выбирают экзамен по химии для итоговой аттестации. </w:t>
      </w:r>
    </w:p>
    <w:p w:rsidR="001979A9" w:rsidRDefault="001979A9" w:rsidP="001979A9">
      <w:pPr>
        <w:pStyle w:val="a6"/>
        <w:spacing w:before="0" w:beforeAutospacing="0" w:after="120" w:afterAutospacing="0"/>
        <w:ind w:right="567" w:firstLine="709"/>
        <w:jc w:val="both"/>
        <w:rPr>
          <w:sz w:val="28"/>
          <w:szCs w:val="28"/>
          <w:shd w:val="clear" w:color="auto" w:fill="FFFFFF"/>
        </w:rPr>
      </w:pPr>
    </w:p>
    <w:p w:rsidR="001979A9" w:rsidRDefault="001979A9" w:rsidP="001979A9">
      <w:pPr>
        <w:pStyle w:val="a6"/>
        <w:spacing w:before="0" w:beforeAutospacing="0" w:after="120" w:afterAutospacing="0"/>
        <w:ind w:right="567" w:firstLine="709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Список литературы</w:t>
      </w:r>
    </w:p>
    <w:p w:rsidR="001979A9" w:rsidRPr="001979A9" w:rsidRDefault="001979A9" w:rsidP="001979A9">
      <w:pPr>
        <w:pStyle w:val="a6"/>
        <w:numPr>
          <w:ilvl w:val="0"/>
          <w:numId w:val="2"/>
        </w:numPr>
        <w:spacing w:before="0" w:beforeAutospacing="0" w:after="120" w:afterAutospacing="0"/>
        <w:ind w:right="567"/>
        <w:jc w:val="both"/>
        <w:rPr>
          <w:b/>
          <w:bCs/>
          <w:sz w:val="28"/>
          <w:szCs w:val="28"/>
          <w:shd w:val="clear" w:color="auto" w:fill="FFFFFF"/>
        </w:rPr>
      </w:pPr>
      <w:r w:rsidRPr="001979A9">
        <w:rPr>
          <w:sz w:val="28"/>
          <w:szCs w:val="28"/>
        </w:rPr>
        <w:t>Конев М.Н. Информационные технологии как средство повышения мотивации обучения. Химия в школе,20</w:t>
      </w:r>
      <w:r>
        <w:rPr>
          <w:sz w:val="28"/>
          <w:szCs w:val="28"/>
        </w:rPr>
        <w:t>12</w:t>
      </w:r>
      <w:r w:rsidRPr="001979A9">
        <w:rPr>
          <w:sz w:val="28"/>
          <w:szCs w:val="28"/>
        </w:rPr>
        <w:t>, №5</w:t>
      </w:r>
    </w:p>
    <w:p w:rsidR="005B6B67" w:rsidRPr="001979A9" w:rsidRDefault="001979A9" w:rsidP="001979A9">
      <w:pPr>
        <w:pStyle w:val="a6"/>
        <w:numPr>
          <w:ilvl w:val="0"/>
          <w:numId w:val="2"/>
        </w:numPr>
        <w:spacing w:before="0" w:beforeAutospacing="0" w:after="120" w:afterAutospacing="0"/>
        <w:ind w:right="567"/>
        <w:jc w:val="both"/>
        <w:rPr>
          <w:b/>
          <w:bCs/>
          <w:sz w:val="28"/>
          <w:szCs w:val="28"/>
          <w:shd w:val="clear" w:color="auto" w:fill="FFFFFF"/>
        </w:rPr>
      </w:pPr>
      <w:r w:rsidRPr="001979A9">
        <w:rPr>
          <w:sz w:val="28"/>
          <w:szCs w:val="28"/>
        </w:rPr>
        <w:t xml:space="preserve">Новые педагогические и информационные технологии в системе образования./ Под редакцией </w:t>
      </w:r>
      <w:proofErr w:type="spellStart"/>
      <w:r w:rsidRPr="001979A9">
        <w:rPr>
          <w:sz w:val="28"/>
          <w:szCs w:val="28"/>
        </w:rPr>
        <w:t>Е.С.Полат</w:t>
      </w:r>
      <w:proofErr w:type="spellEnd"/>
      <w:r w:rsidRPr="001979A9">
        <w:rPr>
          <w:sz w:val="28"/>
          <w:szCs w:val="28"/>
        </w:rPr>
        <w:t>, М., Академия</w:t>
      </w:r>
    </w:p>
    <w:p w:rsidR="001979A9" w:rsidRPr="001979A9" w:rsidRDefault="001979A9" w:rsidP="001979A9">
      <w:pPr>
        <w:pStyle w:val="a6"/>
        <w:spacing w:before="0" w:beforeAutospacing="0" w:after="120" w:afterAutospacing="0"/>
        <w:ind w:left="720" w:right="567"/>
        <w:jc w:val="both"/>
        <w:rPr>
          <w:b/>
          <w:bCs/>
          <w:sz w:val="28"/>
          <w:szCs w:val="28"/>
          <w:shd w:val="clear" w:color="auto" w:fill="FFFFFF"/>
        </w:rPr>
      </w:pPr>
    </w:p>
    <w:sectPr w:rsidR="001979A9" w:rsidRPr="001979A9" w:rsidSect="00F83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0A7C"/>
    <w:multiLevelType w:val="hybridMultilevel"/>
    <w:tmpl w:val="305C868A"/>
    <w:lvl w:ilvl="0" w:tplc="BF56CD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96801"/>
    <w:multiLevelType w:val="hybridMultilevel"/>
    <w:tmpl w:val="9B2A3BFE"/>
    <w:lvl w:ilvl="0" w:tplc="1E8EA6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B67"/>
    <w:rsid w:val="000E12DB"/>
    <w:rsid w:val="001979A9"/>
    <w:rsid w:val="001C3C46"/>
    <w:rsid w:val="00266A37"/>
    <w:rsid w:val="002C1C00"/>
    <w:rsid w:val="004D1148"/>
    <w:rsid w:val="005B6B67"/>
    <w:rsid w:val="005D6F6A"/>
    <w:rsid w:val="006869CD"/>
    <w:rsid w:val="00757497"/>
    <w:rsid w:val="0080722C"/>
    <w:rsid w:val="009268F4"/>
    <w:rsid w:val="009F18E6"/>
    <w:rsid w:val="00B07624"/>
    <w:rsid w:val="00CE28F5"/>
    <w:rsid w:val="00F83F3F"/>
    <w:rsid w:val="00FF4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403E"/>
    <w:rPr>
      <w:color w:val="0000FF" w:themeColor="hyperlink"/>
      <w:u w:val="single"/>
    </w:rPr>
  </w:style>
  <w:style w:type="character" w:styleId="a4">
    <w:name w:val="Emphasis"/>
    <w:basedOn w:val="a0"/>
    <w:uiPriority w:val="20"/>
    <w:qFormat/>
    <w:rsid w:val="00FF403E"/>
    <w:rPr>
      <w:i/>
      <w:iCs/>
    </w:rPr>
  </w:style>
  <w:style w:type="paragraph" w:styleId="a5">
    <w:name w:val="List Paragraph"/>
    <w:basedOn w:val="a"/>
    <w:uiPriority w:val="34"/>
    <w:qFormat/>
    <w:rsid w:val="000E12D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E1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C1C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2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4</cp:revision>
  <dcterms:created xsi:type="dcterms:W3CDTF">2021-05-19T19:58:00Z</dcterms:created>
  <dcterms:modified xsi:type="dcterms:W3CDTF">2021-05-20T20:15:00Z</dcterms:modified>
</cp:coreProperties>
</file>