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385"/>
        <w:gridCol w:w="1418"/>
        <w:gridCol w:w="1417"/>
        <w:gridCol w:w="1333"/>
      </w:tblGrid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кружка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Общее количество часов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Часы аудиторных занятий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Часы внеаудиторных занятий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CF3BEF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  <w:t>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CF3BEF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Кружок «Юный </w:t>
            </w:r>
            <w:r w:rsidRPr="00CF3BEF">
              <w:rPr>
                <w:rFonts w:ascii="Times New Roman" w:eastAsia="Calibri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чемпион»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CF3BEF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  <w:t>144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CF3BEF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  <w:t>72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CF3BEF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  <w:u w:val="single"/>
              </w:rPr>
              <w:t>72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 год обучения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12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Основы знаний.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«Твой  новый режим дня»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Навыки личной гигиены. Техника безопасности.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Все мы любим поиграть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bidi="he-IL"/>
              </w:rPr>
              <w:t>2. Бессюжетные игры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bidi="he-IL"/>
              </w:rPr>
              <w:t>3. Игры-забавы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Calibri" w:eastAsia="Calibri" w:hAnsi="Calibri" w:cs="Times New Roman"/>
                <w:b/>
                <w:i/>
                <w:sz w:val="28"/>
                <w:szCs w:val="28"/>
                <w:lang w:bidi="he-IL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настольными играми. Шашки, шахматы.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Calibri" w:eastAsia="Calibri" w:hAnsi="Calibri" w:cs="Times New Roman"/>
                <w:b/>
                <w:i/>
                <w:sz w:val="28"/>
                <w:szCs w:val="28"/>
                <w:lang w:bidi="he-IL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упражнения со скакалками.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и упражнения с мячами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к весёлым стартам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Весёлые старты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 год обучения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23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1.Основы знаний.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Гигиенические навыки. Соблюдение техники безопасности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2. Народные игры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8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3.Любимые игры детей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7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4.Общая физическая подготовка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1.4.1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Кросс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1.5.1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5.Соревнования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 год обучения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21</w:t>
            </w: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1.Основы знаний.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Гигиена и самоконтроль.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62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Простейшие правила соревнований по подвижным играм.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69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 xml:space="preserve">Техника безопасности на занятиях и </w:t>
            </w:r>
            <w:r w:rsidRPr="00CF3BEF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lastRenderedPageBreak/>
              <w:t>соревнованиях.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33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  <w:t>2.Общая физическая подготовка.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14</w:t>
            </w:r>
          </w:p>
        </w:tc>
      </w:tr>
      <w:tr w:rsidR="00CF3BEF" w:rsidRPr="00CF3BEF" w:rsidTr="00CF3BEF">
        <w:trPr>
          <w:trHeight w:val="34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Кроссы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CF3BEF" w:rsidRPr="00CF3BEF" w:rsidTr="00CF3BEF">
        <w:trPr>
          <w:trHeight w:val="4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Спринтерский бег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37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F3BEF" w:rsidRPr="00CF3BEF" w:rsidTr="00CF3BEF">
        <w:trPr>
          <w:trHeight w:val="2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Эстафеты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39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Контрольные испытания.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F3BEF" w:rsidRPr="00CF3BEF" w:rsidTr="00CF3BEF">
        <w:trPr>
          <w:trHeight w:val="34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3. Специальная подготовка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</w:t>
            </w:r>
          </w:p>
        </w:tc>
      </w:tr>
      <w:tr w:rsidR="00CF3BEF" w:rsidRPr="00CF3BEF" w:rsidTr="00CF3BEF">
        <w:trPr>
          <w:trHeight w:val="115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Обучение подвижным играм </w:t>
            </w:r>
            <w:proofErr w:type="gramStart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с элементами спортивных) «Пионербол»,  «Мяч капитану»,  «</w:t>
            </w:r>
            <w:proofErr w:type="spellStart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Минифутбол</w:t>
            </w:r>
            <w:proofErr w:type="spellEnd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CF3BEF" w:rsidRPr="00CF3BEF" w:rsidTr="00CF3BEF">
        <w:trPr>
          <w:trHeight w:val="33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Pr="00CF3BEF"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  <w:t>Техническая подготовка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48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1.4.1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42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 год обучения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18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18</w:t>
            </w:r>
          </w:p>
        </w:tc>
      </w:tr>
      <w:tr w:rsidR="00CF3BEF" w:rsidRPr="00CF3BEF" w:rsidTr="00CF3BEF">
        <w:trPr>
          <w:trHeight w:val="41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1.Основы знаний.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59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Гигиена и самоконтроль.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6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Простейшие правила соревнований по подвижным играм.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65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1.1.4.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>Техника безопасности на занятиях и соревнованиях.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63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  <w:t>2.Общая физическая подготовка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11</w:t>
            </w:r>
          </w:p>
        </w:tc>
      </w:tr>
      <w:tr w:rsidR="00CF3BEF" w:rsidRPr="00CF3BEF" w:rsidTr="00CF3BEF">
        <w:trPr>
          <w:trHeight w:val="63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Кроссы.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F3BEF" w:rsidRPr="00CF3BEF" w:rsidTr="00CF3BEF">
        <w:trPr>
          <w:trHeight w:val="2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>Упражнения с гантелями.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Спринтерский бег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4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1.2.4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Упражнения на гимнастических снарядах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F3BEF" w:rsidRPr="00CF3BEF" w:rsidTr="00CF3BEF">
        <w:trPr>
          <w:trHeight w:val="44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CF3BEF" w:rsidRPr="00CF3BEF" w:rsidTr="00CF3BEF">
        <w:trPr>
          <w:trHeight w:val="4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Эстафеты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3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1.2.7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Контрольные испытания.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F3BEF" w:rsidRPr="00CF3BEF" w:rsidTr="00CF3BEF">
        <w:trPr>
          <w:trHeight w:val="3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3. Специальная подготовка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ind w:left="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</w:t>
            </w:r>
          </w:p>
        </w:tc>
      </w:tr>
      <w:tr w:rsidR="00CF3BEF" w:rsidRPr="00CF3BEF" w:rsidTr="00CF3BEF">
        <w:trPr>
          <w:trHeight w:val="139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Обучение подвижным играм </w:t>
            </w:r>
            <w:proofErr w:type="gramStart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с элементами спортивных) «Пионербол»,  «Мяч капитану»,  «</w:t>
            </w:r>
            <w:proofErr w:type="spellStart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Минифутбол</w:t>
            </w:r>
            <w:proofErr w:type="spellEnd"/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CF3BEF" w:rsidRPr="00CF3BEF" w:rsidTr="00CF3BEF">
        <w:trPr>
          <w:trHeight w:val="4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4. </w:t>
            </w:r>
            <w:r w:rsidRPr="00CF3BEF"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</w:rPr>
              <w:t>Техническая подготовка.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</w:t>
            </w:r>
          </w:p>
        </w:tc>
      </w:tr>
      <w:tr w:rsidR="00CF3BEF" w:rsidRPr="00CF3BEF" w:rsidTr="00CF3BEF">
        <w:trPr>
          <w:trHeight w:val="13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1.4.1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Участие в соревнования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EF" w:rsidRPr="00CF3BEF" w:rsidRDefault="00CF3BEF" w:rsidP="00CF3BEF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BE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</w:tbl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3BEF" w:rsidRPr="00CF3BEF" w:rsidRDefault="00CF3BEF" w:rsidP="00CF3BEF">
      <w:pPr>
        <w:spacing w:after="0"/>
        <w:jc w:val="center"/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</w:pPr>
    </w:p>
    <w:p w:rsidR="00CF3BEF" w:rsidRPr="00CF3BEF" w:rsidRDefault="00CF3BEF" w:rsidP="00CF3BEF">
      <w:pPr>
        <w:spacing w:after="0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1.Программа занятий кружка «Юный чемпион»</w:t>
      </w:r>
    </w:p>
    <w:p w:rsidR="00CF3BEF" w:rsidRPr="00CF3BEF" w:rsidRDefault="00CF3BEF" w:rsidP="00CF3BEF">
      <w:pPr>
        <w:shd w:val="clear" w:color="auto" w:fill="FFFFFF"/>
        <w:ind w:left="7"/>
        <w:jc w:val="center"/>
        <w:rPr>
          <w:rFonts w:ascii="Calibri" w:eastAsia="Calibri" w:hAnsi="Calibri" w:cs="Times New Roman"/>
          <w:position w:val="1"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для младших школьников</w:t>
      </w:r>
    </w:p>
    <w:p w:rsidR="00CF3BEF" w:rsidRPr="00CF3BEF" w:rsidRDefault="00CF3BEF" w:rsidP="00CF3BEF">
      <w:pPr>
        <w:shd w:val="clear" w:color="auto" w:fill="FFFFFF"/>
        <w:ind w:left="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position w:val="1"/>
          <w:sz w:val="24"/>
          <w:szCs w:val="24"/>
        </w:rPr>
        <w:t>Пояснительная записка</w:t>
      </w:r>
    </w:p>
    <w:p w:rsidR="00CF3BEF" w:rsidRPr="00CF3BEF" w:rsidRDefault="00CF3BEF" w:rsidP="00CF3BEF">
      <w:pPr>
        <w:shd w:val="clear" w:color="auto" w:fill="FFFFFF"/>
        <w:ind w:left="7" w:firstLine="7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Секционная работа спортивной секции «Юный чемпион» во внеурочное время является важным </w:t>
      </w:r>
      <w:r w:rsidRPr="00CF3BEF">
        <w:rPr>
          <w:rFonts w:ascii="Times New Roman" w:eastAsia="Calibri" w:hAnsi="Times New Roman" w:cs="Times New Roman"/>
          <w:sz w:val="24"/>
          <w:szCs w:val="24"/>
        </w:rPr>
        <w:t>дополнением к урокам физической культуры. Программа дает возможность решать задачи физического воспитания на протяжении всех лет обучения, создавая у уча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щихся правильное представление о физической культуре и спорте. Занятия общефизическими упражнениями способствуют росту и формированию юного организма, всесторон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нему физическому развитию, укреплению здоровья. Эти занятия укрепляют сердеч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но - сосудистую и дыхательную системы, способствуют гармоничному развитию мускулатуры, улучшают подвижность в суставах и совершенствуют нервно-мышечную координацию. Овладение техникой легкоатлетических уп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ражнений, элементами спортивных игр, акробатическими упражнениями значительно расширяет двигательные возможности занимающихся, улучшает их координационные способности, создаёт основу для достижения спор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тивно-технического мастерства в дальнейшем.</w:t>
      </w:r>
    </w:p>
    <w:p w:rsidR="00CF3BEF" w:rsidRPr="00CF3BEF" w:rsidRDefault="00CF3BEF" w:rsidP="00CF3BEF">
      <w:pPr>
        <w:shd w:val="clear" w:color="auto" w:fill="FFFFFF"/>
        <w:ind w:left="7" w:right="7" w:firstLine="35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Ходьба, бег, прыжки и метания, акробатические упражнения, подвижные игры с элементами спортивных, разнообразные игровые </w:t>
      </w:r>
      <w:proofErr w:type="gramStart"/>
      <w:r w:rsidRPr="00CF3BEF">
        <w:rPr>
          <w:rFonts w:ascii="Times New Roman" w:eastAsia="Calibri" w:hAnsi="Times New Roman" w:cs="Times New Roman"/>
          <w:sz w:val="24"/>
          <w:szCs w:val="24"/>
        </w:rPr>
        <w:t>эстафеты</w:t>
      </w:r>
      <w:proofErr w:type="gramEnd"/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а также различные упражнения, направленные на развитие основных физических качеств, весьма разнообразны, доступны и легко дози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руются.</w:t>
      </w:r>
    </w:p>
    <w:p w:rsidR="00CF3BEF" w:rsidRPr="00CF3BEF" w:rsidRDefault="00CF3BEF" w:rsidP="00CF3BEF">
      <w:pPr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Подвижные игры способствуют повышению уровня двигательной активности до уровня, обеспечивающего нормальное физическое, психическое развитие и здоровье детей; обеспечиваются условия для проявления активности и творчества каждого ученика.</w:t>
      </w:r>
    </w:p>
    <w:p w:rsidR="00CF3BEF" w:rsidRPr="00CF3BEF" w:rsidRDefault="00CF3BEF" w:rsidP="00CF3BEF">
      <w:pPr>
        <w:shd w:val="clear" w:color="auto" w:fill="FFFFFF"/>
        <w:ind w:left="7" w:right="14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Направленность программы по содержанию является физкультурно-спортивной, по функциональному назначению специальная, по форме организации - груп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повая.</w:t>
      </w:r>
    </w:p>
    <w:p w:rsidR="00CF3BEF" w:rsidRPr="00CF3BEF" w:rsidRDefault="00CF3BEF" w:rsidP="00CF3BEF">
      <w:pPr>
        <w:shd w:val="clear" w:color="auto" w:fill="FFFFFF"/>
        <w:ind w:left="7" w:firstLine="353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Программа рассчитана на четыре года  обучения для детей 8,5-9,5лет (3 класс). Объем часов в год составляет 36 часов. Занятия проводится 1 раза в неделю по 1часу.</w:t>
      </w:r>
    </w:p>
    <w:p w:rsidR="00CF3BEF" w:rsidRPr="00CF3BEF" w:rsidRDefault="00CF3BEF" w:rsidP="00CF3BEF">
      <w:pPr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Цель программы: </w:t>
      </w: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укрепление здоровья детей, формирование двигательной активности, развитие физических качеств: силы, быстроты, выносливости, ловкости, формирование культуры общения со сверстниками, самостоятельности в двигательной деятельности, обеспечить развитие образовательного потенциала личности, ее </w:t>
      </w: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индивидуальности, творческого отношения к деятельности.</w:t>
      </w:r>
      <w:proofErr w:type="gramEnd"/>
    </w:p>
    <w:p w:rsidR="00CF3BEF" w:rsidRPr="00CF3BEF" w:rsidRDefault="00CF3BEF" w:rsidP="00CF3BEF">
      <w:pPr>
        <w:shd w:val="clear" w:color="auto" w:fill="FFFFFF"/>
        <w:ind w:left="7" w:firstLine="353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>Основные задачи физического воспитания:</w:t>
      </w:r>
    </w:p>
    <w:p w:rsidR="00CF3BEF" w:rsidRPr="00CF3BEF" w:rsidRDefault="00CF3BEF" w:rsidP="00CF3BEF">
      <w:pPr>
        <w:widowControl w:val="0"/>
        <w:numPr>
          <w:ilvl w:val="0"/>
          <w:numId w:val="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укрепление здоровья,</w:t>
      </w:r>
    </w:p>
    <w:p w:rsidR="00CF3BEF" w:rsidRPr="00CF3BEF" w:rsidRDefault="00CF3BEF" w:rsidP="00CF3BEF">
      <w:pPr>
        <w:widowControl w:val="0"/>
        <w:numPr>
          <w:ilvl w:val="0"/>
          <w:numId w:val="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1"/>
          <w:sz w:val="24"/>
          <w:szCs w:val="24"/>
        </w:rPr>
        <w:t>физическое развитие,</w:t>
      </w:r>
    </w:p>
    <w:p w:rsidR="00CF3BEF" w:rsidRPr="00CF3BEF" w:rsidRDefault="00CF3BEF" w:rsidP="00CF3BEF">
      <w:pPr>
        <w:widowControl w:val="0"/>
        <w:numPr>
          <w:ilvl w:val="0"/>
          <w:numId w:val="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повышение работоспособности уч-ся,</w:t>
      </w:r>
    </w:p>
    <w:p w:rsidR="00CF3BEF" w:rsidRPr="00CF3BEF" w:rsidRDefault="00CF3BEF" w:rsidP="00CF3BEF">
      <w:pPr>
        <w:widowControl w:val="0"/>
        <w:numPr>
          <w:ilvl w:val="0"/>
          <w:numId w:val="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улучшение теоретических сведений по Ф.К. и спорту,</w:t>
      </w:r>
    </w:p>
    <w:p w:rsidR="00CF3BEF" w:rsidRPr="00CF3BEF" w:rsidRDefault="00CF3BEF" w:rsidP="00CF3BEF">
      <w:pPr>
        <w:widowControl w:val="0"/>
        <w:numPr>
          <w:ilvl w:val="0"/>
          <w:numId w:val="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формирование навыков здорового образа жизни.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lastRenderedPageBreak/>
        <w:t>Материально техническая база: для эффективной деятельности по программе необ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ходимы: гантели, мяч</w:t>
      </w:r>
      <w:proofErr w:type="gramStart"/>
      <w:r w:rsidRPr="00CF3BEF">
        <w:rPr>
          <w:rFonts w:ascii="Times New Roman" w:eastAsia="Calibri" w:hAnsi="Times New Roman" w:cs="Times New Roman"/>
          <w:sz w:val="24"/>
          <w:szCs w:val="24"/>
        </w:rPr>
        <w:t>и-</w:t>
      </w:r>
      <w:proofErr w:type="gramEnd"/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баскетбольные, волейбольные, футбольные, набивные, малые, гимнастические снаряды, скакалки гимнастические, обручи, маты гимнастические, свисток, рулетка, спортивный зал. </w:t>
      </w:r>
    </w:p>
    <w:p w:rsidR="00CF3BEF" w:rsidRPr="00CF3BEF" w:rsidRDefault="00CF3BEF" w:rsidP="00CF3BEF">
      <w:pPr>
        <w:shd w:val="clear" w:color="auto" w:fill="FFFFFF"/>
        <w:spacing w:after="0"/>
        <w:ind w:left="14" w:firstLine="709"/>
        <w:jc w:val="center"/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Содержание программы.</w:t>
      </w:r>
    </w:p>
    <w:p w:rsidR="00CF3BEF" w:rsidRPr="00CF3BEF" w:rsidRDefault="00CF3BEF" w:rsidP="00CF3BEF">
      <w:pPr>
        <w:shd w:val="clear" w:color="auto" w:fill="FFFFFF"/>
        <w:spacing w:after="0"/>
        <w:ind w:left="14" w:firstLine="709"/>
        <w:jc w:val="center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  <w:t>(1год обучения)</w:t>
      </w:r>
    </w:p>
    <w:p w:rsidR="00CF3BEF" w:rsidRPr="00CF3BEF" w:rsidRDefault="00CF3BEF" w:rsidP="00CF3BEF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  <w:lang w:bidi="he-IL"/>
        </w:rPr>
      </w:pP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lang w:bidi="he-IL"/>
        </w:rPr>
        <w:t>1.Основы знаний.(3 ч.)</w:t>
      </w: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Знакомство с режимом дня. Навыками личной гигиены. </w:t>
      </w: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lang w:bidi="he-IL"/>
        </w:rPr>
        <w:t>2.Бессюжетные игры (13 ч.)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Данные игры типа </w:t>
      </w:r>
      <w:proofErr w:type="spellStart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ловишек</w:t>
      </w:r>
      <w:proofErr w:type="spellEnd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, перебежек, салок.  Отличается наличие правил, ответственных ролей, взаимосвязанные игровые действия всех участников. Развиваются: самостоятельность, глазомер, быстрота и ловкость движений, ориентировка в пространстве. Дети учатся координировать свои действия. Упражняясь в играх данного </w:t>
      </w:r>
      <w:proofErr w:type="gramStart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раздела</w:t>
      </w:r>
      <w:proofErr w:type="gramEnd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дети постепенно овладевают навыками и умениями действовать с различными предметами (мяч, шар, скакалка). Эти игры чаще всего основаны на простых движениях: беге, ловле, </w:t>
      </w:r>
      <w:proofErr w:type="spellStart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прятании</w:t>
      </w:r>
      <w:proofErr w:type="spellEnd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. Такие игры доступны всем.</w:t>
      </w: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lang w:bidi="he-IL"/>
        </w:rPr>
        <w:t>3.Игры-забавы (20 ч.)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В работе с детьми используются игры-забавы, аттракционы. Не будучи особо важными для физического развития, они часто проводятся на спортивных праздниках, на вечерах досуга. Двигательные задания в этих играх выполняются в необычных условиях и часто включают элемент соревнования (бежать в мешке, выполнить движение с закрытыми глазами)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Это веселое зрелище, развлечение для детей, доставляющие им радость, но и требующие от участников двигательных умений, ловкости, сноровки.</w:t>
      </w: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bidi="he-IL"/>
        </w:rPr>
      </w:pP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bidi="he-IL"/>
        </w:rPr>
        <w:t xml:space="preserve">К концу первого года обучения обучающиеся должны 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u w:val="single"/>
          <w:lang w:bidi="he-IL"/>
        </w:rPr>
        <w:t>понимать: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роль и значение занятий физическими упражнениями и играми для укрепления здоровья;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  <w:t>знать: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разные виды подвижных игр;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  <w:t>уметь: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передвигаться различными способами (ходьба, бег, прыжки) в разных ситуациях;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выполнять упражнения (с предметами и без) для развития основных физических качеств (силы, быстроты, ловкости, координации, выносливости);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осуществлять индивидуальные и групповые действия в подвижных играх;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u w:val="single"/>
          <w:lang w:bidi="he-IL"/>
        </w:rPr>
        <w:t>использовать:</w:t>
      </w: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изученные виды упражнений для утренней гимнастики.</w:t>
      </w:r>
    </w:p>
    <w:p w:rsidR="00CF3BEF" w:rsidRPr="00CF3BEF" w:rsidRDefault="00CF3BEF" w:rsidP="00CF3BEF">
      <w:pPr>
        <w:shd w:val="clear" w:color="auto" w:fill="FFFFFF"/>
        <w:spacing w:after="0"/>
        <w:ind w:left="720"/>
        <w:jc w:val="center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</w:pPr>
    </w:p>
    <w:p w:rsidR="00CF3BEF" w:rsidRPr="00CF3BEF" w:rsidRDefault="00CF3BEF" w:rsidP="00CF3BEF">
      <w:pPr>
        <w:shd w:val="clear" w:color="auto" w:fill="FFFFFF"/>
        <w:spacing w:after="0"/>
        <w:ind w:left="720"/>
        <w:jc w:val="center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  <w:t>(2год обучения)</w:t>
      </w:r>
    </w:p>
    <w:p w:rsidR="00CF3BEF" w:rsidRPr="00CF3BEF" w:rsidRDefault="00CF3BEF" w:rsidP="00CF3BEF">
      <w:pPr>
        <w:shd w:val="clear" w:color="auto" w:fill="FFFFFF"/>
        <w:spacing w:after="0"/>
        <w:ind w:left="720"/>
        <w:jc w:val="center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</w:pPr>
    </w:p>
    <w:p w:rsidR="00CF3BEF" w:rsidRPr="00CF3BEF" w:rsidRDefault="00CF3BEF" w:rsidP="00CF3BEF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Основы знаний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CF3BE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Навыки гигиены. Основы безопасности жизнедеятельности.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lang w:bidi="he-IL"/>
        </w:rPr>
        <w:t>2. Народные игры (учащихся класса) (13 ч.)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Народные игры являются неотъемлемой частью интернационального, художественного и физического воспитания подрастающего поколения. Радость движения сочетается с </w:t>
      </w: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lastRenderedPageBreak/>
        <w:t xml:space="preserve">духовным обогащением. В народных играх много юмора, шуток, соревновательного задора: движения точны и образны, часто сопровождаются считалками, </w:t>
      </w:r>
      <w:proofErr w:type="spellStart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потешками</w:t>
      </w:r>
      <w:proofErr w:type="spellEnd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, веселыми моментами. Игровая ситуация увлекает и воспитывает детей, а действия требуют от детей умственной деятельности.</w:t>
      </w: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lang w:bidi="he-IL"/>
        </w:rPr>
        <w:t>3.Любимые игры детей (предложенные детьми) (16 ч.)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В данный раздел включены игры, которые предложили сами дети. Все игры </w:t>
      </w:r>
      <w:proofErr w:type="spellStart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коллективны</w:t>
      </w:r>
      <w:proofErr w:type="spellEnd"/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. Дети выступают в роли ведущих, объясняют и проводят игру. Педагог следит за ходом игры, дает советы. У детей появляется интерес к самостоятельному проведению игры, сохраняется эмоционально-положительное настроение и хорошие взаимоотношения играющих. Дети приучаются ловко и стремительно действовать в игровой ситуации, оказывать товарищескую помощь, добиваться достижения цели и при этом испытать радость. Ребята учатся самостоятельно и с удовольствием играть.</w:t>
      </w:r>
    </w:p>
    <w:p w:rsidR="00CF3BEF" w:rsidRPr="00CF3BEF" w:rsidRDefault="00CF3BEF" w:rsidP="00CF3BEF">
      <w:pPr>
        <w:spacing w:after="0"/>
        <w:ind w:left="-142" w:firstLine="142"/>
        <w:rPr>
          <w:rFonts w:ascii="Times New Roman" w:eastAsia="Calibri" w:hAnsi="Times New Roman" w:cs="Times New Roman"/>
          <w:b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lang w:bidi="he-IL"/>
        </w:rPr>
        <w:t>4.Общая физическая подготовка (4 ч.)</w:t>
      </w:r>
    </w:p>
    <w:p w:rsidR="00CF3BEF" w:rsidRPr="00CF3BEF" w:rsidRDefault="00CF3BEF" w:rsidP="00CF3BEF">
      <w:pPr>
        <w:shd w:val="clear" w:color="auto" w:fill="FFFFFF"/>
        <w:spacing w:after="0"/>
        <w:ind w:right="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Кроссовая подготовка для девочек — </w:t>
      </w:r>
      <w:smartTag w:uri="urn:schemas-microsoft-com:office:smarttags" w:element="metricconverter">
        <w:smartTagPr>
          <w:attr w:name="ProductID" w:val="300 м"/>
        </w:smartTagPr>
        <w:r w:rsidRPr="00CF3BEF">
          <w:rPr>
            <w:rFonts w:ascii="Times New Roman" w:eastAsia="Calibri" w:hAnsi="Times New Roman" w:cs="Times New Roman"/>
            <w:spacing w:val="-2"/>
            <w:sz w:val="24"/>
            <w:szCs w:val="24"/>
          </w:rPr>
          <w:t>300 м</w:t>
        </w:r>
      </w:smartTag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. Кроссовая подготовка для мальчи</w:t>
      </w: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softHyphen/>
      </w: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ков - </w:t>
      </w:r>
      <w:smartTag w:uri="urn:schemas-microsoft-com:office:smarttags" w:element="metricconverter">
        <w:smartTagPr>
          <w:attr w:name="ProductID" w:val="500 м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500 м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3BEF" w:rsidRPr="00CF3BEF" w:rsidRDefault="00CF3BEF" w:rsidP="00CF3BEF">
      <w:pPr>
        <w:shd w:val="clear" w:color="auto" w:fill="FFFFFF"/>
        <w:spacing w:after="0"/>
        <w:ind w:right="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</w:rPr>
        <w:t>5.Соревнования(2 ч.)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Участие в соревнованиях на уровне класса, школы.</w:t>
      </w:r>
    </w:p>
    <w:p w:rsidR="00CF3BEF" w:rsidRPr="00CF3BEF" w:rsidRDefault="00CF3BEF" w:rsidP="00CF3BEF">
      <w:pPr>
        <w:spacing w:after="0"/>
        <w:outlineLvl w:val="0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bidi="he-IL"/>
        </w:rPr>
        <w:t xml:space="preserve">К концу второго  года обучения обучающиеся должны 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  <w:t>знать: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разные виды подвижных игр;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CF3BEF" w:rsidRPr="00CF3BEF" w:rsidRDefault="00CF3BEF" w:rsidP="00CF3BEF">
      <w:pPr>
        <w:spacing w:after="0"/>
        <w:ind w:left="720"/>
        <w:rPr>
          <w:rFonts w:ascii="Times New Roman" w:eastAsia="Calibri" w:hAnsi="Times New Roman" w:cs="Times New Roman"/>
          <w:b/>
          <w:sz w:val="24"/>
          <w:szCs w:val="24"/>
          <w:lang w:bidi="he-IL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  <w:lang w:bidi="he-IL"/>
        </w:rPr>
        <w:t>уметь: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передвигаться различными способами (ходьба, бег, прыжки) в разных ситуациях;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u w:val="single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выполнять упражнения (с предметами и без) для развития основных физических качеств (силы, быстроты, ловкости, координации, выносливости);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>осуществлять индивидуальные и групповые действия в подвижных играх;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организовывать и проводить самостоятельно подвижные игры;</w:t>
      </w:r>
    </w:p>
    <w:p w:rsidR="00CF3BEF" w:rsidRPr="00CF3BEF" w:rsidRDefault="00CF3BEF" w:rsidP="00CF3BEF">
      <w:pPr>
        <w:tabs>
          <w:tab w:val="left" w:pos="6000"/>
        </w:tabs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ab/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CF3BEF">
        <w:rPr>
          <w:rFonts w:ascii="Times New Roman" w:eastAsia="Calibri" w:hAnsi="Times New Roman" w:cs="Times New Roman"/>
          <w:sz w:val="24"/>
          <w:szCs w:val="24"/>
          <w:u w:val="single"/>
          <w:lang w:bidi="he-IL"/>
        </w:rPr>
        <w:t>использовать:</w:t>
      </w:r>
      <w:r w:rsidRPr="00CF3BEF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изученные виды упражнений для утренней гимнастики.</w:t>
      </w:r>
    </w:p>
    <w:p w:rsidR="00CF3BEF" w:rsidRPr="00CF3BEF" w:rsidRDefault="00CF3BEF" w:rsidP="00CF3BEF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u w:val="single"/>
        </w:rPr>
        <w:t>3 год обучения</w:t>
      </w:r>
    </w:p>
    <w:p w:rsidR="00CF3BEF" w:rsidRPr="00CF3BEF" w:rsidRDefault="00CF3BEF" w:rsidP="00CF3BEF">
      <w:pPr>
        <w:numPr>
          <w:ilvl w:val="0"/>
          <w:numId w:val="4"/>
        </w:num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Основы занятий.(4 ч.)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pacing w:val="-7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Краткие сведения о строении человека </w:t>
      </w:r>
      <w:r w:rsidRPr="00CF3BEF">
        <w:rPr>
          <w:rFonts w:ascii="Times New Roman" w:eastAsia="Calibri" w:hAnsi="Times New Roman" w:cs="Times New Roman"/>
          <w:spacing w:val="-3"/>
          <w:sz w:val="24"/>
          <w:szCs w:val="24"/>
        </w:rPr>
        <w:t>Строение тела человека. Мышцы. Кости. Суставы.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pacing w:val="-7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Гигиена и самоконтроль</w:t>
      </w:r>
    </w:p>
    <w:p w:rsidR="00CF3BEF" w:rsidRPr="00CF3BEF" w:rsidRDefault="00CF3BEF" w:rsidP="00CF3BEF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Гигиенический режим спортсмена. Правильное питание. Режим дня. Сон. «За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рядка». Водные процедуры. Закаливание. Самоконтроль. Измерение ЧСС. Уп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ражнения на восстановление дыхания.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Техника безопасности на занятиях и соревнованиях.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Профилактика травматизма.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4"/>
          <w:sz w:val="24"/>
          <w:szCs w:val="24"/>
        </w:rPr>
        <w:t>2.</w:t>
      </w: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CF3BEF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Общая физическая подготовка.(23 ч.)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1"/>
          <w:sz w:val="24"/>
          <w:szCs w:val="24"/>
        </w:rPr>
        <w:t>Кросс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Упражнения со снарядами для развития силы мышц.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Спринтерский бег.</w:t>
      </w:r>
      <w:r w:rsidRPr="00CF3BEF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CF3BEF">
        <w:rPr>
          <w:rFonts w:ascii="Times New Roman" w:eastAsia="Calibri" w:hAnsi="Times New Roman" w:cs="Times New Roman"/>
          <w:sz w:val="24"/>
          <w:szCs w:val="24"/>
        </w:rPr>
        <w:t>Бег на короткие дистанции. Повтор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ный бег с максимальной скоростью от 20-30 м до 100-</w:t>
      </w:r>
      <w:smartTag w:uri="urn:schemas-microsoft-com:office:smarttags" w:element="metricconverter">
        <w:smartTagPr>
          <w:attr w:name="ProductID" w:val="120 м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120 м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Подвижные игры. Развитие общей выносливости. 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lastRenderedPageBreak/>
        <w:t xml:space="preserve">Эстафеты с передачей различных предметов и без передачи. </w:t>
      </w: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Контрольные испытания. 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>3.Специальная подготовка.(7 ч.)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CF3BEF">
        <w:rPr>
          <w:rFonts w:ascii="Times New Roman" w:eastAsia="Calibri" w:hAnsi="Times New Roman" w:cs="Times New Roman"/>
          <w:bCs/>
          <w:sz w:val="24"/>
          <w:szCs w:val="24"/>
        </w:rPr>
        <w:t>Обучение спортивным играм.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>4. Технико-техническая подготовка.(2 часа)</w:t>
      </w:r>
    </w:p>
    <w:p w:rsidR="00CF3BEF" w:rsidRPr="00CF3BEF" w:rsidRDefault="00CF3BEF" w:rsidP="00CF3BEF">
      <w:pPr>
        <w:shd w:val="clear" w:color="auto" w:fill="FFFFFF"/>
        <w:tabs>
          <w:tab w:val="left" w:pos="742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Участие в соревнованиях на уровне класса, школы.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</w:rPr>
        <w:t>К концу третьего года обучения обучающиеся должны: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знать: 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о способах и особенностях движения и передвижения человека;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о системе дыхания, работе мышц при выполнении физических упражнений, о способах простейшего </w:t>
      </w:r>
      <w:proofErr w:type="gramStart"/>
      <w:r w:rsidRPr="00CF3BEF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деятельностью этих систем;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о причинах травматизма и правилах его предупреждения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уметь: 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составлять и правильно выполнять комплексы физических упражнений на развитие координации, на формирование правильной осанки;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организовывать и проводить самостоятельно подвижные игры;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уметь взаимодействовать с одноклассниками в процессе занятий.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jc w:val="center"/>
        <w:rPr>
          <w:rFonts w:ascii="Times New Roman" w:eastAsia="Calibri" w:hAnsi="Times New Roman" w:cs="Times New Roman"/>
          <w:b/>
          <w:bCs/>
          <w:spacing w:val="-4"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spacing w:val="-1"/>
          <w:sz w:val="24"/>
          <w:szCs w:val="24"/>
          <w:u w:val="single"/>
        </w:rPr>
        <w:t xml:space="preserve">4 </w:t>
      </w:r>
      <w:r w:rsidRPr="00CF3BEF">
        <w:rPr>
          <w:rFonts w:ascii="Times New Roman" w:eastAsia="Calibri" w:hAnsi="Times New Roman" w:cs="Times New Roman"/>
          <w:b/>
          <w:bCs/>
          <w:spacing w:val="-4"/>
          <w:sz w:val="24"/>
          <w:szCs w:val="24"/>
          <w:u w:val="single"/>
        </w:rPr>
        <w:t>год обучения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jc w:val="center"/>
        <w:rPr>
          <w:rFonts w:ascii="Times New Roman" w:eastAsia="Calibri" w:hAnsi="Times New Roman" w:cs="Times New Roman"/>
          <w:b/>
          <w:bCs/>
          <w:spacing w:val="-4"/>
          <w:sz w:val="24"/>
          <w:szCs w:val="24"/>
          <w:u w:val="single"/>
        </w:rPr>
      </w:pP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1.Основы занятий.(4 часа)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right="3110"/>
        <w:rPr>
          <w:rFonts w:ascii="Times New Roman" w:eastAsia="Calibri" w:hAnsi="Times New Roman" w:cs="Times New Roman"/>
          <w:spacing w:val="-7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Краткие сведения о строении человека </w:t>
      </w:r>
      <w:r w:rsidRPr="00CF3BEF">
        <w:rPr>
          <w:rFonts w:ascii="Times New Roman" w:eastAsia="Calibri" w:hAnsi="Times New Roman" w:cs="Times New Roman"/>
          <w:spacing w:val="-3"/>
          <w:sz w:val="24"/>
          <w:szCs w:val="24"/>
        </w:rPr>
        <w:t>Строение тела человека. Мышцы. Кости. Суставы.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left="29"/>
        <w:rPr>
          <w:rFonts w:ascii="Times New Roman" w:eastAsia="Calibri" w:hAnsi="Times New Roman" w:cs="Times New Roman"/>
          <w:spacing w:val="-7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Гигиена и самоконтроль</w:t>
      </w:r>
    </w:p>
    <w:p w:rsidR="00CF3BEF" w:rsidRPr="00CF3BEF" w:rsidRDefault="00CF3BEF" w:rsidP="00CF3BEF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Гигиенический режим спортсмена. Правильное питание. Режим дня. Сон. «За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рядка». Водные процедуры. Закаливание. Самоконтроль. Измерение ЧСС. Уп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ражнения на восстановление дыхания.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ind w:left="29" w:right="3110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Техника безопасности на занятиях и соревнованиях.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ind w:right="311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Профилактика травматизма.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4"/>
          <w:sz w:val="24"/>
          <w:szCs w:val="24"/>
        </w:rPr>
        <w:t>2.</w:t>
      </w: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CF3BEF">
        <w:rPr>
          <w:rFonts w:ascii="Times New Roman" w:eastAsia="Calibri" w:hAnsi="Times New Roman" w:cs="Times New Roman"/>
          <w:b/>
          <w:bCs/>
          <w:spacing w:val="-1"/>
          <w:sz w:val="24"/>
          <w:szCs w:val="24"/>
        </w:rPr>
        <w:t>Общая физическая подготовка.(25 ч.)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1"/>
          <w:sz w:val="24"/>
          <w:szCs w:val="24"/>
        </w:rPr>
        <w:t>Кросс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Упражнения со снарядами для развития силы мышц.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Спринтерский бег.</w:t>
      </w:r>
      <w:r w:rsidRPr="00CF3BEF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</w:t>
      </w:r>
      <w:r w:rsidRPr="00CF3BEF">
        <w:rPr>
          <w:rFonts w:ascii="Times New Roman" w:eastAsia="Calibri" w:hAnsi="Times New Roman" w:cs="Times New Roman"/>
          <w:sz w:val="24"/>
          <w:szCs w:val="24"/>
        </w:rPr>
        <w:t>Бег на короткие дистанции. Повтор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ный бег с максимальной скоростью от 20-30 м до 100-</w:t>
      </w:r>
      <w:smartTag w:uri="urn:schemas-microsoft-com:office:smarttags" w:element="metricconverter">
        <w:smartTagPr>
          <w:attr w:name="ProductID" w:val="120 м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120 м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F3BEF" w:rsidRPr="00CF3BEF" w:rsidRDefault="00CF3BEF" w:rsidP="00CF3BE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Упражнения на гимнастических снарядах</w:t>
      </w:r>
    </w:p>
    <w:p w:rsidR="00CF3BEF" w:rsidRPr="00CF3BEF" w:rsidRDefault="00CF3BEF" w:rsidP="00CF3BEF">
      <w:pPr>
        <w:shd w:val="clear" w:color="auto" w:fill="FFFFFF"/>
        <w:spacing w:after="0"/>
        <w:ind w:right="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Упражнения на «шведской» стенке. Упражнения на коне. Упражнения на тре</w:t>
      </w:r>
      <w:r w:rsidRPr="00CF3BEF">
        <w:rPr>
          <w:rFonts w:ascii="Times New Roman" w:eastAsia="Calibri" w:hAnsi="Times New Roman" w:cs="Times New Roman"/>
          <w:sz w:val="24"/>
          <w:szCs w:val="24"/>
        </w:rPr>
        <w:softHyphen/>
        <w:t>нажере. Упражнения на матах.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Подвижные игры.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pacing w:val="-4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Развитие общей выносливости. 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pacing w:val="-2"/>
          <w:sz w:val="24"/>
          <w:szCs w:val="24"/>
        </w:rPr>
        <w:t>Эстафеты с передачей различных предметов и без передачи.</w:t>
      </w:r>
    </w:p>
    <w:p w:rsidR="00CF3BEF" w:rsidRPr="00CF3BEF" w:rsidRDefault="00CF3BEF" w:rsidP="00CF3BEF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Контрольные испытания. </w:t>
      </w:r>
      <w:r w:rsidRPr="00CF3BEF">
        <w:rPr>
          <w:rFonts w:ascii="Times New Roman" w:eastAsia="Calibri" w:hAnsi="Times New Roman" w:cs="Times New Roman"/>
          <w:spacing w:val="-1"/>
          <w:sz w:val="24"/>
          <w:szCs w:val="24"/>
        </w:rPr>
        <w:t>Сдача контрольных нормативов. Тестирование.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pacing w:val="-3"/>
          <w:sz w:val="24"/>
          <w:szCs w:val="24"/>
        </w:rPr>
        <w:t>3.</w:t>
      </w: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Специальная подготовка.(5 ч.)</w:t>
      </w:r>
    </w:p>
    <w:p w:rsidR="00CF3BEF" w:rsidRPr="00CF3BEF" w:rsidRDefault="00CF3BEF" w:rsidP="00CF3BEF">
      <w:pPr>
        <w:shd w:val="clear" w:color="auto" w:fill="FFFFFF"/>
        <w:tabs>
          <w:tab w:val="left" w:pos="367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bCs/>
          <w:sz w:val="24"/>
          <w:szCs w:val="24"/>
        </w:rPr>
        <w:t>Обучение спортивным играм.</w:t>
      </w:r>
    </w:p>
    <w:p w:rsidR="00CF3BEF" w:rsidRPr="00CF3BEF" w:rsidRDefault="00CF3BEF" w:rsidP="00CF3BEF">
      <w:pPr>
        <w:shd w:val="clear" w:color="auto" w:fill="FFFFFF"/>
        <w:spacing w:after="0"/>
        <w:ind w:left="14"/>
        <w:rPr>
          <w:rFonts w:ascii="Times New Roman" w:eastAsia="Calibri" w:hAnsi="Times New Roman" w:cs="Times New Roman"/>
          <w:bCs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bCs/>
          <w:sz w:val="24"/>
          <w:szCs w:val="24"/>
        </w:rPr>
        <w:t>4.       Технико-техническая подготовка.(2 ч.)</w:t>
      </w:r>
      <w:r w:rsidRPr="00CF3BEF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CF3BEF" w:rsidRPr="00CF3BEF" w:rsidRDefault="00CF3BEF" w:rsidP="00CF3BEF">
      <w:pPr>
        <w:shd w:val="clear" w:color="auto" w:fill="FFFFFF"/>
        <w:spacing w:after="0"/>
        <w:ind w:left="14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Участие в соревнованиях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Участие в соревнованиях на уровне класса, школы, района.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F3BEF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К концу четвёртого года </w:t>
      </w:r>
      <w:proofErr w:type="gramStart"/>
      <w:r w:rsidRPr="00CF3BEF">
        <w:rPr>
          <w:rFonts w:ascii="Times New Roman" w:eastAsia="Calibri" w:hAnsi="Times New Roman" w:cs="Times New Roman"/>
          <w:b/>
          <w:i/>
          <w:sz w:val="24"/>
          <w:szCs w:val="24"/>
        </w:rPr>
        <w:t>обучающиеся</w:t>
      </w:r>
      <w:proofErr w:type="gramEnd"/>
      <w:r w:rsidRPr="00CF3BE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должны: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знать: 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о способах и особенностях движения и передвижения человека;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о системе дыхания, работе мышц при выполнении физических упражнений, о способах простейшего </w:t>
      </w:r>
      <w:proofErr w:type="gramStart"/>
      <w:r w:rsidRPr="00CF3BEF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деятельностью этих систем;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- о причинах травматизма и правилах его предупреждения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уметь: 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составлять и правильно выполнять комплексы физических упражнений на развитие координации, на формирование правильной осанки;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организовывать и проводить самостоятельно подвижные игры;</w:t>
      </w:r>
    </w:p>
    <w:p w:rsidR="00CF3BEF" w:rsidRPr="00CF3BEF" w:rsidRDefault="00CF3BEF" w:rsidP="00CF3BEF">
      <w:pPr>
        <w:shd w:val="clear" w:color="auto" w:fill="FFFFFF"/>
        <w:spacing w:after="0"/>
        <w:ind w:left="142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 уметь взаимодействовать с одноклассниками в процессе занятий.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F3BE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Литература 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Для учителя:</w:t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1.ФГОС  Примерные программы начального образования. – «Просвещение»,  Москва,  2009.</w:t>
      </w:r>
      <w:r w:rsidRPr="00CF3BEF">
        <w:rPr>
          <w:rFonts w:ascii="Times New Roman" w:eastAsia="Calibri" w:hAnsi="Times New Roman" w:cs="Times New Roman"/>
          <w:sz w:val="24"/>
          <w:szCs w:val="24"/>
        </w:rPr>
        <w:tab/>
      </w:r>
    </w:p>
    <w:p w:rsidR="00CF3BEF" w:rsidRPr="00CF3BEF" w:rsidRDefault="00CF3BEF" w:rsidP="00CF3BEF">
      <w:pPr>
        <w:shd w:val="clear" w:color="auto" w:fill="FFFFFF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2.ФГОС  Планируемые результаты начального общего  образования. – «Просвещение»,  Москва.  2009.</w:t>
      </w:r>
      <w:r w:rsidRPr="00CF3BEF">
        <w:rPr>
          <w:rFonts w:ascii="Times New Roman" w:eastAsia="Calibri" w:hAnsi="Times New Roman" w:cs="Times New Roman"/>
          <w:sz w:val="24"/>
          <w:szCs w:val="24"/>
        </w:rPr>
        <w:tab/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3.Ковалько В. И. «Здоровье - сберегающие технологии», Москва «</w:t>
      </w:r>
      <w:proofErr w:type="spellStart"/>
      <w:r w:rsidRPr="00CF3BEF">
        <w:rPr>
          <w:rFonts w:ascii="Times New Roman" w:eastAsia="Calibri" w:hAnsi="Times New Roman" w:cs="Times New Roman"/>
          <w:sz w:val="24"/>
          <w:szCs w:val="24"/>
        </w:rPr>
        <w:t>Вако</w:t>
      </w:r>
      <w:proofErr w:type="spellEnd"/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», </w:t>
      </w:r>
      <w:smartTag w:uri="urn:schemas-microsoft-com:office:smarttags" w:element="metricconverter">
        <w:smartTagPr>
          <w:attr w:name="ProductID" w:val="2004 г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2004 г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4.Осокина Т. И. «Детские подвижные игры народов», Москва «Просвещение», </w:t>
      </w:r>
      <w:smartTag w:uri="urn:schemas-microsoft-com:office:smarttags" w:element="metricconverter">
        <w:smartTagPr>
          <w:attr w:name="ProductID" w:val="1989 г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1989 г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5.Фролов В. Г. «Физкультурные занятия на воздухе с детьми», Москва «Просвещение», </w:t>
      </w:r>
      <w:smartTag w:uri="urn:schemas-microsoft-com:office:smarttags" w:element="metricconverter">
        <w:smartTagPr>
          <w:attr w:name="ProductID" w:val="1983 г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1983 г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>Для учащихся: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1.Гришин В. Г.  Игры с мячом и ракеткой.- М., </w:t>
      </w:r>
      <w:smartTag w:uri="urn:schemas-microsoft-com:office:smarttags" w:element="metricconverter">
        <w:smartTagPr>
          <w:attr w:name="ProductID" w:val="1982 г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1982 г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3BEF" w:rsidRPr="00CF3BEF" w:rsidRDefault="00CF3BEF" w:rsidP="00CF3BEF">
      <w:pPr>
        <w:numPr>
          <w:ilvl w:val="0"/>
          <w:numId w:val="5"/>
        </w:numPr>
        <w:tabs>
          <w:tab w:val="num" w:pos="0"/>
        </w:tabs>
        <w:spacing w:after="0"/>
        <w:ind w:hanging="206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2. Вавилова Е. Н. Бегай, прыгай, метай.- М., </w:t>
      </w:r>
      <w:smartTag w:uri="urn:schemas-microsoft-com:office:smarttags" w:element="metricconverter">
        <w:smartTagPr>
          <w:attr w:name="ProductID" w:val="1982 г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1982 г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3BEF" w:rsidRPr="00CF3BEF" w:rsidRDefault="00CF3BEF" w:rsidP="00CF3BEF">
      <w:pPr>
        <w:numPr>
          <w:ilvl w:val="0"/>
          <w:numId w:val="5"/>
        </w:numPr>
        <w:tabs>
          <w:tab w:val="num" w:pos="0"/>
        </w:tabs>
        <w:spacing w:after="0"/>
        <w:ind w:hanging="2062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3. Семенов С. С. Городки.- М., </w:t>
      </w:r>
      <w:smartTag w:uri="urn:schemas-microsoft-com:office:smarttags" w:element="metricconverter">
        <w:smartTagPr>
          <w:attr w:name="ProductID" w:val="1982 г"/>
        </w:smartTagPr>
        <w:r w:rsidRPr="00CF3BEF">
          <w:rPr>
            <w:rFonts w:ascii="Times New Roman" w:eastAsia="Calibri" w:hAnsi="Times New Roman" w:cs="Times New Roman"/>
            <w:sz w:val="24"/>
            <w:szCs w:val="24"/>
          </w:rPr>
          <w:t>1982 г</w:t>
        </w:r>
      </w:smartTag>
      <w:r w:rsidRPr="00CF3BE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F3BEF">
        <w:rPr>
          <w:rFonts w:ascii="Times New Roman" w:eastAsia="Calibri" w:hAnsi="Times New Roman" w:cs="Times New Roman"/>
          <w:sz w:val="24"/>
          <w:szCs w:val="24"/>
        </w:rPr>
        <w:t xml:space="preserve">4.Гришина В. С. Румяные щечки.- М., </w:t>
      </w:r>
      <w:proofErr w:type="spellStart"/>
      <w:r w:rsidRPr="00CF3BEF">
        <w:rPr>
          <w:rFonts w:ascii="Times New Roman" w:eastAsia="Calibri" w:hAnsi="Times New Roman" w:cs="Times New Roman"/>
          <w:sz w:val="24"/>
          <w:szCs w:val="24"/>
        </w:rPr>
        <w:t>ФиС</w:t>
      </w:r>
      <w:proofErr w:type="spellEnd"/>
      <w:r w:rsidRPr="00CF3BEF">
        <w:rPr>
          <w:rFonts w:ascii="Times New Roman" w:eastAsia="Calibri" w:hAnsi="Times New Roman" w:cs="Times New Roman"/>
          <w:sz w:val="24"/>
          <w:szCs w:val="24"/>
        </w:rPr>
        <w:t>, 1988г.</w:t>
      </w: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F3BEF" w:rsidRPr="00CF3BEF" w:rsidRDefault="00CF3BEF" w:rsidP="00CF3B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1308FA" w:rsidRDefault="001308FA">
      <w:bookmarkStart w:id="0" w:name="_GoBack"/>
      <w:bookmarkEnd w:id="0"/>
    </w:p>
    <w:sectPr w:rsidR="00130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196231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A9350C0"/>
    <w:multiLevelType w:val="hybridMultilevel"/>
    <w:tmpl w:val="D4485420"/>
    <w:lvl w:ilvl="0" w:tplc="DA9E74EA">
      <w:start w:val="1"/>
      <w:numFmt w:val="decimal"/>
      <w:lvlText w:val="%1."/>
      <w:lvlJc w:val="left"/>
      <w:pPr>
        <w:ind w:left="360" w:hanging="360"/>
      </w:pPr>
      <w:rPr>
        <w:b/>
        <w:sz w:val="28"/>
      </w:rPr>
    </w:lvl>
    <w:lvl w:ilvl="1" w:tplc="04190019">
      <w:start w:val="1"/>
      <w:numFmt w:val="lowerLetter"/>
      <w:lvlText w:val="%2."/>
      <w:lvlJc w:val="left"/>
      <w:pPr>
        <w:ind w:left="1094" w:hanging="360"/>
      </w:pPr>
    </w:lvl>
    <w:lvl w:ilvl="2" w:tplc="0419001B">
      <w:start w:val="1"/>
      <w:numFmt w:val="lowerRoman"/>
      <w:lvlText w:val="%3."/>
      <w:lvlJc w:val="right"/>
      <w:pPr>
        <w:ind w:left="1814" w:hanging="180"/>
      </w:pPr>
    </w:lvl>
    <w:lvl w:ilvl="3" w:tplc="0419000F">
      <w:start w:val="1"/>
      <w:numFmt w:val="decimal"/>
      <w:lvlText w:val="%4."/>
      <w:lvlJc w:val="left"/>
      <w:pPr>
        <w:ind w:left="2534" w:hanging="360"/>
      </w:pPr>
    </w:lvl>
    <w:lvl w:ilvl="4" w:tplc="04190019">
      <w:start w:val="1"/>
      <w:numFmt w:val="lowerLetter"/>
      <w:lvlText w:val="%5."/>
      <w:lvlJc w:val="left"/>
      <w:pPr>
        <w:ind w:left="3254" w:hanging="360"/>
      </w:pPr>
    </w:lvl>
    <w:lvl w:ilvl="5" w:tplc="0419001B">
      <w:start w:val="1"/>
      <w:numFmt w:val="lowerRoman"/>
      <w:lvlText w:val="%6."/>
      <w:lvlJc w:val="right"/>
      <w:pPr>
        <w:ind w:left="3974" w:hanging="180"/>
      </w:pPr>
    </w:lvl>
    <w:lvl w:ilvl="6" w:tplc="0419000F">
      <w:start w:val="1"/>
      <w:numFmt w:val="decimal"/>
      <w:lvlText w:val="%7."/>
      <w:lvlJc w:val="left"/>
      <w:pPr>
        <w:ind w:left="4694" w:hanging="360"/>
      </w:pPr>
    </w:lvl>
    <w:lvl w:ilvl="7" w:tplc="04190019">
      <w:start w:val="1"/>
      <w:numFmt w:val="lowerLetter"/>
      <w:lvlText w:val="%8."/>
      <w:lvlJc w:val="left"/>
      <w:pPr>
        <w:ind w:left="5414" w:hanging="360"/>
      </w:pPr>
    </w:lvl>
    <w:lvl w:ilvl="8" w:tplc="0419001B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3E14F77"/>
    <w:multiLevelType w:val="hybridMultilevel"/>
    <w:tmpl w:val="A5680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A65C5"/>
    <w:multiLevelType w:val="hybridMultilevel"/>
    <w:tmpl w:val="03A2B4C0"/>
    <w:lvl w:ilvl="0" w:tplc="CA943B36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02"/>
        </w:tabs>
        <w:ind w:left="170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22"/>
        </w:tabs>
        <w:ind w:left="2422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42"/>
        </w:tabs>
        <w:ind w:left="314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62"/>
        </w:tabs>
        <w:ind w:left="386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82"/>
        </w:tabs>
        <w:ind w:left="458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02"/>
        </w:tabs>
        <w:ind w:left="530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22"/>
        </w:tabs>
        <w:ind w:left="602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42"/>
        </w:tabs>
        <w:ind w:left="6742" w:hanging="180"/>
      </w:pPr>
    </w:lvl>
  </w:abstractNum>
  <w:abstractNum w:abstractNumId="4">
    <w:nsid w:val="62006E3E"/>
    <w:multiLevelType w:val="hybridMultilevel"/>
    <w:tmpl w:val="0E1CC7C6"/>
    <w:lvl w:ilvl="0" w:tplc="C598EC5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3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45"/>
    <w:rsid w:val="001308FA"/>
    <w:rsid w:val="00CF3BEF"/>
    <w:rsid w:val="00D9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1881</Words>
  <Characters>10727</Characters>
  <Application>Microsoft Office Word</Application>
  <DocSecurity>0</DocSecurity>
  <Lines>89</Lines>
  <Paragraphs>25</Paragraphs>
  <ScaleCrop>false</ScaleCrop>
  <Company>Krokoz™</Company>
  <LinksUpToDate>false</LinksUpToDate>
  <CharactersWithSpaces>12583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07032014</dc:creator>
  <cp:keywords/>
  <dc:description/>
  <cp:lastModifiedBy>07032014</cp:lastModifiedBy>
  <cp:revision>3</cp:revision>
  <dcterms:created xsi:type="dcterms:W3CDTF">2021-05-08T14:16:00Z</dcterms:created>
  <dcterms:modified xsi:type="dcterms:W3CDTF">2021-05-08T14:17:00Z</dcterms:modified>
</cp:coreProperties>
</file>