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AB5" w:rsidRPr="00753A53" w:rsidRDefault="004A17D4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53A53">
        <w:rPr>
          <w:rFonts w:ascii="Times New Roman" w:hAnsi="Times New Roman" w:cs="Times New Roman"/>
          <w:sz w:val="34"/>
          <w:szCs w:val="34"/>
        </w:rPr>
        <w:t xml:space="preserve">Если жизнь мозаика, легко ли подобрать нужный фрагмент? </w:t>
      </w:r>
    </w:p>
    <w:p w:rsidR="002B6AB5" w:rsidRPr="00753A53" w:rsidRDefault="002B6AB5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3D24BB" w:rsidRPr="00753A53" w:rsidRDefault="004A17D4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53A53">
        <w:rPr>
          <w:rFonts w:ascii="Times New Roman" w:hAnsi="Times New Roman" w:cs="Times New Roman"/>
          <w:sz w:val="34"/>
          <w:szCs w:val="34"/>
        </w:rPr>
        <w:t xml:space="preserve"> Мне всегда казалось, что да.  </w:t>
      </w:r>
      <w:r w:rsidR="002B6AB5" w:rsidRPr="00753A53">
        <w:rPr>
          <w:rFonts w:ascii="Times New Roman" w:hAnsi="Times New Roman" w:cs="Times New Roman"/>
          <w:sz w:val="34"/>
          <w:szCs w:val="34"/>
        </w:rPr>
        <w:t>Человек п</w:t>
      </w:r>
      <w:r w:rsidRPr="00753A53">
        <w:rPr>
          <w:rFonts w:ascii="Times New Roman" w:hAnsi="Times New Roman" w:cs="Times New Roman"/>
          <w:sz w:val="34"/>
          <w:szCs w:val="34"/>
        </w:rPr>
        <w:t>ережива</w:t>
      </w:r>
      <w:r w:rsidR="00E80769">
        <w:rPr>
          <w:rFonts w:ascii="Times New Roman" w:hAnsi="Times New Roman" w:cs="Times New Roman"/>
          <w:sz w:val="34"/>
          <w:szCs w:val="34"/>
        </w:rPr>
        <w:t>ет</w:t>
      </w:r>
      <w:r w:rsidRPr="00753A53">
        <w:rPr>
          <w:rFonts w:ascii="Times New Roman" w:hAnsi="Times New Roman" w:cs="Times New Roman"/>
          <w:sz w:val="34"/>
          <w:szCs w:val="34"/>
        </w:rPr>
        <w:t xml:space="preserve"> всё новые события,</w:t>
      </w:r>
      <w:r w:rsidR="002B6AB5" w:rsidRPr="00753A53">
        <w:rPr>
          <w:rFonts w:ascii="Times New Roman" w:hAnsi="Times New Roman" w:cs="Times New Roman"/>
          <w:sz w:val="34"/>
          <w:szCs w:val="34"/>
        </w:rPr>
        <w:t xml:space="preserve"> </w:t>
      </w:r>
      <w:r w:rsidRPr="00753A53">
        <w:rPr>
          <w:rFonts w:ascii="Times New Roman" w:hAnsi="Times New Roman" w:cs="Times New Roman"/>
          <w:sz w:val="34"/>
          <w:szCs w:val="34"/>
        </w:rPr>
        <w:t>встречает людей, испытывает новые ощущения... И добавляет</w:t>
      </w:r>
      <w:r w:rsidR="002B6AB5" w:rsidRPr="00753A53">
        <w:rPr>
          <w:rFonts w:ascii="Times New Roman" w:hAnsi="Times New Roman" w:cs="Times New Roman"/>
          <w:sz w:val="34"/>
          <w:szCs w:val="34"/>
        </w:rPr>
        <w:t xml:space="preserve"> их</w:t>
      </w:r>
      <w:r w:rsidRPr="00753A53">
        <w:rPr>
          <w:rFonts w:ascii="Times New Roman" w:hAnsi="Times New Roman" w:cs="Times New Roman"/>
          <w:sz w:val="34"/>
          <w:szCs w:val="34"/>
        </w:rPr>
        <w:t xml:space="preserve"> в мозаику. Моя работа в школе – тоже фрагмент мозаики.</w:t>
      </w:r>
      <w:r w:rsidR="002B6AB5" w:rsidRPr="00753A53">
        <w:rPr>
          <w:rFonts w:ascii="Times New Roman" w:hAnsi="Times New Roman" w:cs="Times New Roman"/>
          <w:sz w:val="34"/>
          <w:szCs w:val="34"/>
        </w:rPr>
        <w:t xml:space="preserve"> До сих пор в памяти один их первых уроков: я -</w:t>
      </w:r>
      <w:r w:rsidR="00AF68D1" w:rsidRPr="00753A53">
        <w:rPr>
          <w:rFonts w:ascii="Times New Roman" w:hAnsi="Times New Roman" w:cs="Times New Roman"/>
          <w:sz w:val="34"/>
          <w:szCs w:val="34"/>
        </w:rPr>
        <w:t xml:space="preserve"> молодой специалист, желающий научить детей всему и сразу. На урок приготовлен раздаточный материал, подобран аудио и </w:t>
      </w:r>
      <w:r w:rsidR="00753A53">
        <w:rPr>
          <w:rFonts w:ascii="Times New Roman" w:hAnsi="Times New Roman" w:cs="Times New Roman"/>
          <w:sz w:val="34"/>
          <w:szCs w:val="34"/>
        </w:rPr>
        <w:t>видео</w:t>
      </w:r>
      <w:r w:rsidR="00AF68D1" w:rsidRPr="00753A53">
        <w:rPr>
          <w:rFonts w:ascii="Times New Roman" w:hAnsi="Times New Roman" w:cs="Times New Roman"/>
          <w:sz w:val="34"/>
          <w:szCs w:val="34"/>
        </w:rPr>
        <w:t xml:space="preserve"> ряд, из актуальных источников </w:t>
      </w:r>
      <w:r w:rsidR="009C69E4" w:rsidRPr="00753A53">
        <w:rPr>
          <w:rFonts w:ascii="Times New Roman" w:hAnsi="Times New Roman" w:cs="Times New Roman"/>
          <w:sz w:val="34"/>
          <w:szCs w:val="34"/>
        </w:rPr>
        <w:t>приведены</w:t>
      </w:r>
      <w:r w:rsidR="00AF68D1" w:rsidRPr="00753A53">
        <w:rPr>
          <w:rFonts w:ascii="Times New Roman" w:hAnsi="Times New Roman" w:cs="Times New Roman"/>
          <w:sz w:val="34"/>
          <w:szCs w:val="34"/>
        </w:rPr>
        <w:t xml:space="preserve"> примеры, а технологии и приемы отработаны, как мне тогда казалось,  отлично.</w:t>
      </w:r>
    </w:p>
    <w:p w:rsidR="003D24BB" w:rsidRPr="00753A53" w:rsidRDefault="000D7508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53A53">
        <w:rPr>
          <w:rFonts w:ascii="Times New Roman" w:hAnsi="Times New Roman" w:cs="Times New Roman"/>
          <w:sz w:val="34"/>
          <w:szCs w:val="34"/>
        </w:rPr>
        <w:t xml:space="preserve">Однако яркие фрагменты мозаики тогда не нашли своего места в общей картине урока. </w:t>
      </w:r>
      <w:r w:rsidR="00AF68D1" w:rsidRPr="00753A53">
        <w:rPr>
          <w:rFonts w:ascii="Times New Roman" w:hAnsi="Times New Roman" w:cs="Times New Roman"/>
          <w:sz w:val="34"/>
          <w:szCs w:val="34"/>
        </w:rPr>
        <w:t>Учащиеся, работавшие с изображением</w:t>
      </w:r>
      <w:r w:rsidR="009C69E4" w:rsidRPr="00753A53">
        <w:rPr>
          <w:rFonts w:ascii="Times New Roman" w:hAnsi="Times New Roman" w:cs="Times New Roman"/>
          <w:sz w:val="34"/>
          <w:szCs w:val="34"/>
        </w:rPr>
        <w:t>,</w:t>
      </w:r>
      <w:r w:rsidR="00AF68D1" w:rsidRPr="00753A53">
        <w:rPr>
          <w:rFonts w:ascii="Times New Roman" w:hAnsi="Times New Roman" w:cs="Times New Roman"/>
          <w:sz w:val="34"/>
          <w:szCs w:val="34"/>
        </w:rPr>
        <w:t xml:space="preserve"> совсем не увидели в нем проблемы. Группа, анализирующая </w:t>
      </w:r>
      <w:proofErr w:type="spellStart"/>
      <w:r w:rsidR="00AF68D1" w:rsidRPr="00753A53">
        <w:rPr>
          <w:rFonts w:ascii="Times New Roman" w:hAnsi="Times New Roman" w:cs="Times New Roman"/>
          <w:sz w:val="34"/>
          <w:szCs w:val="34"/>
        </w:rPr>
        <w:t>аудиофрагмент</w:t>
      </w:r>
      <w:proofErr w:type="spellEnd"/>
      <w:r w:rsidR="00AF68D1" w:rsidRPr="00753A53">
        <w:rPr>
          <w:rFonts w:ascii="Times New Roman" w:hAnsi="Times New Roman" w:cs="Times New Roman"/>
          <w:sz w:val="34"/>
          <w:szCs w:val="34"/>
        </w:rPr>
        <w:t>, не смогла услышать ключевых фраз и соответственно не у</w:t>
      </w:r>
      <w:r w:rsidR="003D24BB" w:rsidRPr="00753A53">
        <w:rPr>
          <w:rFonts w:ascii="Times New Roman" w:hAnsi="Times New Roman" w:cs="Times New Roman"/>
          <w:sz w:val="34"/>
          <w:szCs w:val="34"/>
        </w:rPr>
        <w:t>з</w:t>
      </w:r>
      <w:r w:rsidR="00AF68D1" w:rsidRPr="00753A53">
        <w:rPr>
          <w:rFonts w:ascii="Times New Roman" w:hAnsi="Times New Roman" w:cs="Times New Roman"/>
          <w:sz w:val="34"/>
          <w:szCs w:val="34"/>
        </w:rPr>
        <w:t>нала описанного в нем явления. Раздаточный материал с исторической картой</w:t>
      </w:r>
      <w:r w:rsidR="003D24BB" w:rsidRPr="00753A53">
        <w:rPr>
          <w:rFonts w:ascii="Times New Roman" w:hAnsi="Times New Roman" w:cs="Times New Roman"/>
          <w:sz w:val="34"/>
          <w:szCs w:val="34"/>
        </w:rPr>
        <w:t xml:space="preserve"> вызвал  бурю эмоций и вовсе не был воспринят. </w:t>
      </w:r>
    </w:p>
    <w:p w:rsidR="000D7508" w:rsidRPr="00753A53" w:rsidRDefault="000D7508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0D7508" w:rsidRPr="00753A53" w:rsidRDefault="003D24BB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53A53">
        <w:rPr>
          <w:rFonts w:ascii="Times New Roman" w:hAnsi="Times New Roman" w:cs="Times New Roman"/>
          <w:sz w:val="34"/>
          <w:szCs w:val="34"/>
        </w:rPr>
        <w:t xml:space="preserve">Тогда я задумалась, почему же </w:t>
      </w:r>
      <w:r w:rsidR="00B676F7" w:rsidRPr="00753A53">
        <w:rPr>
          <w:rFonts w:ascii="Times New Roman" w:hAnsi="Times New Roman" w:cs="Times New Roman"/>
          <w:sz w:val="34"/>
          <w:szCs w:val="34"/>
        </w:rPr>
        <w:t>хорошо</w:t>
      </w:r>
      <w:r w:rsidRPr="00753A53">
        <w:rPr>
          <w:rFonts w:ascii="Times New Roman" w:hAnsi="Times New Roman" w:cs="Times New Roman"/>
          <w:sz w:val="34"/>
          <w:szCs w:val="34"/>
        </w:rPr>
        <w:t xml:space="preserve"> структурированный урок с</w:t>
      </w:r>
      <w:r w:rsidR="00B676F7" w:rsidRPr="00753A53">
        <w:rPr>
          <w:rFonts w:ascii="Times New Roman" w:hAnsi="Times New Roman" w:cs="Times New Roman"/>
          <w:sz w:val="34"/>
          <w:szCs w:val="34"/>
        </w:rPr>
        <w:t xml:space="preserve"> </w:t>
      </w:r>
      <w:r w:rsidRPr="00753A53">
        <w:rPr>
          <w:rFonts w:ascii="Times New Roman" w:hAnsi="Times New Roman" w:cs="Times New Roman"/>
          <w:sz w:val="34"/>
          <w:szCs w:val="34"/>
        </w:rPr>
        <w:t xml:space="preserve">набором </w:t>
      </w:r>
      <w:r w:rsidR="00B676F7" w:rsidRPr="00753A53">
        <w:rPr>
          <w:rFonts w:ascii="Times New Roman" w:hAnsi="Times New Roman" w:cs="Times New Roman"/>
          <w:sz w:val="34"/>
          <w:szCs w:val="34"/>
        </w:rPr>
        <w:t>элементов не находит отклика у ребят? В и</w:t>
      </w:r>
      <w:r w:rsidR="00D57DE4" w:rsidRPr="00753A53">
        <w:rPr>
          <w:rFonts w:ascii="Times New Roman" w:hAnsi="Times New Roman" w:cs="Times New Roman"/>
          <w:sz w:val="34"/>
          <w:szCs w:val="34"/>
        </w:rPr>
        <w:t>х</w:t>
      </w:r>
      <w:r w:rsidR="00B676F7" w:rsidRPr="00753A53">
        <w:rPr>
          <w:rFonts w:ascii="Times New Roman" w:hAnsi="Times New Roman" w:cs="Times New Roman"/>
          <w:sz w:val="34"/>
          <w:szCs w:val="34"/>
        </w:rPr>
        <w:t xml:space="preserve"> способностях сомнений не было. Создалось впечатление, что я говорила не на том языке, который им понятен. Информация не воспринималась.</w:t>
      </w:r>
    </w:p>
    <w:p w:rsidR="00B676F7" w:rsidRPr="00753A53" w:rsidRDefault="00B676F7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53A53">
        <w:rPr>
          <w:rFonts w:ascii="Times New Roman" w:hAnsi="Times New Roman" w:cs="Times New Roman"/>
          <w:sz w:val="34"/>
          <w:szCs w:val="34"/>
        </w:rPr>
        <w:t xml:space="preserve">При общении с профессиональным сообществом </w:t>
      </w:r>
      <w:r w:rsidR="000D7508" w:rsidRPr="00753A53">
        <w:rPr>
          <w:rFonts w:ascii="Times New Roman" w:hAnsi="Times New Roman" w:cs="Times New Roman"/>
          <w:sz w:val="34"/>
          <w:szCs w:val="34"/>
        </w:rPr>
        <w:t xml:space="preserve">школы и </w:t>
      </w:r>
      <w:r w:rsidRPr="00753A53">
        <w:rPr>
          <w:rFonts w:ascii="Times New Roman" w:hAnsi="Times New Roman" w:cs="Times New Roman"/>
          <w:sz w:val="34"/>
          <w:szCs w:val="34"/>
        </w:rPr>
        <w:t xml:space="preserve">города я поняла, что с подобной ситуацией сталкиваются с различной периодичностью до </w:t>
      </w:r>
      <w:r w:rsidR="003057B0" w:rsidRPr="00753A53">
        <w:rPr>
          <w:rFonts w:ascii="Times New Roman" w:hAnsi="Times New Roman" w:cs="Times New Roman"/>
          <w:sz w:val="34"/>
          <w:szCs w:val="34"/>
        </w:rPr>
        <w:t>7</w:t>
      </w:r>
      <w:r w:rsidRPr="00753A53">
        <w:rPr>
          <w:rFonts w:ascii="Times New Roman" w:hAnsi="Times New Roman" w:cs="Times New Roman"/>
          <w:sz w:val="34"/>
          <w:szCs w:val="34"/>
        </w:rPr>
        <w:t>5%</w:t>
      </w:r>
      <w:r w:rsidR="000D7508" w:rsidRPr="00753A53">
        <w:rPr>
          <w:rFonts w:ascii="Times New Roman" w:hAnsi="Times New Roman" w:cs="Times New Roman"/>
          <w:sz w:val="34"/>
          <w:szCs w:val="34"/>
        </w:rPr>
        <w:t xml:space="preserve"> коллег</w:t>
      </w:r>
      <w:r w:rsidRPr="00753A53">
        <w:rPr>
          <w:rFonts w:ascii="Times New Roman" w:hAnsi="Times New Roman" w:cs="Times New Roman"/>
          <w:sz w:val="34"/>
          <w:szCs w:val="34"/>
        </w:rPr>
        <w:t>.</w:t>
      </w:r>
      <w:r w:rsidR="000D7508" w:rsidRPr="00753A53">
        <w:rPr>
          <w:rFonts w:ascii="Times New Roman" w:hAnsi="Times New Roman" w:cs="Times New Roman"/>
          <w:sz w:val="34"/>
          <w:szCs w:val="34"/>
        </w:rPr>
        <w:t xml:space="preserve"> В чем же причина?</w:t>
      </w:r>
    </w:p>
    <w:p w:rsidR="000D7508" w:rsidRPr="00753A53" w:rsidRDefault="000D7508" w:rsidP="00C32F70">
      <w:pPr>
        <w:shd w:val="clear" w:color="auto" w:fill="FFFFFF"/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E579F0" w:rsidRPr="00753A53" w:rsidRDefault="000D7508" w:rsidP="00C32F7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753A53">
        <w:rPr>
          <w:rFonts w:ascii="Times New Roman" w:hAnsi="Times New Roman" w:cs="Times New Roman"/>
          <w:sz w:val="34"/>
          <w:szCs w:val="34"/>
        </w:rPr>
        <w:t>В  поисках ответа я</w:t>
      </w:r>
      <w:r w:rsidR="00B676F7" w:rsidRPr="00753A53">
        <w:rPr>
          <w:rFonts w:ascii="Times New Roman" w:hAnsi="Times New Roman" w:cs="Times New Roman"/>
          <w:sz w:val="34"/>
          <w:szCs w:val="34"/>
        </w:rPr>
        <w:t xml:space="preserve"> решила вернуться к истокам. К теориям восприятия, которые активно развивались в 19 и 20 век</w:t>
      </w:r>
      <w:r w:rsidRPr="00753A53">
        <w:rPr>
          <w:rFonts w:ascii="Times New Roman" w:hAnsi="Times New Roman" w:cs="Times New Roman"/>
          <w:sz w:val="34"/>
          <w:szCs w:val="34"/>
        </w:rPr>
        <w:t>ах</w:t>
      </w:r>
      <w:r w:rsidR="00B676F7" w:rsidRPr="00753A53">
        <w:rPr>
          <w:rFonts w:ascii="Times New Roman" w:hAnsi="Times New Roman" w:cs="Times New Roman"/>
          <w:sz w:val="34"/>
          <w:szCs w:val="34"/>
        </w:rPr>
        <w:t xml:space="preserve">. </w:t>
      </w:r>
      <w:r w:rsidR="00195D23" w:rsidRPr="00753A53">
        <w:rPr>
          <w:rFonts w:ascii="Times New Roman" w:hAnsi="Times New Roman" w:cs="Times New Roman"/>
          <w:sz w:val="34"/>
          <w:szCs w:val="34"/>
        </w:rPr>
        <w:t xml:space="preserve">К вопросам познания  обращались такие выдающиеся специалисты как </w:t>
      </w:r>
      <w:proofErr w:type="spellStart"/>
      <w:r w:rsidR="00195D23" w:rsidRPr="00753A53">
        <w:rPr>
          <w:rFonts w:ascii="Times New Roman" w:hAnsi="Times New Roman" w:cs="Times New Roman"/>
          <w:sz w:val="34"/>
          <w:szCs w:val="34"/>
        </w:rPr>
        <w:t>Кравков</w:t>
      </w:r>
      <w:proofErr w:type="spellEnd"/>
      <w:r w:rsidR="00195D23" w:rsidRPr="00753A53">
        <w:rPr>
          <w:rFonts w:ascii="Times New Roman" w:hAnsi="Times New Roman" w:cs="Times New Roman"/>
          <w:sz w:val="34"/>
          <w:szCs w:val="34"/>
        </w:rPr>
        <w:t xml:space="preserve"> С.В., Дружинин В.Н., </w:t>
      </w:r>
      <w:proofErr w:type="spellStart"/>
      <w:r w:rsidR="00195D23" w:rsidRPr="00753A53">
        <w:rPr>
          <w:rFonts w:ascii="Times New Roman" w:hAnsi="Times New Roman" w:cs="Times New Roman"/>
          <w:sz w:val="34"/>
          <w:szCs w:val="34"/>
        </w:rPr>
        <w:t>Выготский</w:t>
      </w:r>
      <w:proofErr w:type="spellEnd"/>
      <w:r w:rsidR="00195D23" w:rsidRPr="00753A53">
        <w:rPr>
          <w:rFonts w:ascii="Times New Roman" w:hAnsi="Times New Roman" w:cs="Times New Roman"/>
          <w:sz w:val="34"/>
          <w:szCs w:val="34"/>
        </w:rPr>
        <w:t xml:space="preserve"> Л.С. Изучение научных статей педагогов, психологов и социологов по проблеме восприятия позволило сформулировать проблему</w:t>
      </w:r>
      <w:r w:rsidR="00753A53">
        <w:rPr>
          <w:rFonts w:ascii="Times New Roman" w:hAnsi="Times New Roman" w:cs="Times New Roman"/>
          <w:sz w:val="34"/>
          <w:szCs w:val="34"/>
        </w:rPr>
        <w:t>,</w:t>
      </w:r>
      <w:r w:rsidR="00195D23" w:rsidRPr="00753A53">
        <w:rPr>
          <w:rFonts w:ascii="Times New Roman" w:hAnsi="Times New Roman" w:cs="Times New Roman"/>
          <w:sz w:val="34"/>
          <w:szCs w:val="34"/>
        </w:rPr>
        <w:t xml:space="preserve"> с которой я столкнулась: </w:t>
      </w:r>
      <w:r w:rsidR="00195D23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Учет </w:t>
      </w:r>
      <w:r w:rsidR="00195D23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lastRenderedPageBreak/>
        <w:t xml:space="preserve">индивидуальных особенностей ведущего канала восприятия информации во время организации учебного процесса. </w:t>
      </w:r>
    </w:p>
    <w:p w:rsidR="00E579F0" w:rsidRPr="00753A53" w:rsidRDefault="00E579F0" w:rsidP="00C32F7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Теория каналов восприятия и ведущих модальностей,  которая является частью системы НЛП</w:t>
      </w:r>
      <w:r w:rsidR="009C69E4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,</w:t>
      </w:r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может быть применена для индивидуализации образовательного процесса. </w:t>
      </w:r>
      <w:r w:rsidR="00A23ED1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</w:t>
      </w:r>
      <w:r w:rsidR="00A2678F" w:rsidRPr="00753A5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Репрезентативные системы делят по сенсорному способу представления информации: </w:t>
      </w:r>
      <w:r w:rsidR="00A2678F" w:rsidRPr="00753A53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визуальная система </w:t>
      </w:r>
      <w:r w:rsidR="00A2678F" w:rsidRPr="00753A5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 - обработка зрительной информации; </w:t>
      </w:r>
      <w:r w:rsidR="00A2678F" w:rsidRPr="00753A53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кинестетическая система </w:t>
      </w:r>
      <w:r w:rsidR="00A2678F" w:rsidRPr="00753A5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 - обработка чувственной информации; </w:t>
      </w:r>
      <w:proofErr w:type="spellStart"/>
      <w:r w:rsidR="00A2678F" w:rsidRPr="00753A53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аудиальная</w:t>
      </w:r>
      <w:proofErr w:type="spellEnd"/>
      <w:r w:rsidR="00A2678F" w:rsidRPr="00753A53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 </w:t>
      </w:r>
      <w:r w:rsidR="00A2678F" w:rsidRPr="00753A5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- звуки, тон голоса; </w:t>
      </w:r>
      <w:proofErr w:type="spellStart"/>
      <w:r w:rsidR="00A2678F" w:rsidRPr="00753A53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дигитальная</w:t>
      </w:r>
      <w:proofErr w:type="spellEnd"/>
      <w:r w:rsidR="00A2678F" w:rsidRPr="00753A53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 </w:t>
      </w:r>
      <w:r w:rsidR="00A2678F" w:rsidRPr="00753A5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- внутренний диалог, логика.</w:t>
      </w:r>
    </w:p>
    <w:p w:rsidR="00A2678F" w:rsidRPr="00753A53" w:rsidRDefault="00A2678F" w:rsidP="00C32F7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</w:p>
    <w:p w:rsidR="00B676F7" w:rsidRPr="00753A53" w:rsidRDefault="00E579F0" w:rsidP="00C32F7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За несколько лет работы над проблемой восприятия учебного материала учащимися  я смогла сформировать  собственный алгорит</w:t>
      </w:r>
      <w:r w:rsidR="00A2678F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м работы</w:t>
      </w:r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. </w:t>
      </w:r>
      <w:r w:rsidR="00D57DE4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Это моя личная педагогическая мозаика</w:t>
      </w:r>
      <w:r w:rsidR="00A2678F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, состоящая из </w:t>
      </w:r>
      <w:r w:rsidR="00D57DE4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тре</w:t>
      </w:r>
      <w:r w:rsidR="00A2678F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х</w:t>
      </w:r>
      <w:r w:rsidR="00D57DE4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фрагмент</w:t>
      </w:r>
      <w:r w:rsidR="00A2678F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ов, этапов</w:t>
      </w:r>
      <w:r w:rsidR="00D57DE4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. </w:t>
      </w:r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Первый этап</w:t>
      </w:r>
      <w:r w:rsidR="00D57DE4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работы </w:t>
      </w:r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– диагностический,  второй этап – работа с основной модальностью</w:t>
      </w:r>
      <w:r w:rsidR="00A23ED1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и на завершающем этапе – подключение </w:t>
      </w:r>
      <w:proofErr w:type="spellStart"/>
      <w:r w:rsidR="00A23ED1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референтной</w:t>
      </w:r>
      <w:proofErr w:type="spellEnd"/>
      <w:r w:rsidR="00A23ED1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</w:t>
      </w:r>
      <w:r w:rsidR="00D57DE4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модальности</w:t>
      </w:r>
      <w:r w:rsidR="00A23ED1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.</w:t>
      </w:r>
    </w:p>
    <w:p w:rsidR="00A2678F" w:rsidRPr="00753A53" w:rsidRDefault="00A2678F" w:rsidP="00C32F7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</w:p>
    <w:p w:rsidR="00D57DE4" w:rsidRPr="00753A53" w:rsidRDefault="00D57DE4" w:rsidP="00C32F7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На первом этапе происходит определение ведущего канала восприятия и основной системы восприятия. При системной работе с конкретным классом применима </w:t>
      </w:r>
      <w:r w:rsidR="009C69E4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д</w:t>
      </w:r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иагностика доминирующей модальности С. </w:t>
      </w:r>
      <w:proofErr w:type="spellStart"/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Ефремцева</w:t>
      </w:r>
      <w:proofErr w:type="spellEnd"/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. Однако ответы </w:t>
      </w:r>
      <w:proofErr w:type="gramStart"/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обучающихся</w:t>
      </w:r>
      <w:proofErr w:type="gramEnd"/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не всегда дают </w:t>
      </w:r>
      <w:r w:rsidR="00703A0F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объективную картину. Тогда стоит подключить систему наблюдения, так как для каждой модальности характерны свои особенности в поведении. Если же возможности для системной диагностики нет, то возм</w:t>
      </w:r>
      <w:r w:rsidR="00C80F2C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ожно применение </w:t>
      </w:r>
      <w:proofErr w:type="spellStart"/>
      <w:proofErr w:type="gramStart"/>
      <w:r w:rsidR="00C80F2C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экспресс-методов</w:t>
      </w:r>
      <w:proofErr w:type="spellEnd"/>
      <w:proofErr w:type="gramEnd"/>
      <w:r w:rsidR="00703A0F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.</w:t>
      </w:r>
    </w:p>
    <w:p w:rsidR="00A2678F" w:rsidRPr="00753A53" w:rsidRDefault="00A2678F" w:rsidP="00C32F70">
      <w:pPr>
        <w:shd w:val="clear" w:color="auto" w:fill="FFFFFF"/>
        <w:spacing w:line="31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</w:p>
    <w:p w:rsidR="00703A0F" w:rsidRPr="00753A53" w:rsidRDefault="00703A0F" w:rsidP="00C32F70">
      <w:pPr>
        <w:shd w:val="clear" w:color="auto" w:fill="FFFFFF"/>
        <w:spacing w:line="312" w:lineRule="auto"/>
        <w:ind w:firstLine="709"/>
        <w:jc w:val="both"/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</w:pPr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На втором этапе </w:t>
      </w:r>
      <w:r w:rsidR="00A2678F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>тема</w:t>
      </w:r>
      <w:r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 урока  </w:t>
      </w:r>
      <w:r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разбирается с опорой на кажду</w:t>
      </w:r>
      <w:r w:rsidR="002A0FF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ю из предпочитаемых модальностей: подбирается материал для </w:t>
      </w:r>
      <w:proofErr w:type="spellStart"/>
      <w:r w:rsidR="002A0FF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визуалов</w:t>
      </w:r>
      <w:proofErr w:type="spellEnd"/>
      <w:r w:rsidR="002A0FF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, </w:t>
      </w:r>
      <w:proofErr w:type="spellStart"/>
      <w:r w:rsidR="002A0FF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аудиалов</w:t>
      </w:r>
      <w:proofErr w:type="spellEnd"/>
      <w:r w:rsidR="002A0FF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, </w:t>
      </w:r>
      <w:proofErr w:type="spellStart"/>
      <w:r w:rsidR="002A0FF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кинестетиков</w:t>
      </w:r>
      <w:proofErr w:type="spellEnd"/>
      <w:r w:rsidR="002A0FF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и </w:t>
      </w:r>
      <w:proofErr w:type="spellStart"/>
      <w:r w:rsidR="002A0FF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дигиталов</w:t>
      </w:r>
      <w:proofErr w:type="spellEnd"/>
      <w:r w:rsidR="00A2678F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. Ряд заданий дается для вариативного выполнения. </w:t>
      </w:r>
      <w:r w:rsidR="002A0FF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При таком подходе на уроке не останется ни одного учащегося, которому бы тема была полностью не понятна. </w:t>
      </w:r>
      <w:r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</w:t>
      </w:r>
    </w:p>
    <w:p w:rsidR="00703A0F" w:rsidRPr="00753A53" w:rsidRDefault="0070236C" w:rsidP="00753A53">
      <w:pPr>
        <w:shd w:val="clear" w:color="auto" w:fill="FFFFFF"/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53A53">
        <w:rPr>
          <w:rFonts w:ascii="Times New Roman" w:hAnsi="Times New Roman" w:cs="Times New Roman"/>
          <w:sz w:val="34"/>
          <w:szCs w:val="34"/>
        </w:rPr>
        <w:lastRenderedPageBreak/>
        <w:t xml:space="preserve">Следующий этап – работа с ведущей репрезентативной  и основной системами, но подключение </w:t>
      </w:r>
      <w:proofErr w:type="spellStart"/>
      <w:r w:rsidRPr="00753A53">
        <w:rPr>
          <w:rFonts w:ascii="Times New Roman" w:hAnsi="Times New Roman" w:cs="Times New Roman"/>
          <w:sz w:val="34"/>
          <w:szCs w:val="34"/>
        </w:rPr>
        <w:t>референтной</w:t>
      </w:r>
      <w:proofErr w:type="spellEnd"/>
      <w:r w:rsidRPr="00753A53">
        <w:rPr>
          <w:rFonts w:ascii="Times New Roman" w:hAnsi="Times New Roman" w:cs="Times New Roman"/>
          <w:sz w:val="34"/>
          <w:szCs w:val="34"/>
        </w:rPr>
        <w:t xml:space="preserve">. </w:t>
      </w:r>
      <w:r w:rsidR="00703A0F" w:rsidRPr="00753A53"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  <w:t xml:space="preserve">На заключительном этапе </w:t>
      </w:r>
      <w:r w:rsidR="00703A0F" w:rsidRPr="00753A53">
        <w:rPr>
          <w:rFonts w:ascii="Times New Roman" w:hAnsi="Times New Roman" w:cs="Times New Roman"/>
          <w:sz w:val="34"/>
          <w:szCs w:val="34"/>
        </w:rPr>
        <w:t>необходимо организовать работу так, чтобы развивать визуальную</w:t>
      </w:r>
      <w:r w:rsidR="00A2678F" w:rsidRPr="00753A53">
        <w:rPr>
          <w:rFonts w:ascii="Times New Roman" w:hAnsi="Times New Roman" w:cs="Times New Roman"/>
          <w:sz w:val="34"/>
          <w:szCs w:val="34"/>
        </w:rPr>
        <w:t xml:space="preserve"> или </w:t>
      </w:r>
      <w:proofErr w:type="spellStart"/>
      <w:r w:rsidR="00A2678F" w:rsidRPr="00753A53">
        <w:rPr>
          <w:rFonts w:ascii="Times New Roman" w:hAnsi="Times New Roman" w:cs="Times New Roman"/>
          <w:sz w:val="34"/>
          <w:szCs w:val="34"/>
        </w:rPr>
        <w:t>аудиальную</w:t>
      </w:r>
      <w:proofErr w:type="spellEnd"/>
      <w:r w:rsidR="00703A0F" w:rsidRPr="00753A53">
        <w:rPr>
          <w:rFonts w:ascii="Times New Roman" w:hAnsi="Times New Roman" w:cs="Times New Roman"/>
          <w:sz w:val="34"/>
          <w:szCs w:val="34"/>
        </w:rPr>
        <w:t xml:space="preserve">, кинестетическую и </w:t>
      </w:r>
      <w:proofErr w:type="spellStart"/>
      <w:r w:rsidR="00703A0F" w:rsidRPr="00753A53">
        <w:rPr>
          <w:rFonts w:ascii="Times New Roman" w:hAnsi="Times New Roman" w:cs="Times New Roman"/>
          <w:sz w:val="34"/>
          <w:szCs w:val="34"/>
        </w:rPr>
        <w:t>дигитальную</w:t>
      </w:r>
      <w:proofErr w:type="spellEnd"/>
      <w:r w:rsidR="00703A0F" w:rsidRPr="00753A53">
        <w:rPr>
          <w:rFonts w:ascii="Times New Roman" w:hAnsi="Times New Roman" w:cs="Times New Roman"/>
          <w:sz w:val="34"/>
          <w:szCs w:val="34"/>
        </w:rPr>
        <w:t xml:space="preserve"> модальность одновременно. </w:t>
      </w:r>
      <w:r w:rsidR="00753A53">
        <w:rPr>
          <w:rFonts w:ascii="Times New Roman" w:hAnsi="Times New Roman" w:cs="Times New Roman"/>
          <w:sz w:val="34"/>
          <w:szCs w:val="34"/>
        </w:rPr>
        <w:t xml:space="preserve"> </w:t>
      </w:r>
      <w:r w:rsidR="00703A0F" w:rsidRPr="00753A53">
        <w:rPr>
          <w:rFonts w:ascii="Times New Roman" w:hAnsi="Times New Roman" w:cs="Times New Roman"/>
          <w:sz w:val="34"/>
          <w:szCs w:val="34"/>
        </w:rPr>
        <w:t>Так, например, предлагает</w:t>
      </w:r>
      <w:r w:rsidR="002A0FF4" w:rsidRPr="00753A53">
        <w:rPr>
          <w:rFonts w:ascii="Times New Roman" w:hAnsi="Times New Roman" w:cs="Times New Roman"/>
          <w:sz w:val="34"/>
          <w:szCs w:val="34"/>
        </w:rPr>
        <w:t xml:space="preserve">ся устно или письменно составить схему, </w:t>
      </w:r>
      <w:r w:rsidR="00703A0F" w:rsidRPr="00753A53">
        <w:rPr>
          <w:rFonts w:ascii="Times New Roman" w:hAnsi="Times New Roman" w:cs="Times New Roman"/>
          <w:sz w:val="34"/>
          <w:szCs w:val="34"/>
        </w:rPr>
        <w:t>запомнить</w:t>
      </w:r>
      <w:r w:rsidR="002A0FF4" w:rsidRPr="00753A53">
        <w:rPr>
          <w:rFonts w:ascii="Times New Roman" w:hAnsi="Times New Roman" w:cs="Times New Roman"/>
          <w:sz w:val="34"/>
          <w:szCs w:val="34"/>
        </w:rPr>
        <w:t xml:space="preserve"> ее и попытаться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 воспроизвести по памяти на доске, соотнес</w:t>
      </w:r>
      <w:r w:rsidR="002A0FF4" w:rsidRPr="00753A53">
        <w:rPr>
          <w:rFonts w:ascii="Times New Roman" w:hAnsi="Times New Roman" w:cs="Times New Roman"/>
          <w:sz w:val="34"/>
          <w:szCs w:val="34"/>
        </w:rPr>
        <w:t xml:space="preserve">я заранее приготовленные элементы или же создав свои. 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 </w:t>
      </w:r>
      <w:r w:rsidR="005B084E" w:rsidRPr="00753A53">
        <w:rPr>
          <w:rFonts w:ascii="Times New Roman" w:hAnsi="Times New Roman" w:cs="Times New Roman"/>
          <w:sz w:val="34"/>
          <w:szCs w:val="34"/>
        </w:rPr>
        <w:t xml:space="preserve"> </w:t>
      </w:r>
      <w:r w:rsidR="00703A0F" w:rsidRPr="00753A53">
        <w:rPr>
          <w:rFonts w:ascii="Times New Roman" w:hAnsi="Times New Roman" w:cs="Times New Roman"/>
          <w:sz w:val="34"/>
          <w:szCs w:val="34"/>
        </w:rPr>
        <w:t>Самым</w:t>
      </w:r>
      <w:r w:rsidR="009C69E4" w:rsidRPr="00753A53">
        <w:rPr>
          <w:rFonts w:ascii="Times New Roman" w:hAnsi="Times New Roman" w:cs="Times New Roman"/>
          <w:sz w:val="34"/>
          <w:szCs w:val="34"/>
        </w:rPr>
        <w:t>и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 удобным</w:t>
      </w:r>
      <w:r w:rsidR="009C69E4" w:rsidRPr="00753A53">
        <w:rPr>
          <w:rFonts w:ascii="Times New Roman" w:hAnsi="Times New Roman" w:cs="Times New Roman"/>
          <w:sz w:val="34"/>
          <w:szCs w:val="34"/>
        </w:rPr>
        <w:t>и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 для </w:t>
      </w:r>
      <w:r w:rsidR="009C69E4" w:rsidRPr="00753A53">
        <w:rPr>
          <w:rFonts w:ascii="Times New Roman" w:hAnsi="Times New Roman" w:cs="Times New Roman"/>
          <w:sz w:val="34"/>
          <w:szCs w:val="34"/>
        </w:rPr>
        <w:t>сочетания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 явля</w:t>
      </w:r>
      <w:r w:rsidR="009C69E4" w:rsidRPr="00753A53">
        <w:rPr>
          <w:rFonts w:ascii="Times New Roman" w:hAnsi="Times New Roman" w:cs="Times New Roman"/>
          <w:sz w:val="34"/>
          <w:szCs w:val="34"/>
        </w:rPr>
        <w:t>ю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тся </w:t>
      </w:r>
      <w:proofErr w:type="spellStart"/>
      <w:r w:rsidR="00703A0F" w:rsidRPr="00753A53">
        <w:rPr>
          <w:rFonts w:ascii="Times New Roman" w:hAnsi="Times New Roman" w:cs="Times New Roman"/>
          <w:sz w:val="34"/>
          <w:szCs w:val="34"/>
        </w:rPr>
        <w:t>аудиальн</w:t>
      </w:r>
      <w:r w:rsidR="009C69E4" w:rsidRPr="00753A53">
        <w:rPr>
          <w:rFonts w:ascii="Times New Roman" w:hAnsi="Times New Roman" w:cs="Times New Roman"/>
          <w:sz w:val="34"/>
          <w:szCs w:val="34"/>
        </w:rPr>
        <w:t>ая</w:t>
      </w:r>
      <w:proofErr w:type="spellEnd"/>
      <w:r w:rsidR="00703A0F" w:rsidRPr="00753A53">
        <w:rPr>
          <w:rFonts w:ascii="Times New Roman" w:hAnsi="Times New Roman" w:cs="Times New Roman"/>
          <w:sz w:val="34"/>
          <w:szCs w:val="34"/>
        </w:rPr>
        <w:t xml:space="preserve"> и </w:t>
      </w:r>
      <w:proofErr w:type="gramStart"/>
      <w:r w:rsidR="00703A0F" w:rsidRPr="00753A53">
        <w:rPr>
          <w:rFonts w:ascii="Times New Roman" w:hAnsi="Times New Roman" w:cs="Times New Roman"/>
          <w:sz w:val="34"/>
          <w:szCs w:val="34"/>
        </w:rPr>
        <w:t>визуальн</w:t>
      </w:r>
      <w:r w:rsidR="009C69E4" w:rsidRPr="00753A53">
        <w:rPr>
          <w:rFonts w:ascii="Times New Roman" w:hAnsi="Times New Roman" w:cs="Times New Roman"/>
          <w:sz w:val="34"/>
          <w:szCs w:val="34"/>
        </w:rPr>
        <w:t>ая</w:t>
      </w:r>
      <w:proofErr w:type="gramEnd"/>
      <w:r w:rsidR="00703A0F" w:rsidRPr="00753A53">
        <w:rPr>
          <w:rFonts w:ascii="Times New Roman" w:hAnsi="Times New Roman" w:cs="Times New Roman"/>
          <w:sz w:val="34"/>
          <w:szCs w:val="34"/>
        </w:rPr>
        <w:t xml:space="preserve"> модальнос</w:t>
      </w:r>
      <w:r w:rsidR="009C69E4" w:rsidRPr="00753A53">
        <w:rPr>
          <w:rFonts w:ascii="Times New Roman" w:hAnsi="Times New Roman" w:cs="Times New Roman"/>
          <w:sz w:val="34"/>
          <w:szCs w:val="34"/>
        </w:rPr>
        <w:t>ти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.  </w:t>
      </w:r>
      <w:r w:rsidR="00074731" w:rsidRPr="00753A53">
        <w:rPr>
          <w:rFonts w:ascii="Times New Roman" w:hAnsi="Times New Roman" w:cs="Times New Roman"/>
          <w:sz w:val="34"/>
          <w:szCs w:val="34"/>
        </w:rPr>
        <w:t>Возможна реализация п</w:t>
      </w:r>
      <w:r w:rsidR="00703A0F" w:rsidRPr="00753A53">
        <w:rPr>
          <w:rFonts w:ascii="Times New Roman" w:hAnsi="Times New Roman" w:cs="Times New Roman"/>
          <w:sz w:val="34"/>
          <w:szCs w:val="34"/>
        </w:rPr>
        <w:t>рием</w:t>
      </w:r>
      <w:r w:rsidR="00074731" w:rsidRPr="00753A53">
        <w:rPr>
          <w:rFonts w:ascii="Times New Roman" w:hAnsi="Times New Roman" w:cs="Times New Roman"/>
          <w:sz w:val="34"/>
          <w:szCs w:val="34"/>
        </w:rPr>
        <w:t>а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 «испорченный телефон». Несколько человек выходят за двери, одному (то</w:t>
      </w:r>
      <w:r w:rsidR="00C80F2C" w:rsidRPr="00753A53">
        <w:rPr>
          <w:rFonts w:ascii="Times New Roman" w:hAnsi="Times New Roman" w:cs="Times New Roman"/>
          <w:sz w:val="34"/>
          <w:szCs w:val="34"/>
        </w:rPr>
        <w:t>му</w:t>
      </w:r>
      <w:r w:rsidR="00703A0F" w:rsidRPr="00753A53">
        <w:rPr>
          <w:rFonts w:ascii="Times New Roman" w:hAnsi="Times New Roman" w:cs="Times New Roman"/>
          <w:sz w:val="34"/>
          <w:szCs w:val="34"/>
        </w:rPr>
        <w:t>, кто остался) учитель показывает изображение (социальный или исторический сюжет). Задача  - передать то, что он запомнил следующему участнику. Участники заходят по очереди — слушают и передают полученную информацию следующему участнику. Последний по описанию должен угадать, какой теме посвящено изображение, затем видит оригинал, класс сравнивает, какие детали были упущены при пересказе</w:t>
      </w:r>
      <w:r w:rsidR="00C80F2C" w:rsidRPr="00753A53">
        <w:rPr>
          <w:rFonts w:ascii="Times New Roman" w:hAnsi="Times New Roman" w:cs="Times New Roman"/>
          <w:sz w:val="34"/>
          <w:szCs w:val="34"/>
        </w:rPr>
        <w:t>, оценивает и</w:t>
      </w:r>
      <w:r w:rsidR="003057B0" w:rsidRPr="00753A53">
        <w:rPr>
          <w:rFonts w:ascii="Times New Roman" w:hAnsi="Times New Roman" w:cs="Times New Roman"/>
          <w:sz w:val="34"/>
          <w:szCs w:val="34"/>
        </w:rPr>
        <w:t>х</w:t>
      </w:r>
      <w:r w:rsidR="00C80F2C" w:rsidRPr="00753A53">
        <w:rPr>
          <w:rFonts w:ascii="Times New Roman" w:hAnsi="Times New Roman" w:cs="Times New Roman"/>
          <w:sz w:val="34"/>
          <w:szCs w:val="34"/>
        </w:rPr>
        <w:t xml:space="preserve"> значимость для понимания сюжета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.   </w:t>
      </w:r>
      <w:r w:rsidR="005B084E" w:rsidRPr="00753A53">
        <w:rPr>
          <w:rFonts w:ascii="Times New Roman" w:hAnsi="Times New Roman" w:cs="Times New Roman"/>
          <w:sz w:val="34"/>
          <w:szCs w:val="34"/>
        </w:rPr>
        <w:t xml:space="preserve"> 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Возможно развитие </w:t>
      </w:r>
      <w:proofErr w:type="spellStart"/>
      <w:r w:rsidR="00703A0F" w:rsidRPr="00753A53">
        <w:rPr>
          <w:rFonts w:ascii="Times New Roman" w:hAnsi="Times New Roman" w:cs="Times New Roman"/>
          <w:sz w:val="34"/>
          <w:szCs w:val="34"/>
        </w:rPr>
        <w:t>аудиальных</w:t>
      </w:r>
      <w:proofErr w:type="spellEnd"/>
      <w:r w:rsidR="00703A0F" w:rsidRPr="00753A53">
        <w:rPr>
          <w:rFonts w:ascii="Times New Roman" w:hAnsi="Times New Roman" w:cs="Times New Roman"/>
          <w:sz w:val="34"/>
          <w:szCs w:val="34"/>
        </w:rPr>
        <w:t xml:space="preserve"> каналов у </w:t>
      </w:r>
      <w:proofErr w:type="spellStart"/>
      <w:r w:rsidR="00703A0F" w:rsidRPr="00753A53">
        <w:rPr>
          <w:rFonts w:ascii="Times New Roman" w:hAnsi="Times New Roman" w:cs="Times New Roman"/>
          <w:sz w:val="34"/>
          <w:szCs w:val="34"/>
        </w:rPr>
        <w:t>кинестетиков</w:t>
      </w:r>
      <w:proofErr w:type="spellEnd"/>
      <w:r w:rsidR="00703A0F" w:rsidRPr="00753A53">
        <w:rPr>
          <w:rFonts w:ascii="Times New Roman" w:hAnsi="Times New Roman" w:cs="Times New Roman"/>
          <w:sz w:val="34"/>
          <w:szCs w:val="34"/>
        </w:rPr>
        <w:t xml:space="preserve">. </w:t>
      </w:r>
      <w:r w:rsidR="00074731" w:rsidRPr="00753A53">
        <w:rPr>
          <w:rFonts w:ascii="Times New Roman" w:hAnsi="Times New Roman" w:cs="Times New Roman"/>
          <w:sz w:val="34"/>
          <w:szCs w:val="34"/>
        </w:rPr>
        <w:t>Например, с помощью  п</w:t>
      </w:r>
      <w:r w:rsidR="00703A0F" w:rsidRPr="00753A53">
        <w:rPr>
          <w:rFonts w:ascii="Times New Roman" w:hAnsi="Times New Roman" w:cs="Times New Roman"/>
          <w:sz w:val="34"/>
          <w:szCs w:val="34"/>
        </w:rPr>
        <w:t>рием</w:t>
      </w:r>
      <w:r w:rsidR="00074731" w:rsidRPr="00753A53">
        <w:rPr>
          <w:rFonts w:ascii="Times New Roman" w:hAnsi="Times New Roman" w:cs="Times New Roman"/>
          <w:sz w:val="34"/>
          <w:szCs w:val="34"/>
        </w:rPr>
        <w:t>а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 </w:t>
      </w:r>
      <w:r w:rsidR="00074731" w:rsidRPr="00753A53">
        <w:rPr>
          <w:rFonts w:ascii="Times New Roman" w:hAnsi="Times New Roman" w:cs="Times New Roman"/>
          <w:sz w:val="34"/>
          <w:szCs w:val="34"/>
        </w:rPr>
        <w:t>«</w:t>
      </w:r>
      <w:r w:rsidR="00703A0F" w:rsidRPr="00753A53">
        <w:rPr>
          <w:rFonts w:ascii="Times New Roman" w:hAnsi="Times New Roman" w:cs="Times New Roman"/>
          <w:sz w:val="34"/>
          <w:szCs w:val="34"/>
        </w:rPr>
        <w:t>черный ящик</w:t>
      </w:r>
      <w:r w:rsidR="00074731" w:rsidRPr="00753A53">
        <w:rPr>
          <w:rFonts w:ascii="Times New Roman" w:hAnsi="Times New Roman" w:cs="Times New Roman"/>
          <w:sz w:val="34"/>
          <w:szCs w:val="34"/>
        </w:rPr>
        <w:t>», в котором у</w:t>
      </w:r>
      <w:r w:rsidR="00703A0F" w:rsidRPr="00753A53">
        <w:rPr>
          <w:rFonts w:ascii="Times New Roman" w:hAnsi="Times New Roman" w:cs="Times New Roman"/>
          <w:sz w:val="34"/>
          <w:szCs w:val="34"/>
        </w:rPr>
        <w:t xml:space="preserve">чащиеся с завязанными глазами пытаются определить свойства и наименование предмета, произнести характеристики вслух. </w:t>
      </w:r>
      <w:r w:rsidR="00C80F2C" w:rsidRPr="00753A53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В ходе реализации т</w:t>
      </w:r>
      <w:r w:rsidR="00703A0F" w:rsidRPr="00753A53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акого подхода приходится  интегрировать   несколько технологий и сочетать ряд  приемов.</w:t>
      </w:r>
    </w:p>
    <w:p w:rsidR="00800C0E" w:rsidRPr="00753A53" w:rsidRDefault="00800C0E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B87150" w:rsidRPr="00753A53" w:rsidRDefault="00B87150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53A53">
        <w:rPr>
          <w:rFonts w:ascii="Times New Roman" w:hAnsi="Times New Roman" w:cs="Times New Roman"/>
          <w:sz w:val="34"/>
          <w:szCs w:val="34"/>
        </w:rPr>
        <w:t>Свой опыт работы я обобщила и представила в школе, а затем на городском заседании методического объединения</w:t>
      </w:r>
      <w:r w:rsidR="009C63A0" w:rsidRPr="00753A53">
        <w:rPr>
          <w:rFonts w:ascii="Times New Roman" w:hAnsi="Times New Roman" w:cs="Times New Roman"/>
          <w:sz w:val="34"/>
          <w:szCs w:val="34"/>
        </w:rPr>
        <w:t xml:space="preserve"> и межрегиональном семинаре «Его Величество учитель»</w:t>
      </w:r>
      <w:r w:rsidR="00074731" w:rsidRPr="00753A53">
        <w:rPr>
          <w:rFonts w:ascii="Times New Roman" w:hAnsi="Times New Roman" w:cs="Times New Roman"/>
          <w:sz w:val="34"/>
          <w:szCs w:val="34"/>
        </w:rPr>
        <w:t xml:space="preserve">. Кроме того, </w:t>
      </w:r>
      <w:r w:rsidRPr="00753A53">
        <w:rPr>
          <w:rFonts w:ascii="Times New Roman" w:hAnsi="Times New Roman" w:cs="Times New Roman"/>
          <w:sz w:val="34"/>
          <w:szCs w:val="34"/>
        </w:rPr>
        <w:t>опубликова</w:t>
      </w:r>
      <w:r w:rsidR="00074731" w:rsidRPr="00753A53">
        <w:rPr>
          <w:rFonts w:ascii="Times New Roman" w:hAnsi="Times New Roman" w:cs="Times New Roman"/>
          <w:sz w:val="34"/>
          <w:szCs w:val="34"/>
        </w:rPr>
        <w:t xml:space="preserve">н </w:t>
      </w:r>
      <w:r w:rsidRPr="00753A53">
        <w:rPr>
          <w:rFonts w:ascii="Times New Roman" w:hAnsi="Times New Roman" w:cs="Times New Roman"/>
          <w:sz w:val="34"/>
          <w:szCs w:val="34"/>
        </w:rPr>
        <w:t xml:space="preserve"> ряд разработок  на личном сайте. На сегодняшний день наработан и сформирован  сборник заданий, применение которых  возможно  на различных этапах урока.</w:t>
      </w:r>
    </w:p>
    <w:p w:rsidR="00800C0E" w:rsidRPr="00753A53" w:rsidRDefault="00800C0E" w:rsidP="00C32F70">
      <w:pPr>
        <w:spacing w:line="312" w:lineRule="auto"/>
        <w:ind w:firstLine="709"/>
        <w:jc w:val="both"/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</w:pPr>
    </w:p>
    <w:p w:rsidR="00B87150" w:rsidRPr="00753A53" w:rsidRDefault="00C80F2C" w:rsidP="00C32F70">
      <w:pPr>
        <w:spacing w:line="312" w:lineRule="auto"/>
        <w:ind w:firstLine="709"/>
        <w:jc w:val="both"/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</w:pPr>
      <w:r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lastRenderedPageBreak/>
        <w:t xml:space="preserve">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Главный итог работы  - </w:t>
      </w:r>
      <w:r w:rsidR="00074731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высокий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результат детей.</w:t>
      </w:r>
      <w:r w:rsidR="00A2678F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</w:t>
      </w:r>
      <w:r w:rsidR="00800C0E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</w:t>
      </w:r>
      <w:r w:rsidR="00AD60B0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Улучшилось качество освоения </w:t>
      </w:r>
      <w:proofErr w:type="gramStart"/>
      <w:r w:rsidR="00AD60B0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обучающимися</w:t>
      </w:r>
      <w:proofErr w:type="gramEnd"/>
      <w:r w:rsidR="00AD60B0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 основной образовательной программы. Результаты ВПР  за несколько лет системного использования данного подхода  улучшались.   </w:t>
      </w:r>
      <w:r w:rsidR="00B87150" w:rsidRPr="00753A53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Повысилась успеваемость детей, а вместе с ней интерес к урокам и уверенность в своих силах – пятая часть всех сдающих </w:t>
      </w:r>
      <w:r w:rsidR="00A2678F" w:rsidRPr="00753A53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ОГЭ </w:t>
      </w:r>
      <w:r w:rsidR="00B87150" w:rsidRPr="00753A53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в моей школе собирались в качестве предмета по выбору сдавать историю, а обществознание традиционно входит в число популярных</w:t>
      </w:r>
      <w:r w:rsidR="00A2678F" w:rsidRPr="00753A53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предметов для экзамена по выбору</w:t>
      </w:r>
      <w:r w:rsidR="00B87150" w:rsidRPr="00753A53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среди учащихся.</w:t>
      </w:r>
    </w:p>
    <w:p w:rsidR="00A2678F" w:rsidRPr="00753A53" w:rsidRDefault="00A2678F" w:rsidP="00C32F70">
      <w:pPr>
        <w:spacing w:line="312" w:lineRule="auto"/>
        <w:ind w:firstLine="709"/>
        <w:jc w:val="both"/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</w:pPr>
    </w:p>
    <w:p w:rsidR="004A17D4" w:rsidRPr="00753A53" w:rsidRDefault="00B87150" w:rsidP="00C32F70">
      <w:pPr>
        <w:spacing w:line="312" w:lineRule="auto"/>
        <w:ind w:firstLine="709"/>
        <w:jc w:val="both"/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</w:pPr>
      <w:r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Кроме того, м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ои ученики стали призерами региональных и всероссийских конкурсов исследовательск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их работ.  Одно направление -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анализ визуальны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х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источник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ов. Р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абот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у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моей ученицы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«Образ женщины в советских плакатах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» высоко оценили на конференции школьников, проходившей в ЮФУ, </w:t>
      </w:r>
      <w:r w:rsidR="00074731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и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предложили выступить с ней на студенческой конференции. Второе направление -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количественны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е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метод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ы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 в  познании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.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Работа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по социологии «Когда лучше начать покупке к учебному году»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стала первой в номинации «За оригинальный подход». Третье направление</w:t>
      </w:r>
      <w:r w:rsidR="004A17D4" w:rsidRPr="00753A53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 xml:space="preserve"> 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-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истори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я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повседневности</w:t>
      </w:r>
      <w:r w:rsidR="00C80F2C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и сюжеты </w:t>
      </w:r>
      <w:proofErr w:type="spellStart"/>
      <w:r w:rsidR="00C80F2C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микроистории</w:t>
      </w:r>
      <w:proofErr w:type="spellEnd"/>
      <w:r w:rsidR="00C80F2C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. 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Р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абота «Использование потенциала фалеристики» 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была направлена на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изуч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ение истории города, </w:t>
      </w:r>
      <w:r w:rsidR="005B084E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по материалам домашней коллекции значков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. В этом же направлении мои ученики пишут родословные, которые отмечены поощрительными грамотами Всероссийского конкурса «Человек в истории. ХХ век»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. Два года подряд мои ученики </w:t>
      </w:r>
      <w:proofErr w:type="spellStart"/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Кузменко</w:t>
      </w:r>
      <w:proofErr w:type="spellEnd"/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Альбина и Бронникова Валерия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становятся призерами Регионального этапа конкурса «Юный Архивист»</w:t>
      </w:r>
      <w:r w:rsidR="00C21267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. За этим успехом кропотливая работа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- в областных архивах</w:t>
      </w:r>
      <w:r w:rsidR="00DA5A5C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и 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музеях</w:t>
      </w:r>
      <w:r w:rsidR="00DA5A5C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. </w:t>
      </w:r>
      <w:r w:rsidR="004A17D4" w:rsidRPr="00753A53">
        <w:rPr>
          <w:rFonts w:ascii="Times New Roman" w:hAnsi="Times New Roman" w:cs="Times New Roman"/>
          <w:bCs/>
          <w:sz w:val="34"/>
          <w:szCs w:val="34"/>
          <w:shd w:val="clear" w:color="auto" w:fill="FFFFFF"/>
        </w:rPr>
        <w:t>Почему такой результат? П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отому что каждому именно эти источники понятны и открыты.  Моя роль в этом – ориентируясь на модальность ребенка, построить </w:t>
      </w:r>
      <w:r w:rsidR="00DA5A5C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работу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так, чтобы задействован был </w:t>
      </w:r>
      <w:r w:rsidR="00DA5A5C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весь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 класс</w:t>
      </w:r>
      <w:r w:rsidR="00DA5A5C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>, интересно и понятно было каждому</w:t>
      </w:r>
      <w:r w:rsidR="004A17D4" w:rsidRPr="00753A53">
        <w:rPr>
          <w:rStyle w:val="a3"/>
          <w:rFonts w:ascii="Times New Roman" w:hAnsi="Times New Roman" w:cs="Times New Roman"/>
          <w:b w:val="0"/>
          <w:sz w:val="34"/>
          <w:szCs w:val="34"/>
          <w:shd w:val="clear" w:color="auto" w:fill="FFFFFF"/>
        </w:rPr>
        <w:t xml:space="preserve">. </w:t>
      </w:r>
    </w:p>
    <w:p w:rsidR="00C80F2C" w:rsidRPr="00753A53" w:rsidRDefault="00C80F2C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800C0E" w:rsidRPr="00753A53" w:rsidRDefault="00DA5A5C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53A53">
        <w:rPr>
          <w:rFonts w:ascii="Times New Roman" w:hAnsi="Times New Roman" w:cs="Times New Roman"/>
          <w:sz w:val="34"/>
          <w:szCs w:val="34"/>
        </w:rPr>
        <w:lastRenderedPageBreak/>
        <w:t xml:space="preserve">В работе над этой проблемой </w:t>
      </w:r>
      <w:r w:rsidR="00C80F2C" w:rsidRPr="00753A53">
        <w:rPr>
          <w:rFonts w:ascii="Times New Roman" w:hAnsi="Times New Roman" w:cs="Times New Roman"/>
          <w:sz w:val="34"/>
          <w:szCs w:val="34"/>
        </w:rPr>
        <w:t>есть ряд</w:t>
      </w:r>
      <w:r w:rsidRPr="00753A53">
        <w:rPr>
          <w:rFonts w:ascii="Times New Roman" w:hAnsi="Times New Roman" w:cs="Times New Roman"/>
          <w:sz w:val="34"/>
          <w:szCs w:val="34"/>
        </w:rPr>
        <w:t xml:space="preserve"> перспективных направлений: сочетание модальности учителя и учеников, корректировка каналов восприятия, что также может способствовать повышению к</w:t>
      </w:r>
      <w:r w:rsidR="00C80F2C" w:rsidRPr="00753A53">
        <w:rPr>
          <w:rFonts w:ascii="Times New Roman" w:hAnsi="Times New Roman" w:cs="Times New Roman"/>
          <w:sz w:val="34"/>
          <w:szCs w:val="34"/>
        </w:rPr>
        <w:t>ачества образования.</w:t>
      </w:r>
    </w:p>
    <w:p w:rsidR="00800C0E" w:rsidRPr="00753A53" w:rsidRDefault="00800C0E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4A17D4" w:rsidRPr="00753A53" w:rsidRDefault="004A17D4" w:rsidP="00C32F70">
      <w:pPr>
        <w:spacing w:line="312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53A53">
        <w:rPr>
          <w:rFonts w:ascii="Times New Roman" w:hAnsi="Times New Roman" w:cs="Times New Roman"/>
          <w:sz w:val="34"/>
          <w:szCs w:val="34"/>
        </w:rPr>
        <w:t xml:space="preserve">Теперь я точно могу ответить на вопрос, легко ли подобрать часть мозаики – нет, </w:t>
      </w:r>
      <w:proofErr w:type="gramStart"/>
      <w:r w:rsidRPr="00753A53">
        <w:rPr>
          <w:rFonts w:ascii="Times New Roman" w:hAnsi="Times New Roman" w:cs="Times New Roman"/>
          <w:sz w:val="34"/>
          <w:szCs w:val="34"/>
        </w:rPr>
        <w:t>не легко</w:t>
      </w:r>
      <w:proofErr w:type="gramEnd"/>
      <w:r w:rsidRPr="00753A53">
        <w:rPr>
          <w:rFonts w:ascii="Times New Roman" w:hAnsi="Times New Roman" w:cs="Times New Roman"/>
          <w:sz w:val="34"/>
          <w:szCs w:val="34"/>
        </w:rPr>
        <w:t xml:space="preserve">, но возможно, а главное – нужно. Кажется, детали моей мозаики сошлись. </w:t>
      </w:r>
    </w:p>
    <w:sectPr w:rsidR="004A17D4" w:rsidRPr="00753A53" w:rsidSect="002B6AB5">
      <w:pgSz w:w="11906" w:h="16838"/>
      <w:pgMar w:top="454" w:right="454" w:bottom="454" w:left="45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F68D1"/>
    <w:rsid w:val="00074731"/>
    <w:rsid w:val="000D7508"/>
    <w:rsid w:val="00195D23"/>
    <w:rsid w:val="002A0FF4"/>
    <w:rsid w:val="002B6AB5"/>
    <w:rsid w:val="003057B0"/>
    <w:rsid w:val="003D24BB"/>
    <w:rsid w:val="004A17D4"/>
    <w:rsid w:val="005B084E"/>
    <w:rsid w:val="005D2DDE"/>
    <w:rsid w:val="0070236C"/>
    <w:rsid w:val="00703A0F"/>
    <w:rsid w:val="00753A53"/>
    <w:rsid w:val="00800C0E"/>
    <w:rsid w:val="008A3077"/>
    <w:rsid w:val="009C63A0"/>
    <w:rsid w:val="009C69E4"/>
    <w:rsid w:val="00A23ED1"/>
    <w:rsid w:val="00A2678F"/>
    <w:rsid w:val="00AD60B0"/>
    <w:rsid w:val="00AF68D1"/>
    <w:rsid w:val="00B676F7"/>
    <w:rsid w:val="00B87150"/>
    <w:rsid w:val="00C21267"/>
    <w:rsid w:val="00C32F70"/>
    <w:rsid w:val="00C80F2C"/>
    <w:rsid w:val="00D57DE4"/>
    <w:rsid w:val="00DA5A5C"/>
    <w:rsid w:val="00DF2B9B"/>
    <w:rsid w:val="00E04D2B"/>
    <w:rsid w:val="00E579F0"/>
    <w:rsid w:val="00E80769"/>
    <w:rsid w:val="00F70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03A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6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Крылова</dc:creator>
  <cp:lastModifiedBy>Крылова</cp:lastModifiedBy>
  <cp:revision>2</cp:revision>
  <cp:lastPrinted>2021-04-11T18:56:00Z</cp:lastPrinted>
  <dcterms:created xsi:type="dcterms:W3CDTF">2021-04-18T14:15:00Z</dcterms:created>
  <dcterms:modified xsi:type="dcterms:W3CDTF">2021-04-18T14:15:00Z</dcterms:modified>
</cp:coreProperties>
</file>