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7667" w:rsidRPr="001F1581" w:rsidRDefault="00777FF6" w:rsidP="001F1581">
      <w:pPr>
        <w:spacing w:after="0" w:line="360" w:lineRule="auto"/>
        <w:jc w:val="center"/>
        <w:rPr>
          <w:rFonts w:ascii="Times New Roman" w:hAnsi="Times New Roman" w:cs="Times New Roman"/>
          <w:b/>
          <w:sz w:val="28"/>
          <w:szCs w:val="28"/>
        </w:rPr>
      </w:pPr>
      <w:r>
        <w:rPr>
          <w:rFonts w:ascii="Times New Roman" w:hAnsi="Times New Roman" w:cs="Times New Roman"/>
          <w:b/>
          <w:color w:val="000000"/>
          <w:sz w:val="28"/>
          <w:szCs w:val="28"/>
        </w:rPr>
        <w:t xml:space="preserve">Использование </w:t>
      </w:r>
      <w:r w:rsidR="00E47667" w:rsidRPr="001F1581">
        <w:rPr>
          <w:rFonts w:ascii="Times New Roman" w:hAnsi="Times New Roman" w:cs="Times New Roman"/>
          <w:b/>
          <w:color w:val="000000"/>
          <w:sz w:val="28"/>
          <w:szCs w:val="28"/>
        </w:rPr>
        <w:t>дистанционных технологий в инклюзивной школе</w:t>
      </w:r>
    </w:p>
    <w:p w:rsidR="001F1581" w:rsidRDefault="001F1581" w:rsidP="001F1581">
      <w:pPr>
        <w:spacing w:after="0" w:line="360" w:lineRule="auto"/>
        <w:jc w:val="right"/>
        <w:rPr>
          <w:rFonts w:ascii="Times New Roman" w:hAnsi="Times New Roman" w:cs="Times New Roman"/>
          <w:color w:val="000000"/>
          <w:sz w:val="28"/>
          <w:szCs w:val="28"/>
        </w:rPr>
      </w:pPr>
      <w:r w:rsidRPr="00CE0239">
        <w:rPr>
          <w:rFonts w:ascii="Times New Roman" w:hAnsi="Times New Roman" w:cs="Times New Roman"/>
          <w:color w:val="000000"/>
          <w:sz w:val="28"/>
          <w:szCs w:val="28"/>
        </w:rPr>
        <w:t>Х</w:t>
      </w:r>
      <w:r>
        <w:rPr>
          <w:rFonts w:ascii="Times New Roman" w:hAnsi="Times New Roman" w:cs="Times New Roman"/>
          <w:color w:val="000000"/>
          <w:sz w:val="28"/>
          <w:szCs w:val="28"/>
        </w:rPr>
        <w:t>амидулина А.А.,</w:t>
      </w:r>
    </w:p>
    <w:p w:rsidR="001F1581" w:rsidRPr="00CE0239" w:rsidRDefault="001F1581" w:rsidP="001F1581">
      <w:pPr>
        <w:spacing w:after="0" w:line="360" w:lineRule="auto"/>
        <w:jc w:val="right"/>
        <w:rPr>
          <w:rFonts w:ascii="Times New Roman" w:hAnsi="Times New Roman" w:cs="Times New Roman"/>
          <w:color w:val="000000"/>
          <w:sz w:val="28"/>
          <w:szCs w:val="28"/>
        </w:rPr>
      </w:pPr>
      <w:r>
        <w:rPr>
          <w:rFonts w:ascii="Times New Roman" w:hAnsi="Times New Roman" w:cs="Times New Roman"/>
          <w:color w:val="000000"/>
          <w:sz w:val="28"/>
          <w:szCs w:val="28"/>
        </w:rPr>
        <w:t>учитель русского языка и литературы МОУ «СОШ № 21» города Копейска</w:t>
      </w:r>
    </w:p>
    <w:p w:rsidR="00E47667" w:rsidRPr="00CE0239" w:rsidRDefault="00E47667" w:rsidP="001F1581">
      <w:pPr>
        <w:spacing w:after="0" w:line="360" w:lineRule="auto"/>
        <w:ind w:firstLine="709"/>
        <w:jc w:val="both"/>
        <w:rPr>
          <w:rFonts w:ascii="Times New Roman" w:hAnsi="Times New Roman" w:cs="Times New Roman"/>
          <w:color w:val="000000"/>
          <w:sz w:val="28"/>
          <w:szCs w:val="28"/>
        </w:rPr>
      </w:pPr>
    </w:p>
    <w:p w:rsidR="00623516" w:rsidRDefault="00623516" w:rsidP="001F1581">
      <w:pPr>
        <w:spacing w:after="0" w:line="360" w:lineRule="auto"/>
        <w:ind w:firstLine="709"/>
        <w:jc w:val="both"/>
        <w:rPr>
          <w:rFonts w:ascii="Times New Roman" w:hAnsi="Times New Roman" w:cs="Times New Roman"/>
          <w:b/>
          <w:sz w:val="28"/>
          <w:szCs w:val="28"/>
        </w:rPr>
      </w:pPr>
      <w:r w:rsidRPr="00623516">
        <w:rPr>
          <w:rFonts w:ascii="Times New Roman" w:hAnsi="Times New Roman" w:cs="Times New Roman"/>
          <w:b/>
          <w:sz w:val="28"/>
          <w:szCs w:val="28"/>
        </w:rPr>
        <w:t>Аннотация</w:t>
      </w:r>
    </w:p>
    <w:p w:rsidR="00623516" w:rsidRPr="00623516" w:rsidRDefault="00623516" w:rsidP="001F1581">
      <w:pPr>
        <w:spacing w:after="0" w:line="360" w:lineRule="auto"/>
        <w:ind w:firstLine="709"/>
        <w:jc w:val="both"/>
        <w:rPr>
          <w:rFonts w:ascii="Times New Roman" w:hAnsi="Times New Roman" w:cs="Times New Roman"/>
          <w:b/>
          <w:sz w:val="28"/>
          <w:szCs w:val="28"/>
        </w:rPr>
      </w:pPr>
      <w:r w:rsidRPr="00CE0239">
        <w:rPr>
          <w:rFonts w:ascii="Times New Roman" w:hAnsi="Times New Roman" w:cs="Times New Roman"/>
          <w:color w:val="000000"/>
          <w:sz w:val="28"/>
          <w:szCs w:val="28"/>
        </w:rPr>
        <w:t>В отечественно</w:t>
      </w:r>
      <w:r w:rsidR="0022555E">
        <w:rPr>
          <w:rFonts w:ascii="Times New Roman" w:hAnsi="Times New Roman" w:cs="Times New Roman"/>
          <w:color w:val="000000"/>
          <w:sz w:val="28"/>
          <w:szCs w:val="28"/>
        </w:rPr>
        <w:t>й системе</w:t>
      </w:r>
      <w:r w:rsidRPr="00CE0239">
        <w:rPr>
          <w:rFonts w:ascii="Times New Roman" w:hAnsi="Times New Roman" w:cs="Times New Roman"/>
          <w:color w:val="000000"/>
          <w:sz w:val="28"/>
          <w:szCs w:val="28"/>
        </w:rPr>
        <w:t xml:space="preserve"> </w:t>
      </w:r>
      <w:r>
        <w:rPr>
          <w:rFonts w:ascii="Times New Roman" w:hAnsi="Times New Roman" w:cs="Times New Roman"/>
          <w:color w:val="000000"/>
          <w:sz w:val="28"/>
          <w:szCs w:val="28"/>
        </w:rPr>
        <w:t>образовани</w:t>
      </w:r>
      <w:r w:rsidRPr="00CE0239">
        <w:rPr>
          <w:rFonts w:ascii="Times New Roman" w:hAnsi="Times New Roman" w:cs="Times New Roman"/>
          <w:color w:val="000000"/>
          <w:sz w:val="28"/>
          <w:szCs w:val="28"/>
        </w:rPr>
        <w:t>я происходят за</w:t>
      </w:r>
      <w:r w:rsidR="006C56EA">
        <w:rPr>
          <w:rFonts w:ascii="Times New Roman" w:hAnsi="Times New Roman" w:cs="Times New Roman"/>
          <w:color w:val="000000"/>
          <w:sz w:val="28"/>
          <w:szCs w:val="28"/>
        </w:rPr>
        <w:t>м</w:t>
      </w:r>
      <w:r w:rsidR="006C56EA" w:rsidRPr="00CE0239">
        <w:rPr>
          <w:rFonts w:ascii="Times New Roman" w:hAnsi="Times New Roman" w:cs="Times New Roman"/>
          <w:color w:val="000000"/>
          <w:sz w:val="28"/>
          <w:szCs w:val="28"/>
        </w:rPr>
        <w:t>е</w:t>
      </w:r>
      <w:r w:rsidRPr="00CE0239">
        <w:rPr>
          <w:rFonts w:ascii="Times New Roman" w:hAnsi="Times New Roman" w:cs="Times New Roman"/>
          <w:color w:val="000000"/>
          <w:sz w:val="28"/>
          <w:szCs w:val="28"/>
        </w:rPr>
        <w:t>тные изменения</w:t>
      </w:r>
      <w:r w:rsidR="006C56EA">
        <w:rPr>
          <w:rFonts w:ascii="Times New Roman" w:hAnsi="Times New Roman" w:cs="Times New Roman"/>
          <w:color w:val="000000"/>
          <w:sz w:val="28"/>
          <w:szCs w:val="28"/>
        </w:rPr>
        <w:t xml:space="preserve"> в</w:t>
      </w:r>
      <w:r>
        <w:rPr>
          <w:rFonts w:ascii="Times New Roman" w:hAnsi="Times New Roman" w:cs="Times New Roman"/>
          <w:color w:val="000000"/>
          <w:sz w:val="28"/>
          <w:szCs w:val="28"/>
        </w:rPr>
        <w:t xml:space="preserve"> предоставлени</w:t>
      </w:r>
      <w:r w:rsidR="006C56EA">
        <w:rPr>
          <w:rFonts w:ascii="Times New Roman" w:hAnsi="Times New Roman" w:cs="Times New Roman"/>
          <w:color w:val="000000"/>
          <w:sz w:val="28"/>
          <w:szCs w:val="28"/>
        </w:rPr>
        <w:t>и</w:t>
      </w:r>
      <w:r w:rsidRPr="00CE0239">
        <w:rPr>
          <w:rFonts w:ascii="Times New Roman" w:hAnsi="Times New Roman" w:cs="Times New Roman"/>
          <w:color w:val="000000"/>
          <w:sz w:val="28"/>
          <w:szCs w:val="28"/>
        </w:rPr>
        <w:t xml:space="preserve"> образовательных услуг дет</w:t>
      </w:r>
      <w:r w:rsidR="006C56EA">
        <w:rPr>
          <w:rFonts w:ascii="Times New Roman" w:hAnsi="Times New Roman" w:cs="Times New Roman"/>
          <w:color w:val="000000"/>
          <w:sz w:val="28"/>
          <w:szCs w:val="28"/>
        </w:rPr>
        <w:t xml:space="preserve">ям </w:t>
      </w:r>
      <w:r w:rsidRPr="00CE0239">
        <w:rPr>
          <w:rFonts w:ascii="Times New Roman" w:hAnsi="Times New Roman" w:cs="Times New Roman"/>
          <w:color w:val="000000"/>
          <w:sz w:val="28"/>
          <w:szCs w:val="28"/>
        </w:rPr>
        <w:t xml:space="preserve">вне зависимости от состояния их здоровья и социального положения. </w:t>
      </w:r>
      <w:r w:rsidRPr="00FE33CC">
        <w:rPr>
          <w:rFonts w:ascii="Times New Roman" w:hAnsi="Times New Roman" w:cs="Times New Roman"/>
          <w:sz w:val="28"/>
          <w:szCs w:val="28"/>
        </w:rPr>
        <w:t>Скачок в развитии отечественного инклюзивного образования</w:t>
      </w:r>
      <w:r>
        <w:rPr>
          <w:rFonts w:ascii="Times New Roman" w:hAnsi="Times New Roman" w:cs="Times New Roman"/>
          <w:sz w:val="28"/>
          <w:szCs w:val="28"/>
        </w:rPr>
        <w:t xml:space="preserve"> стал р</w:t>
      </w:r>
      <w:r w:rsidRPr="00635C80">
        <w:rPr>
          <w:rFonts w:ascii="Times New Roman" w:hAnsi="Times New Roman" w:cs="Times New Roman"/>
          <w:sz w:val="28"/>
          <w:szCs w:val="28"/>
        </w:rPr>
        <w:t>езультат</w:t>
      </w:r>
      <w:r>
        <w:rPr>
          <w:rFonts w:ascii="Times New Roman" w:hAnsi="Times New Roman" w:cs="Times New Roman"/>
          <w:sz w:val="28"/>
          <w:szCs w:val="28"/>
        </w:rPr>
        <w:t>ом</w:t>
      </w:r>
      <w:r w:rsidRPr="00635C80">
        <w:rPr>
          <w:rFonts w:ascii="Times New Roman" w:hAnsi="Times New Roman" w:cs="Times New Roman"/>
          <w:sz w:val="28"/>
          <w:szCs w:val="28"/>
        </w:rPr>
        <w:t xml:space="preserve"> </w:t>
      </w:r>
      <w:r w:rsidR="0022555E">
        <w:rPr>
          <w:rFonts w:ascii="Times New Roman" w:hAnsi="Times New Roman" w:cs="Times New Roman"/>
          <w:sz w:val="28"/>
          <w:szCs w:val="28"/>
        </w:rPr>
        <w:t xml:space="preserve">последовательного воплощения </w:t>
      </w:r>
      <w:r w:rsidR="006C56EA">
        <w:rPr>
          <w:rFonts w:ascii="Times New Roman" w:hAnsi="Times New Roman" w:cs="Times New Roman"/>
          <w:sz w:val="28"/>
          <w:szCs w:val="28"/>
        </w:rPr>
        <w:t>в отечественной школе</w:t>
      </w:r>
      <w:r w:rsidR="006C56EA" w:rsidRPr="00635C80">
        <w:rPr>
          <w:rFonts w:ascii="Times New Roman" w:hAnsi="Times New Roman" w:cs="Times New Roman"/>
          <w:sz w:val="28"/>
          <w:szCs w:val="28"/>
        </w:rPr>
        <w:t xml:space="preserve"> </w:t>
      </w:r>
      <w:r w:rsidRPr="00635C80">
        <w:rPr>
          <w:rFonts w:ascii="Times New Roman" w:hAnsi="Times New Roman" w:cs="Times New Roman"/>
          <w:sz w:val="28"/>
          <w:szCs w:val="28"/>
        </w:rPr>
        <w:t>идей гуманизма, основывающихся на исключительной ценности человеческой жизни, е</w:t>
      </w:r>
      <w:r>
        <w:rPr>
          <w:rFonts w:ascii="Times New Roman" w:hAnsi="Times New Roman" w:cs="Times New Roman"/>
          <w:sz w:val="28"/>
          <w:szCs w:val="28"/>
        </w:rPr>
        <w:t>е</w:t>
      </w:r>
      <w:r w:rsidRPr="00635C80">
        <w:rPr>
          <w:rFonts w:ascii="Times New Roman" w:hAnsi="Times New Roman" w:cs="Times New Roman"/>
          <w:sz w:val="28"/>
          <w:szCs w:val="28"/>
        </w:rPr>
        <w:t xml:space="preserve"> уникальном праве на достойную жизнь, каким бы ни было е</w:t>
      </w:r>
      <w:r>
        <w:rPr>
          <w:rFonts w:ascii="Times New Roman" w:hAnsi="Times New Roman" w:cs="Times New Roman"/>
          <w:sz w:val="28"/>
          <w:szCs w:val="28"/>
        </w:rPr>
        <w:t>е</w:t>
      </w:r>
      <w:r w:rsidRPr="00635C80">
        <w:rPr>
          <w:rFonts w:ascii="Times New Roman" w:hAnsi="Times New Roman" w:cs="Times New Roman"/>
          <w:sz w:val="28"/>
          <w:szCs w:val="28"/>
        </w:rPr>
        <w:t xml:space="preserve"> физическое состояние.</w:t>
      </w:r>
      <w:r>
        <w:rPr>
          <w:rFonts w:ascii="Times New Roman" w:hAnsi="Times New Roman" w:cs="Times New Roman"/>
          <w:sz w:val="28"/>
          <w:szCs w:val="28"/>
        </w:rPr>
        <w:t xml:space="preserve"> </w:t>
      </w:r>
      <w:r w:rsidR="0022555E" w:rsidRPr="00CE0239">
        <w:rPr>
          <w:rFonts w:ascii="Times New Roman" w:hAnsi="Times New Roman" w:cs="Times New Roman"/>
          <w:color w:val="000000"/>
          <w:sz w:val="28"/>
          <w:szCs w:val="28"/>
        </w:rPr>
        <w:t xml:space="preserve">Обучение ребенка с ограниченными возможностями здоровья </w:t>
      </w:r>
      <w:r w:rsidR="0022555E">
        <w:rPr>
          <w:rFonts w:ascii="Times New Roman" w:hAnsi="Times New Roman" w:cs="Times New Roman"/>
          <w:color w:val="000000"/>
          <w:sz w:val="28"/>
          <w:szCs w:val="28"/>
        </w:rPr>
        <w:t>― одна из</w:t>
      </w:r>
      <w:r w:rsidR="0022555E" w:rsidRPr="00CE0239">
        <w:rPr>
          <w:rFonts w:ascii="Times New Roman" w:hAnsi="Times New Roman" w:cs="Times New Roman"/>
          <w:color w:val="000000"/>
          <w:sz w:val="28"/>
          <w:szCs w:val="28"/>
        </w:rPr>
        <w:t xml:space="preserve"> важн</w:t>
      </w:r>
      <w:r w:rsidR="0022555E">
        <w:rPr>
          <w:rFonts w:ascii="Times New Roman" w:hAnsi="Times New Roman" w:cs="Times New Roman"/>
          <w:color w:val="000000"/>
          <w:sz w:val="28"/>
          <w:szCs w:val="28"/>
        </w:rPr>
        <w:t>ейши</w:t>
      </w:r>
      <w:r w:rsidR="0022555E" w:rsidRPr="00CE0239">
        <w:rPr>
          <w:rFonts w:ascii="Times New Roman" w:hAnsi="Times New Roman" w:cs="Times New Roman"/>
          <w:color w:val="000000"/>
          <w:sz w:val="28"/>
          <w:szCs w:val="28"/>
        </w:rPr>
        <w:t>х проблем</w:t>
      </w:r>
      <w:r w:rsidR="0022555E">
        <w:rPr>
          <w:rFonts w:ascii="Times New Roman" w:hAnsi="Times New Roman" w:cs="Times New Roman"/>
          <w:color w:val="000000"/>
          <w:sz w:val="28"/>
          <w:szCs w:val="28"/>
        </w:rPr>
        <w:t xml:space="preserve"> современности</w:t>
      </w:r>
      <w:r w:rsidR="0022555E" w:rsidRPr="00CE0239">
        <w:rPr>
          <w:rFonts w:ascii="Times New Roman" w:hAnsi="Times New Roman" w:cs="Times New Roman"/>
          <w:color w:val="000000"/>
          <w:sz w:val="28"/>
          <w:szCs w:val="28"/>
        </w:rPr>
        <w:t xml:space="preserve">, от решения которой зависит дальнейшее становление в жизни </w:t>
      </w:r>
      <w:r w:rsidR="00EC30DE">
        <w:rPr>
          <w:rFonts w:ascii="Times New Roman" w:hAnsi="Times New Roman" w:cs="Times New Roman"/>
          <w:color w:val="000000"/>
          <w:sz w:val="28"/>
          <w:szCs w:val="28"/>
        </w:rPr>
        <w:t>такого</w:t>
      </w:r>
      <w:r w:rsidR="00EC30DE" w:rsidRPr="00EC30DE">
        <w:rPr>
          <w:rFonts w:ascii="Times New Roman" w:hAnsi="Times New Roman" w:cs="Times New Roman"/>
          <w:color w:val="000000"/>
          <w:sz w:val="28"/>
          <w:szCs w:val="28"/>
        </w:rPr>
        <w:t xml:space="preserve"> </w:t>
      </w:r>
      <w:r w:rsidR="0022555E" w:rsidRPr="00CE0239">
        <w:rPr>
          <w:rFonts w:ascii="Times New Roman" w:hAnsi="Times New Roman" w:cs="Times New Roman"/>
          <w:color w:val="000000"/>
          <w:sz w:val="28"/>
          <w:szCs w:val="28"/>
        </w:rPr>
        <w:t>человека.</w:t>
      </w:r>
      <w:r w:rsidR="0022555E">
        <w:rPr>
          <w:rFonts w:ascii="Times New Roman" w:hAnsi="Times New Roman" w:cs="Times New Roman"/>
          <w:color w:val="000000"/>
          <w:sz w:val="28"/>
          <w:szCs w:val="28"/>
        </w:rPr>
        <w:t xml:space="preserve"> </w:t>
      </w:r>
      <w:r>
        <w:rPr>
          <w:rFonts w:ascii="Times New Roman" w:hAnsi="Times New Roman" w:cs="Times New Roman"/>
          <w:sz w:val="28"/>
          <w:szCs w:val="28"/>
        </w:rPr>
        <w:t>В статье раскрывается понятие дистанционных образовательных технологий, перечисляются его виды, сделан краткий обзор моделей дистанционного обучения, показаны преимущества дистанционного обучения в условиях инклюзивной школы.</w:t>
      </w:r>
    </w:p>
    <w:p w:rsidR="00623516" w:rsidRPr="00623516" w:rsidRDefault="00623516" w:rsidP="001F1581">
      <w:pPr>
        <w:spacing w:after="0" w:line="360" w:lineRule="auto"/>
        <w:ind w:firstLine="709"/>
        <w:jc w:val="both"/>
        <w:rPr>
          <w:rFonts w:ascii="Times New Roman" w:hAnsi="Times New Roman" w:cs="Times New Roman"/>
          <w:sz w:val="28"/>
          <w:szCs w:val="28"/>
        </w:rPr>
      </w:pPr>
      <w:r w:rsidRPr="00623516">
        <w:rPr>
          <w:rFonts w:ascii="Times New Roman" w:hAnsi="Times New Roman" w:cs="Times New Roman"/>
          <w:b/>
          <w:sz w:val="28"/>
          <w:szCs w:val="28"/>
        </w:rPr>
        <w:t>Ключевые слова</w:t>
      </w:r>
      <w:r>
        <w:rPr>
          <w:rFonts w:ascii="Times New Roman" w:hAnsi="Times New Roman" w:cs="Times New Roman"/>
          <w:sz w:val="28"/>
          <w:szCs w:val="28"/>
        </w:rPr>
        <w:t>: Дистанционные образовательные технологии, электронное обучение, инклюзивное образование, дети с ограниченными возможностями здоровья.</w:t>
      </w:r>
      <w:r w:rsidRPr="00623516">
        <w:rPr>
          <w:rFonts w:ascii="Times New Roman" w:hAnsi="Times New Roman" w:cs="Times New Roman"/>
          <w:sz w:val="28"/>
          <w:szCs w:val="28"/>
        </w:rPr>
        <w:t xml:space="preserve"> </w:t>
      </w:r>
    </w:p>
    <w:p w:rsidR="00C41FBD" w:rsidRDefault="00C41FBD" w:rsidP="001F1581">
      <w:pPr>
        <w:spacing w:after="0" w:line="360" w:lineRule="auto"/>
        <w:ind w:firstLine="709"/>
        <w:jc w:val="both"/>
        <w:rPr>
          <w:rFonts w:ascii="Times New Roman" w:hAnsi="Times New Roman" w:cs="Times New Roman"/>
          <w:b/>
          <w:color w:val="000000"/>
          <w:sz w:val="28"/>
          <w:szCs w:val="28"/>
        </w:rPr>
      </w:pPr>
    </w:p>
    <w:p w:rsidR="006C56EA" w:rsidRPr="00CB59C6" w:rsidRDefault="00715116" w:rsidP="001F1581">
      <w:pPr>
        <w:spacing w:after="0" w:line="360" w:lineRule="auto"/>
        <w:ind w:firstLine="709"/>
        <w:jc w:val="both"/>
        <w:rPr>
          <w:rFonts w:ascii="Times New Roman" w:hAnsi="Times New Roman" w:cs="Times New Roman"/>
          <w:b/>
          <w:color w:val="000000"/>
          <w:sz w:val="28"/>
          <w:szCs w:val="28"/>
          <w:lang w:val="en-US"/>
        </w:rPr>
      </w:pPr>
      <w:r w:rsidRPr="00715116">
        <w:rPr>
          <w:rFonts w:ascii="Times New Roman" w:hAnsi="Times New Roman" w:cs="Times New Roman"/>
          <w:b/>
          <w:color w:val="000000"/>
          <w:sz w:val="28"/>
          <w:szCs w:val="28"/>
          <w:lang w:val="en-US"/>
        </w:rPr>
        <w:t>Using distance learning technologies in an inclusive school</w:t>
      </w:r>
    </w:p>
    <w:p w:rsidR="0050689D" w:rsidRDefault="0050689D" w:rsidP="001F1581">
      <w:pPr>
        <w:spacing w:after="0" w:line="360" w:lineRule="auto"/>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lang w:val="en-US"/>
        </w:rPr>
        <w:t>Hamidulina A.A</w:t>
      </w:r>
      <w:r w:rsidRPr="0050689D">
        <w:rPr>
          <w:rFonts w:ascii="Times New Roman" w:hAnsi="Times New Roman" w:cs="Times New Roman"/>
          <w:b/>
          <w:color w:val="000000"/>
          <w:sz w:val="28"/>
          <w:szCs w:val="28"/>
          <w:lang w:val="en-US"/>
        </w:rPr>
        <w:t xml:space="preserve">., </w:t>
      </w:r>
    </w:p>
    <w:p w:rsidR="00715116" w:rsidRDefault="0050689D" w:rsidP="001F1581">
      <w:pPr>
        <w:spacing w:after="0" w:line="360" w:lineRule="auto"/>
        <w:ind w:firstLine="709"/>
        <w:jc w:val="both"/>
        <w:rPr>
          <w:rFonts w:ascii="Times New Roman" w:hAnsi="Times New Roman" w:cs="Times New Roman"/>
          <w:color w:val="000000"/>
          <w:sz w:val="28"/>
          <w:szCs w:val="28"/>
          <w:lang w:val="en-US"/>
        </w:rPr>
      </w:pPr>
      <w:r w:rsidRPr="0050689D">
        <w:rPr>
          <w:rFonts w:ascii="Times New Roman" w:hAnsi="Times New Roman" w:cs="Times New Roman"/>
          <w:color w:val="000000"/>
          <w:sz w:val="28"/>
          <w:szCs w:val="28"/>
          <w:lang w:val="en-US"/>
        </w:rPr>
        <w:t xml:space="preserve">teacher of Russian language and literature of the MEI </w:t>
      </w:r>
      <w:r>
        <w:rPr>
          <w:rFonts w:ascii="Times New Roman" w:hAnsi="Times New Roman" w:cs="Times New Roman"/>
          <w:color w:val="000000"/>
          <w:sz w:val="28"/>
          <w:szCs w:val="28"/>
          <w:lang w:val="en-US"/>
        </w:rPr>
        <w:t>“</w:t>
      </w:r>
      <w:r w:rsidRPr="0050689D">
        <w:rPr>
          <w:rFonts w:ascii="Times New Roman" w:hAnsi="Times New Roman" w:cs="Times New Roman"/>
          <w:color w:val="000000"/>
          <w:sz w:val="28"/>
          <w:szCs w:val="28"/>
          <w:lang w:val="en-US"/>
        </w:rPr>
        <w:t>S</w:t>
      </w:r>
      <w:r>
        <w:rPr>
          <w:rFonts w:ascii="Times New Roman" w:hAnsi="Times New Roman" w:cs="Times New Roman"/>
          <w:color w:val="000000"/>
          <w:sz w:val="28"/>
          <w:szCs w:val="28"/>
          <w:lang w:val="en-US"/>
        </w:rPr>
        <w:t xml:space="preserve">econdery school </w:t>
      </w:r>
      <w:r w:rsidRPr="0050689D">
        <w:rPr>
          <w:rFonts w:ascii="Times New Roman" w:hAnsi="Times New Roman" w:cs="Times New Roman"/>
          <w:color w:val="000000"/>
          <w:sz w:val="28"/>
          <w:szCs w:val="28"/>
          <w:lang w:val="en-US"/>
        </w:rPr>
        <w:t>No. 21</w:t>
      </w:r>
      <w:r>
        <w:rPr>
          <w:rFonts w:ascii="Times New Roman" w:hAnsi="Times New Roman" w:cs="Times New Roman"/>
          <w:color w:val="000000"/>
          <w:sz w:val="28"/>
          <w:szCs w:val="28"/>
          <w:lang w:val="en-US"/>
        </w:rPr>
        <w:t>”</w:t>
      </w:r>
      <w:r w:rsidRPr="0050689D">
        <w:rPr>
          <w:rFonts w:ascii="Times New Roman" w:hAnsi="Times New Roman" w:cs="Times New Roman"/>
          <w:color w:val="000000"/>
          <w:sz w:val="28"/>
          <w:szCs w:val="28"/>
          <w:lang w:val="en-US"/>
        </w:rPr>
        <w:t xml:space="preserve"> of the city of Kopeysk</w:t>
      </w:r>
      <w:r>
        <w:rPr>
          <w:rFonts w:ascii="Times New Roman" w:hAnsi="Times New Roman" w:cs="Times New Roman"/>
          <w:color w:val="000000"/>
          <w:sz w:val="28"/>
          <w:szCs w:val="28"/>
          <w:lang w:val="en-US"/>
        </w:rPr>
        <w:t>.</w:t>
      </w:r>
    </w:p>
    <w:p w:rsidR="00EC30DE" w:rsidRPr="00EC30DE" w:rsidRDefault="00EC30DE" w:rsidP="001F1581">
      <w:pPr>
        <w:spacing w:after="0" w:line="360" w:lineRule="auto"/>
        <w:ind w:firstLine="709"/>
        <w:jc w:val="both"/>
        <w:rPr>
          <w:rFonts w:ascii="Times New Roman" w:hAnsi="Times New Roman" w:cs="Times New Roman"/>
          <w:sz w:val="28"/>
          <w:szCs w:val="28"/>
          <w:lang w:val="en-US"/>
        </w:rPr>
      </w:pPr>
      <w:r w:rsidRPr="00EC30DE">
        <w:rPr>
          <w:rFonts w:ascii="Times New Roman" w:hAnsi="Times New Roman" w:cs="Times New Roman"/>
          <w:color w:val="000000"/>
          <w:sz w:val="28"/>
          <w:szCs w:val="28"/>
          <w:lang w:val="en-US"/>
        </w:rPr>
        <w:t xml:space="preserve">In the domestic education system, there are noticeable changes in the provision of educational services to children, regardless of their state of health and social status. The leap in the development of national inclusive education was the result of the consistent implementation of the ideas of humanism in the national school, based on </w:t>
      </w:r>
      <w:r w:rsidRPr="00EC30DE">
        <w:rPr>
          <w:rFonts w:ascii="Times New Roman" w:hAnsi="Times New Roman" w:cs="Times New Roman"/>
          <w:color w:val="000000"/>
          <w:sz w:val="28"/>
          <w:szCs w:val="28"/>
          <w:lang w:val="en-US"/>
        </w:rPr>
        <w:lastRenderedPageBreak/>
        <w:t xml:space="preserve">the exceptional value of human life, its unique right to a decent life, whatever its physical condition. </w:t>
      </w:r>
      <w:r w:rsidRPr="00EC30DE">
        <w:rPr>
          <w:rFonts w:ascii="Times New Roman" w:hAnsi="Times New Roman" w:cs="Times New Roman"/>
          <w:sz w:val="28"/>
          <w:szCs w:val="28"/>
          <w:lang w:val="en-US"/>
        </w:rPr>
        <w:t>Education of a child with disabilities is one of the most important problems of our time, the solution of which determines the further development in the life of such a person. The article reveals the concept of distance learning technologies, lists its types, provides a brief overview of distance learning models, and shows the advantages of distance learning in an inclusive school.</w:t>
      </w:r>
    </w:p>
    <w:p w:rsidR="00EC30DE" w:rsidRPr="00C41FBD" w:rsidRDefault="00EC30DE" w:rsidP="00EC30DE">
      <w:pPr>
        <w:spacing w:after="0" w:line="360" w:lineRule="auto"/>
        <w:ind w:firstLine="709"/>
        <w:jc w:val="both"/>
        <w:rPr>
          <w:rFonts w:ascii="Times New Roman" w:hAnsi="Times New Roman" w:cs="Times New Roman"/>
          <w:b/>
          <w:sz w:val="28"/>
          <w:szCs w:val="28"/>
          <w:lang w:val="en-US"/>
        </w:rPr>
      </w:pPr>
      <w:r w:rsidRPr="00C41FBD">
        <w:rPr>
          <w:rFonts w:ascii="Times New Roman" w:hAnsi="Times New Roman" w:cs="Times New Roman"/>
          <w:b/>
          <w:iCs/>
          <w:sz w:val="28"/>
          <w:szCs w:val="28"/>
          <w:lang w:val="en-US"/>
        </w:rPr>
        <w:t>Keywords</w:t>
      </w:r>
      <w:r w:rsidRPr="00C41FBD">
        <w:rPr>
          <w:rFonts w:ascii="Times New Roman" w:hAnsi="Times New Roman" w:cs="Times New Roman"/>
          <w:b/>
          <w:sz w:val="28"/>
          <w:szCs w:val="28"/>
          <w:lang w:val="en-US"/>
        </w:rPr>
        <w:t>:</w:t>
      </w:r>
      <w:r w:rsidR="00C41FBD" w:rsidRPr="00C41FBD">
        <w:rPr>
          <w:rFonts w:ascii="Times New Roman" w:hAnsi="Times New Roman" w:cs="Times New Roman"/>
          <w:b/>
          <w:sz w:val="28"/>
          <w:szCs w:val="28"/>
          <w:lang w:val="en-US"/>
        </w:rPr>
        <w:t xml:space="preserve"> </w:t>
      </w:r>
      <w:r w:rsidR="00C41FBD" w:rsidRPr="00C41FBD">
        <w:rPr>
          <w:rFonts w:ascii="Times New Roman" w:hAnsi="Times New Roman" w:cs="Times New Roman"/>
          <w:sz w:val="28"/>
          <w:szCs w:val="28"/>
          <w:lang w:val="en-US"/>
        </w:rPr>
        <w:t>Distance learning technologies, e-learning, inclusive education, children with disabilities.</w:t>
      </w:r>
    </w:p>
    <w:p w:rsidR="00C41FBD" w:rsidRDefault="00C41FBD" w:rsidP="001F1581">
      <w:pPr>
        <w:spacing w:after="0" w:line="360" w:lineRule="auto"/>
        <w:ind w:firstLine="709"/>
        <w:jc w:val="both"/>
        <w:rPr>
          <w:rFonts w:ascii="Times New Roman" w:hAnsi="Times New Roman" w:cs="Times New Roman"/>
          <w:sz w:val="28"/>
          <w:szCs w:val="28"/>
        </w:rPr>
      </w:pPr>
    </w:p>
    <w:p w:rsidR="001B65C5" w:rsidRPr="00AE2694" w:rsidRDefault="00635C80" w:rsidP="001F1581">
      <w:pPr>
        <w:spacing w:after="0" w:line="360" w:lineRule="auto"/>
        <w:ind w:firstLine="709"/>
        <w:jc w:val="both"/>
        <w:rPr>
          <w:rFonts w:ascii="Times New Roman" w:hAnsi="Times New Roman" w:cs="Times New Roman"/>
          <w:color w:val="000000"/>
          <w:sz w:val="28"/>
          <w:szCs w:val="28"/>
        </w:rPr>
      </w:pPr>
      <w:r w:rsidRPr="00635C80">
        <w:rPr>
          <w:rFonts w:ascii="Times New Roman" w:hAnsi="Times New Roman" w:cs="Times New Roman"/>
          <w:sz w:val="28"/>
          <w:szCs w:val="28"/>
        </w:rPr>
        <w:t xml:space="preserve">Инклюзивное образование предполагает обучение детей с </w:t>
      </w:r>
      <w:r w:rsidR="00EC30DE" w:rsidRPr="00CE0239">
        <w:rPr>
          <w:rFonts w:ascii="Times New Roman" w:hAnsi="Times New Roman" w:cs="Times New Roman"/>
          <w:color w:val="000000"/>
          <w:sz w:val="28"/>
          <w:szCs w:val="28"/>
        </w:rPr>
        <w:t xml:space="preserve">ограниченными возможностями здоровья </w:t>
      </w:r>
      <w:r w:rsidR="00EC30DE">
        <w:rPr>
          <w:rFonts w:ascii="Times New Roman" w:hAnsi="Times New Roman" w:cs="Times New Roman"/>
          <w:color w:val="000000"/>
          <w:sz w:val="28"/>
          <w:szCs w:val="28"/>
        </w:rPr>
        <w:t xml:space="preserve">(далее ― </w:t>
      </w:r>
      <w:r w:rsidR="00AE2694">
        <w:rPr>
          <w:rFonts w:ascii="Times New Roman" w:hAnsi="Times New Roman" w:cs="Times New Roman"/>
          <w:color w:val="000000"/>
          <w:sz w:val="28"/>
          <w:szCs w:val="28"/>
        </w:rPr>
        <w:t>ОВЗ</w:t>
      </w:r>
      <w:r w:rsidR="00EC30DE" w:rsidRPr="00EC30DE">
        <w:rPr>
          <w:rFonts w:ascii="Times New Roman" w:hAnsi="Times New Roman" w:cs="Times New Roman"/>
          <w:color w:val="000000"/>
          <w:sz w:val="28"/>
          <w:szCs w:val="28"/>
        </w:rPr>
        <w:t>)</w:t>
      </w:r>
      <w:r w:rsidR="00AE2694" w:rsidRPr="00635C80">
        <w:rPr>
          <w:rFonts w:ascii="Times New Roman" w:hAnsi="Times New Roman" w:cs="Times New Roman"/>
          <w:sz w:val="28"/>
          <w:szCs w:val="28"/>
        </w:rPr>
        <w:t xml:space="preserve"> </w:t>
      </w:r>
      <w:r w:rsidRPr="00635C80">
        <w:rPr>
          <w:rFonts w:ascii="Times New Roman" w:hAnsi="Times New Roman" w:cs="Times New Roman"/>
          <w:sz w:val="28"/>
          <w:szCs w:val="28"/>
        </w:rPr>
        <w:t>и сохранным интеллектом в рамках общеобразовательной школы по стандартам, предусмотренным для учеников с обычными образовательными возможностями; обеспечение равного отношения ко всем обучающимся.</w:t>
      </w:r>
      <w:r w:rsidR="009C473C">
        <w:rPr>
          <w:rFonts w:ascii="Times New Roman" w:hAnsi="Times New Roman" w:cs="Times New Roman"/>
          <w:sz w:val="28"/>
          <w:szCs w:val="28"/>
        </w:rPr>
        <w:t xml:space="preserve"> В рамках и</w:t>
      </w:r>
      <w:r w:rsidR="00E47667" w:rsidRPr="00CE0239">
        <w:rPr>
          <w:rStyle w:val="hl"/>
          <w:rFonts w:ascii="Times New Roman" w:hAnsi="Times New Roman" w:cs="Times New Roman"/>
          <w:color w:val="000000"/>
          <w:sz w:val="28"/>
          <w:szCs w:val="28"/>
          <w:bdr w:val="none" w:sz="0" w:space="0" w:color="auto" w:frame="1"/>
          <w:shd w:val="clear" w:color="auto" w:fill="EEEEEE"/>
        </w:rPr>
        <w:t>нклюзивно</w:t>
      </w:r>
      <w:r w:rsidR="009C473C">
        <w:rPr>
          <w:rStyle w:val="hl"/>
          <w:rFonts w:ascii="Times New Roman" w:hAnsi="Times New Roman" w:cs="Times New Roman"/>
          <w:color w:val="000000"/>
          <w:sz w:val="28"/>
          <w:szCs w:val="28"/>
          <w:bdr w:val="none" w:sz="0" w:space="0" w:color="auto" w:frame="1"/>
          <w:shd w:val="clear" w:color="auto" w:fill="EEEEEE"/>
        </w:rPr>
        <w:t>го</w:t>
      </w:r>
      <w:r w:rsidR="00E47667" w:rsidRPr="00CE0239">
        <w:rPr>
          <w:rStyle w:val="hl"/>
          <w:rFonts w:ascii="Times New Roman" w:hAnsi="Times New Roman" w:cs="Times New Roman"/>
          <w:color w:val="000000"/>
          <w:sz w:val="28"/>
          <w:szCs w:val="28"/>
          <w:bdr w:val="none" w:sz="0" w:space="0" w:color="auto" w:frame="1"/>
          <w:shd w:val="clear" w:color="auto" w:fill="EEEEEE"/>
        </w:rPr>
        <w:t xml:space="preserve"> образовани</w:t>
      </w:r>
      <w:r w:rsidR="009C473C">
        <w:rPr>
          <w:rStyle w:val="hl"/>
          <w:rFonts w:ascii="Times New Roman" w:hAnsi="Times New Roman" w:cs="Times New Roman"/>
          <w:color w:val="000000"/>
          <w:sz w:val="28"/>
          <w:szCs w:val="28"/>
          <w:bdr w:val="none" w:sz="0" w:space="0" w:color="auto" w:frame="1"/>
          <w:shd w:val="clear" w:color="auto" w:fill="EEEEEE"/>
        </w:rPr>
        <w:t xml:space="preserve">я </w:t>
      </w:r>
      <w:r w:rsidR="009C473C" w:rsidRPr="00CE0239">
        <w:rPr>
          <w:rFonts w:ascii="Times New Roman" w:hAnsi="Times New Roman" w:cs="Times New Roman"/>
          <w:color w:val="000000"/>
          <w:sz w:val="28"/>
          <w:szCs w:val="28"/>
        </w:rPr>
        <w:t>необходимо установление</w:t>
      </w:r>
      <w:r w:rsidR="009C473C" w:rsidRPr="009C473C">
        <w:rPr>
          <w:rFonts w:ascii="Times New Roman" w:hAnsi="Times New Roman" w:cs="Times New Roman"/>
          <w:color w:val="000000"/>
          <w:sz w:val="28"/>
          <w:szCs w:val="28"/>
        </w:rPr>
        <w:t xml:space="preserve"> </w:t>
      </w:r>
      <w:r w:rsidR="009C473C" w:rsidRPr="00CE0239">
        <w:rPr>
          <w:rFonts w:ascii="Times New Roman" w:hAnsi="Times New Roman" w:cs="Times New Roman"/>
          <w:color w:val="000000"/>
          <w:sz w:val="28"/>
          <w:szCs w:val="28"/>
        </w:rPr>
        <w:t>такого</w:t>
      </w:r>
      <w:r w:rsidR="009C473C">
        <w:rPr>
          <w:rFonts w:ascii="Times New Roman" w:hAnsi="Times New Roman" w:cs="Times New Roman"/>
          <w:color w:val="000000"/>
          <w:sz w:val="28"/>
          <w:szCs w:val="28"/>
        </w:rPr>
        <w:t xml:space="preserve"> </w:t>
      </w:r>
      <w:r w:rsidR="009C473C" w:rsidRPr="00CE0239">
        <w:rPr>
          <w:rStyle w:val="hl"/>
          <w:rFonts w:ascii="Times New Roman" w:hAnsi="Times New Roman" w:cs="Times New Roman"/>
          <w:color w:val="000000"/>
          <w:sz w:val="28"/>
          <w:szCs w:val="28"/>
          <w:bdr w:val="none" w:sz="0" w:space="0" w:color="auto" w:frame="1"/>
          <w:shd w:val="clear" w:color="auto" w:fill="EEEEEE"/>
        </w:rPr>
        <w:t>взаимодействия</w:t>
      </w:r>
      <w:r w:rsidR="009C473C">
        <w:rPr>
          <w:rStyle w:val="hl"/>
          <w:rFonts w:ascii="Times New Roman" w:hAnsi="Times New Roman" w:cs="Times New Roman"/>
          <w:color w:val="000000"/>
          <w:sz w:val="28"/>
          <w:szCs w:val="28"/>
          <w:bdr w:val="none" w:sz="0" w:space="0" w:color="auto" w:frame="1"/>
          <w:shd w:val="clear" w:color="auto" w:fill="EEEEEE"/>
        </w:rPr>
        <w:t xml:space="preserve"> между ребенком с </w:t>
      </w:r>
      <w:r w:rsidR="00AE2694">
        <w:rPr>
          <w:rFonts w:ascii="Times New Roman" w:hAnsi="Times New Roman" w:cs="Times New Roman"/>
          <w:color w:val="000000"/>
          <w:sz w:val="28"/>
          <w:szCs w:val="28"/>
        </w:rPr>
        <w:t>ОВЗ</w:t>
      </w:r>
      <w:r w:rsidR="00AE2694">
        <w:rPr>
          <w:rStyle w:val="hl"/>
          <w:rFonts w:ascii="Times New Roman" w:hAnsi="Times New Roman" w:cs="Times New Roman"/>
          <w:color w:val="000000"/>
          <w:sz w:val="28"/>
          <w:szCs w:val="28"/>
          <w:bdr w:val="none" w:sz="0" w:space="0" w:color="auto" w:frame="1"/>
          <w:shd w:val="clear" w:color="auto" w:fill="EEEEEE"/>
        </w:rPr>
        <w:t xml:space="preserve"> </w:t>
      </w:r>
      <w:r w:rsidR="009C473C">
        <w:rPr>
          <w:rStyle w:val="hl"/>
          <w:rFonts w:ascii="Times New Roman" w:hAnsi="Times New Roman" w:cs="Times New Roman"/>
          <w:color w:val="000000"/>
          <w:sz w:val="28"/>
          <w:szCs w:val="28"/>
          <w:bdr w:val="none" w:sz="0" w:space="0" w:color="auto" w:frame="1"/>
          <w:shd w:val="clear" w:color="auto" w:fill="EEEEEE"/>
        </w:rPr>
        <w:t>и учителем</w:t>
      </w:r>
      <w:r w:rsidR="00E47667" w:rsidRPr="00CE0239">
        <w:rPr>
          <w:rFonts w:ascii="Times New Roman" w:hAnsi="Times New Roman" w:cs="Times New Roman"/>
          <w:color w:val="000000"/>
          <w:sz w:val="28"/>
          <w:szCs w:val="28"/>
        </w:rPr>
        <w:t>, при котором произойдет возникновение эмоционально-смыслового и позиционного контакта. Это</w:t>
      </w:r>
      <w:r w:rsidR="00AE2694">
        <w:rPr>
          <w:rFonts w:ascii="Times New Roman" w:hAnsi="Times New Roman" w:cs="Times New Roman"/>
          <w:color w:val="000000"/>
          <w:sz w:val="28"/>
          <w:szCs w:val="28"/>
        </w:rPr>
        <w:t xml:space="preserve"> </w:t>
      </w:r>
      <w:r w:rsidR="00E47667" w:rsidRPr="00CE0239">
        <w:rPr>
          <w:rStyle w:val="hl"/>
          <w:rFonts w:ascii="Times New Roman" w:hAnsi="Times New Roman" w:cs="Times New Roman"/>
          <w:color w:val="000000"/>
          <w:sz w:val="28"/>
          <w:szCs w:val="28"/>
          <w:bdr w:val="none" w:sz="0" w:space="0" w:color="auto" w:frame="1"/>
          <w:shd w:val="clear" w:color="auto" w:fill="EEEEEE"/>
        </w:rPr>
        <w:t>взаимодействие</w:t>
      </w:r>
      <w:r w:rsidR="00AE2694">
        <w:rPr>
          <w:rStyle w:val="hl"/>
          <w:rFonts w:ascii="Times New Roman" w:hAnsi="Times New Roman" w:cs="Times New Roman"/>
          <w:color w:val="000000"/>
          <w:sz w:val="28"/>
          <w:szCs w:val="28"/>
          <w:bdr w:val="none" w:sz="0" w:space="0" w:color="auto" w:frame="1"/>
          <w:shd w:val="clear" w:color="auto" w:fill="EEEEEE"/>
        </w:rPr>
        <w:t xml:space="preserve"> </w:t>
      </w:r>
      <w:r w:rsidR="00E47667" w:rsidRPr="00CE0239">
        <w:rPr>
          <w:rFonts w:ascii="Times New Roman" w:hAnsi="Times New Roman" w:cs="Times New Roman"/>
          <w:color w:val="000000"/>
          <w:sz w:val="28"/>
          <w:szCs w:val="28"/>
        </w:rPr>
        <w:t>составляет специфическое образовательное пространство, наполняемое особым психологическим содержанием для каждого ученика. Эффективным средством реализации </w:t>
      </w:r>
      <w:r w:rsidR="00E47667" w:rsidRPr="00CE0239">
        <w:rPr>
          <w:rStyle w:val="hl"/>
          <w:rFonts w:ascii="Times New Roman" w:hAnsi="Times New Roman" w:cs="Times New Roman"/>
          <w:color w:val="000000"/>
          <w:sz w:val="28"/>
          <w:szCs w:val="28"/>
          <w:bdr w:val="none" w:sz="0" w:space="0" w:color="auto" w:frame="1"/>
          <w:shd w:val="clear" w:color="auto" w:fill="EEEEEE"/>
        </w:rPr>
        <w:t>инклюзивного образования</w:t>
      </w:r>
      <w:r w:rsidR="00392243">
        <w:rPr>
          <w:rStyle w:val="hl"/>
          <w:rFonts w:ascii="Times New Roman" w:hAnsi="Times New Roman" w:cs="Times New Roman"/>
          <w:color w:val="000000"/>
          <w:sz w:val="28"/>
          <w:szCs w:val="28"/>
          <w:bdr w:val="none" w:sz="0" w:space="0" w:color="auto" w:frame="1"/>
          <w:shd w:val="clear" w:color="auto" w:fill="EEEEEE"/>
        </w:rPr>
        <w:t xml:space="preserve"> </w:t>
      </w:r>
      <w:r w:rsidR="00E47667" w:rsidRPr="00CE0239">
        <w:rPr>
          <w:rFonts w:ascii="Times New Roman" w:hAnsi="Times New Roman" w:cs="Times New Roman"/>
          <w:color w:val="000000"/>
          <w:sz w:val="28"/>
          <w:szCs w:val="28"/>
        </w:rPr>
        <w:t>ста</w:t>
      </w:r>
      <w:r w:rsidR="00AE2694">
        <w:rPr>
          <w:rFonts w:ascii="Times New Roman" w:hAnsi="Times New Roman" w:cs="Times New Roman"/>
          <w:color w:val="000000"/>
          <w:sz w:val="28"/>
          <w:szCs w:val="28"/>
        </w:rPr>
        <w:t>ло</w:t>
      </w:r>
      <w:r w:rsidR="00392243">
        <w:rPr>
          <w:rFonts w:ascii="Times New Roman" w:hAnsi="Times New Roman" w:cs="Times New Roman"/>
          <w:color w:val="000000"/>
          <w:sz w:val="28"/>
          <w:szCs w:val="28"/>
        </w:rPr>
        <w:t xml:space="preserve"> </w:t>
      </w:r>
      <w:r w:rsidR="00AE2694" w:rsidRPr="00AE2694">
        <w:rPr>
          <w:rFonts w:ascii="Times New Roman" w:hAnsi="Times New Roman" w:cs="Times New Roman"/>
          <w:sz w:val="28"/>
          <w:szCs w:val="28"/>
        </w:rPr>
        <w:t>электронное</w:t>
      </w:r>
      <w:r w:rsidR="00AE2694">
        <w:rPr>
          <w:sz w:val="28"/>
          <w:szCs w:val="28"/>
        </w:rPr>
        <w:t xml:space="preserve"> </w:t>
      </w:r>
      <w:r w:rsidR="00E47667" w:rsidRPr="00CE0239">
        <w:rPr>
          <w:rStyle w:val="hl"/>
          <w:rFonts w:ascii="Times New Roman" w:hAnsi="Times New Roman" w:cs="Times New Roman"/>
          <w:color w:val="000000"/>
          <w:sz w:val="28"/>
          <w:szCs w:val="28"/>
          <w:bdr w:val="none" w:sz="0" w:space="0" w:color="auto" w:frame="1"/>
          <w:shd w:val="clear" w:color="auto" w:fill="EEEEEE"/>
        </w:rPr>
        <w:t>обучение</w:t>
      </w:r>
      <w:r w:rsidR="00AE2694">
        <w:rPr>
          <w:rStyle w:val="hl"/>
          <w:rFonts w:ascii="Times New Roman" w:hAnsi="Times New Roman" w:cs="Times New Roman"/>
          <w:color w:val="000000"/>
          <w:sz w:val="28"/>
          <w:szCs w:val="28"/>
          <w:bdr w:val="none" w:sz="0" w:space="0" w:color="auto" w:frame="1"/>
          <w:shd w:val="clear" w:color="auto" w:fill="EEEEEE"/>
        </w:rPr>
        <w:t xml:space="preserve"> </w:t>
      </w:r>
      <w:r w:rsidR="00AE2694" w:rsidRPr="00AE2694">
        <w:rPr>
          <w:rStyle w:val="hl"/>
          <w:rFonts w:ascii="Times New Roman" w:hAnsi="Times New Roman" w:cs="Times New Roman"/>
          <w:color w:val="000000"/>
          <w:sz w:val="28"/>
          <w:szCs w:val="28"/>
          <w:bdr w:val="none" w:sz="0" w:space="0" w:color="auto" w:frame="1"/>
          <w:shd w:val="clear" w:color="auto" w:fill="EEEEEE"/>
        </w:rPr>
        <w:t>и</w:t>
      </w:r>
      <w:r w:rsidR="00AE2694" w:rsidRPr="00AE2694">
        <w:rPr>
          <w:rFonts w:ascii="Times New Roman" w:hAnsi="Times New Roman" w:cs="Times New Roman"/>
          <w:sz w:val="28"/>
          <w:szCs w:val="28"/>
        </w:rPr>
        <w:t xml:space="preserve"> обучени</w:t>
      </w:r>
      <w:r w:rsidR="00AE2694">
        <w:rPr>
          <w:rFonts w:ascii="Times New Roman" w:hAnsi="Times New Roman" w:cs="Times New Roman"/>
          <w:sz w:val="28"/>
          <w:szCs w:val="28"/>
        </w:rPr>
        <w:t>е</w:t>
      </w:r>
      <w:r w:rsidR="00AE2694" w:rsidRPr="00AE2694">
        <w:rPr>
          <w:rFonts w:ascii="Times New Roman" w:hAnsi="Times New Roman" w:cs="Times New Roman"/>
          <w:sz w:val="28"/>
          <w:szCs w:val="28"/>
        </w:rPr>
        <w:t xml:space="preserve"> </w:t>
      </w:r>
      <w:r w:rsidR="00AE2694">
        <w:rPr>
          <w:rFonts w:ascii="Times New Roman" w:hAnsi="Times New Roman" w:cs="Times New Roman"/>
          <w:sz w:val="28"/>
          <w:szCs w:val="28"/>
        </w:rPr>
        <w:t>с использованием</w:t>
      </w:r>
      <w:r w:rsidR="00AE2694" w:rsidRPr="00AE2694">
        <w:rPr>
          <w:rFonts w:ascii="Times New Roman" w:hAnsi="Times New Roman" w:cs="Times New Roman"/>
          <w:sz w:val="28"/>
          <w:szCs w:val="28"/>
        </w:rPr>
        <w:t xml:space="preserve"> дистанционных образовательных технологий</w:t>
      </w:r>
      <w:r w:rsidR="009C473C" w:rsidRPr="00AE2694">
        <w:rPr>
          <w:rStyle w:val="hl"/>
          <w:rFonts w:ascii="Times New Roman" w:hAnsi="Times New Roman" w:cs="Times New Roman"/>
          <w:color w:val="000000"/>
          <w:sz w:val="28"/>
          <w:szCs w:val="28"/>
          <w:bdr w:val="none" w:sz="0" w:space="0" w:color="auto" w:frame="1"/>
          <w:shd w:val="clear" w:color="auto" w:fill="EEEEEE"/>
        </w:rPr>
        <w:t xml:space="preserve"> </w:t>
      </w:r>
      <w:r w:rsidR="009C473C" w:rsidRPr="00AE2694">
        <w:rPr>
          <w:rFonts w:ascii="Times New Roman" w:hAnsi="Times New Roman" w:cs="Times New Roman"/>
          <w:sz w:val="28"/>
          <w:szCs w:val="28"/>
        </w:rPr>
        <w:t>[</w:t>
      </w:r>
      <w:r w:rsidR="000872A6">
        <w:rPr>
          <w:rFonts w:ascii="Times New Roman" w:hAnsi="Times New Roman" w:cs="Times New Roman"/>
          <w:sz w:val="28"/>
          <w:szCs w:val="28"/>
        </w:rPr>
        <w:t xml:space="preserve">3, </w:t>
      </w:r>
      <w:r w:rsidR="009C473C" w:rsidRPr="00AE2694">
        <w:rPr>
          <w:rFonts w:ascii="Times New Roman" w:hAnsi="Times New Roman" w:cs="Times New Roman"/>
          <w:sz w:val="28"/>
          <w:szCs w:val="28"/>
        </w:rPr>
        <w:t>с. 10]</w:t>
      </w:r>
      <w:r w:rsidR="00E47667" w:rsidRPr="00AE2694">
        <w:rPr>
          <w:rFonts w:ascii="Times New Roman" w:hAnsi="Times New Roman" w:cs="Times New Roman"/>
          <w:color w:val="000000"/>
          <w:sz w:val="28"/>
          <w:szCs w:val="28"/>
        </w:rPr>
        <w:t>.</w:t>
      </w:r>
    </w:p>
    <w:p w:rsidR="00D37454" w:rsidRDefault="00392243" w:rsidP="00D37454">
      <w:pPr>
        <w:pStyle w:val="a7"/>
        <w:shd w:val="clear" w:color="auto" w:fill="FFFFFF"/>
        <w:spacing w:before="0" w:beforeAutospacing="0" w:after="0" w:afterAutospacing="0" w:line="360" w:lineRule="auto"/>
        <w:ind w:firstLine="709"/>
        <w:jc w:val="both"/>
        <w:rPr>
          <w:sz w:val="28"/>
          <w:szCs w:val="28"/>
        </w:rPr>
      </w:pPr>
      <w:r>
        <w:rPr>
          <w:sz w:val="28"/>
          <w:szCs w:val="28"/>
        </w:rPr>
        <w:t>Под дистанционными образовательными технологиями понимаются образовательные технологии, реализуемые в основном с применением информационно-телекоммуникационных сетей при опосредованном (на расстоянии) взаимодействии обучающихся и педагогических работников [</w:t>
      </w:r>
      <w:r w:rsidR="000872A6">
        <w:rPr>
          <w:sz w:val="28"/>
          <w:szCs w:val="28"/>
        </w:rPr>
        <w:t xml:space="preserve">8, </w:t>
      </w:r>
      <w:r>
        <w:rPr>
          <w:sz w:val="28"/>
          <w:szCs w:val="28"/>
        </w:rPr>
        <w:t>ст.16].</w:t>
      </w:r>
      <w:r w:rsidRPr="00392243">
        <w:rPr>
          <w:sz w:val="28"/>
          <w:szCs w:val="28"/>
        </w:rPr>
        <w:t xml:space="preserve"> </w:t>
      </w:r>
      <w:r w:rsidR="00D37454">
        <w:rPr>
          <w:sz w:val="28"/>
          <w:szCs w:val="28"/>
        </w:rPr>
        <w:t>Принципиальное отличие электронного обучения от дистанционных образовательных технологий состоит в том, что последние не включают в себя контент, а являются только средствами и способами его обработки и передачи обучающимся.</w:t>
      </w:r>
    </w:p>
    <w:p w:rsidR="00392243" w:rsidRPr="00392243" w:rsidRDefault="00392243" w:rsidP="007A0A5C">
      <w:pPr>
        <w:pStyle w:val="a7"/>
        <w:shd w:val="clear" w:color="auto" w:fill="FFFFFF"/>
        <w:spacing w:before="0" w:beforeAutospacing="0" w:after="0" w:afterAutospacing="0" w:line="360" w:lineRule="auto"/>
        <w:ind w:firstLine="709"/>
        <w:jc w:val="both"/>
        <w:rPr>
          <w:sz w:val="28"/>
          <w:szCs w:val="28"/>
        </w:rPr>
      </w:pPr>
      <w:r w:rsidRPr="00392243">
        <w:rPr>
          <w:sz w:val="28"/>
          <w:szCs w:val="28"/>
        </w:rPr>
        <w:lastRenderedPageBreak/>
        <w:t>Современные коммуникационные технологии за последние годы значительно продвинулись благодаря всемирной сети Интернет, получившей больш</w:t>
      </w:r>
      <w:r w:rsidR="007A0A5C">
        <w:rPr>
          <w:sz w:val="28"/>
          <w:szCs w:val="28"/>
        </w:rPr>
        <w:t>о</w:t>
      </w:r>
      <w:r w:rsidRPr="00392243">
        <w:rPr>
          <w:sz w:val="28"/>
          <w:szCs w:val="28"/>
        </w:rPr>
        <w:t>е распространение и влияние, люди получили возможность общаться независимо от места своего нахождения. Доступность компьютеров и Интернета в XXI в</w:t>
      </w:r>
      <w:r w:rsidR="007A0A5C">
        <w:rPr>
          <w:sz w:val="28"/>
          <w:szCs w:val="28"/>
        </w:rPr>
        <w:t>.</w:t>
      </w:r>
      <w:r w:rsidRPr="00392243">
        <w:rPr>
          <w:sz w:val="28"/>
          <w:szCs w:val="28"/>
        </w:rPr>
        <w:t xml:space="preserve"> </w:t>
      </w:r>
      <w:r w:rsidR="00AE2694">
        <w:rPr>
          <w:sz w:val="28"/>
          <w:szCs w:val="28"/>
        </w:rPr>
        <w:t>привела к</w:t>
      </w:r>
      <w:r w:rsidRPr="00392243">
        <w:rPr>
          <w:sz w:val="28"/>
          <w:szCs w:val="28"/>
        </w:rPr>
        <w:t xml:space="preserve"> распространению перспективного интерактивного учебного взаимодействия посредством информационно-коммуникационных сетей</w:t>
      </w:r>
      <w:r w:rsidR="00AE2694">
        <w:rPr>
          <w:sz w:val="28"/>
          <w:szCs w:val="28"/>
        </w:rPr>
        <w:t xml:space="preserve"> ― </w:t>
      </w:r>
      <w:r w:rsidRPr="00392243">
        <w:rPr>
          <w:sz w:val="28"/>
          <w:szCs w:val="28"/>
        </w:rPr>
        <w:t>дистанционно</w:t>
      </w:r>
      <w:r w:rsidR="00AE2694">
        <w:rPr>
          <w:sz w:val="28"/>
          <w:szCs w:val="28"/>
        </w:rPr>
        <w:t>го</w:t>
      </w:r>
      <w:r w:rsidRPr="00392243">
        <w:rPr>
          <w:sz w:val="28"/>
          <w:szCs w:val="28"/>
        </w:rPr>
        <w:t xml:space="preserve"> обучени</w:t>
      </w:r>
      <w:r w:rsidR="00AE2694">
        <w:rPr>
          <w:sz w:val="28"/>
          <w:szCs w:val="28"/>
        </w:rPr>
        <w:t>я</w:t>
      </w:r>
      <w:r w:rsidRPr="00392243">
        <w:rPr>
          <w:sz w:val="28"/>
          <w:szCs w:val="28"/>
        </w:rPr>
        <w:t xml:space="preserve">, </w:t>
      </w:r>
      <w:r w:rsidR="00AE2694">
        <w:rPr>
          <w:sz w:val="28"/>
          <w:szCs w:val="28"/>
        </w:rPr>
        <w:t xml:space="preserve">что </w:t>
      </w:r>
      <w:r w:rsidRPr="00392243">
        <w:rPr>
          <w:sz w:val="28"/>
          <w:szCs w:val="28"/>
        </w:rPr>
        <w:t>сдела</w:t>
      </w:r>
      <w:r w:rsidR="00AE2694">
        <w:rPr>
          <w:sz w:val="28"/>
          <w:szCs w:val="28"/>
        </w:rPr>
        <w:t>ло</w:t>
      </w:r>
      <w:r w:rsidRPr="00392243">
        <w:rPr>
          <w:sz w:val="28"/>
          <w:szCs w:val="28"/>
        </w:rPr>
        <w:t xml:space="preserve"> образование проще</w:t>
      </w:r>
      <w:r w:rsidR="00AE2694">
        <w:rPr>
          <w:sz w:val="28"/>
          <w:szCs w:val="28"/>
        </w:rPr>
        <w:t>, доступнее для людей, вне зависимости от особенных потребностей</w:t>
      </w:r>
      <w:r w:rsidRPr="00392243">
        <w:rPr>
          <w:sz w:val="28"/>
          <w:szCs w:val="28"/>
        </w:rPr>
        <w:t>.</w:t>
      </w:r>
      <w:r w:rsidR="007A0A5C">
        <w:rPr>
          <w:sz w:val="28"/>
          <w:szCs w:val="28"/>
        </w:rPr>
        <w:t xml:space="preserve"> </w:t>
      </w:r>
      <w:r w:rsidRPr="00392243">
        <w:rPr>
          <w:sz w:val="28"/>
          <w:szCs w:val="28"/>
        </w:rPr>
        <w:t xml:space="preserve">Среди форм онлайн-обучения выделяются такие, как чат- и веб-занятия, телеприсутствие, </w:t>
      </w:r>
      <w:r w:rsidR="00AE2694">
        <w:rPr>
          <w:sz w:val="28"/>
          <w:szCs w:val="28"/>
        </w:rPr>
        <w:t xml:space="preserve">а </w:t>
      </w:r>
      <w:r w:rsidRPr="00392243">
        <w:rPr>
          <w:sz w:val="28"/>
          <w:szCs w:val="28"/>
        </w:rPr>
        <w:t xml:space="preserve">также формы дистанционного обучения, при которых учебные материалы в регионы высылаются почтой. Чат-занятия осуществляются с использованием чат-технологий и проводятся синхронно: все участники имеют одновременный доступ к чату, </w:t>
      </w:r>
      <w:r w:rsidR="00AE2694">
        <w:rPr>
          <w:sz w:val="28"/>
          <w:szCs w:val="28"/>
        </w:rPr>
        <w:t>в</w:t>
      </w:r>
      <w:r w:rsidRPr="00392243">
        <w:rPr>
          <w:sz w:val="28"/>
          <w:szCs w:val="28"/>
        </w:rPr>
        <w:t xml:space="preserve"> которо</w:t>
      </w:r>
      <w:r w:rsidR="00AE2694">
        <w:rPr>
          <w:sz w:val="28"/>
          <w:szCs w:val="28"/>
        </w:rPr>
        <w:t>м</w:t>
      </w:r>
      <w:r w:rsidRPr="00392243">
        <w:rPr>
          <w:sz w:val="28"/>
          <w:szCs w:val="28"/>
        </w:rPr>
        <w:t xml:space="preserve"> происходит учебное общение дистанционных преподавателей и учащихся</w:t>
      </w:r>
      <w:r w:rsidR="007A0A5C">
        <w:rPr>
          <w:sz w:val="28"/>
          <w:szCs w:val="28"/>
        </w:rPr>
        <w:t xml:space="preserve"> [</w:t>
      </w:r>
      <w:r w:rsidR="000872A6">
        <w:rPr>
          <w:sz w:val="28"/>
          <w:szCs w:val="28"/>
        </w:rPr>
        <w:t xml:space="preserve">1, </w:t>
      </w:r>
      <w:r w:rsidR="007A0A5C">
        <w:rPr>
          <w:sz w:val="28"/>
          <w:szCs w:val="28"/>
        </w:rPr>
        <w:t>с. 9]</w:t>
      </w:r>
      <w:r w:rsidRPr="00392243">
        <w:rPr>
          <w:sz w:val="28"/>
          <w:szCs w:val="28"/>
        </w:rPr>
        <w:t>.</w:t>
      </w:r>
    </w:p>
    <w:p w:rsidR="00505BF6" w:rsidRDefault="00505BF6" w:rsidP="00505BF6">
      <w:pPr>
        <w:pStyle w:val="a7"/>
        <w:shd w:val="clear" w:color="auto" w:fill="FFFFFF"/>
        <w:spacing w:before="0" w:beforeAutospacing="0" w:after="0" w:afterAutospacing="0" w:line="360" w:lineRule="auto"/>
        <w:ind w:firstLine="709"/>
        <w:jc w:val="both"/>
        <w:rPr>
          <w:color w:val="02021D"/>
          <w:sz w:val="28"/>
          <w:szCs w:val="28"/>
        </w:rPr>
      </w:pPr>
      <w:r w:rsidRPr="00505BF6">
        <w:rPr>
          <w:color w:val="02021D"/>
          <w:sz w:val="28"/>
          <w:szCs w:val="28"/>
        </w:rPr>
        <w:t>В</w:t>
      </w:r>
      <w:r>
        <w:rPr>
          <w:color w:val="02021D"/>
          <w:sz w:val="28"/>
          <w:szCs w:val="28"/>
        </w:rPr>
        <w:t xml:space="preserve"> </w:t>
      </w:r>
      <w:r w:rsidRPr="00505BF6">
        <w:rPr>
          <w:color w:val="02021D"/>
          <w:sz w:val="28"/>
          <w:szCs w:val="28"/>
        </w:rPr>
        <w:t>инклюзивном образовании использование дистанционных технологий имеет особую ценность</w:t>
      </w:r>
      <w:r>
        <w:rPr>
          <w:color w:val="02021D"/>
          <w:sz w:val="28"/>
          <w:szCs w:val="28"/>
        </w:rPr>
        <w:t xml:space="preserve">, поскольку </w:t>
      </w:r>
      <w:r w:rsidR="00E13FE6">
        <w:rPr>
          <w:color w:val="02021D"/>
          <w:sz w:val="28"/>
          <w:szCs w:val="28"/>
        </w:rPr>
        <w:t xml:space="preserve">они </w:t>
      </w:r>
      <w:r>
        <w:rPr>
          <w:color w:val="02021D"/>
          <w:sz w:val="28"/>
          <w:szCs w:val="28"/>
        </w:rPr>
        <w:t xml:space="preserve">предоставляют </w:t>
      </w:r>
      <w:r w:rsidRPr="00505BF6">
        <w:rPr>
          <w:color w:val="02021D"/>
          <w:sz w:val="28"/>
          <w:szCs w:val="28"/>
        </w:rPr>
        <w:t xml:space="preserve">возможность полноценно учиться и развиваться </w:t>
      </w:r>
      <w:r w:rsidR="00E13FE6">
        <w:rPr>
          <w:color w:val="02021D"/>
          <w:sz w:val="28"/>
          <w:szCs w:val="28"/>
        </w:rPr>
        <w:t xml:space="preserve">детям с </w:t>
      </w:r>
      <w:r w:rsidR="00AE2694">
        <w:rPr>
          <w:color w:val="02021D"/>
          <w:sz w:val="28"/>
          <w:szCs w:val="28"/>
        </w:rPr>
        <w:t>ОВЗ</w:t>
      </w:r>
      <w:r w:rsidRPr="00505BF6">
        <w:rPr>
          <w:color w:val="02021D"/>
          <w:sz w:val="28"/>
          <w:szCs w:val="28"/>
        </w:rPr>
        <w:t>. Дистанционное</w:t>
      </w:r>
      <w:r>
        <w:rPr>
          <w:color w:val="02021D"/>
          <w:sz w:val="28"/>
          <w:szCs w:val="28"/>
        </w:rPr>
        <w:t xml:space="preserve"> </w:t>
      </w:r>
      <w:r w:rsidRPr="00505BF6">
        <w:rPr>
          <w:color w:val="02021D"/>
          <w:sz w:val="28"/>
          <w:szCs w:val="28"/>
        </w:rPr>
        <w:t xml:space="preserve">образование </w:t>
      </w:r>
      <w:r w:rsidR="00E13FE6">
        <w:rPr>
          <w:color w:val="02021D"/>
          <w:sz w:val="28"/>
          <w:szCs w:val="28"/>
        </w:rPr>
        <w:t>―</w:t>
      </w:r>
      <w:r w:rsidRPr="00505BF6">
        <w:rPr>
          <w:color w:val="02021D"/>
          <w:sz w:val="28"/>
          <w:szCs w:val="28"/>
        </w:rPr>
        <w:t xml:space="preserve"> одн</w:t>
      </w:r>
      <w:r w:rsidR="00E13FE6">
        <w:rPr>
          <w:color w:val="02021D"/>
          <w:sz w:val="28"/>
          <w:szCs w:val="28"/>
        </w:rPr>
        <w:t>а</w:t>
      </w:r>
      <w:r w:rsidRPr="00505BF6">
        <w:rPr>
          <w:color w:val="02021D"/>
          <w:sz w:val="28"/>
          <w:szCs w:val="28"/>
        </w:rPr>
        <w:t xml:space="preserve"> из альтернатив получения качественного обучения </w:t>
      </w:r>
      <w:r w:rsidR="00E13FE6">
        <w:rPr>
          <w:color w:val="02021D"/>
          <w:sz w:val="28"/>
          <w:szCs w:val="28"/>
        </w:rPr>
        <w:t>детям</w:t>
      </w:r>
      <w:r w:rsidRPr="00505BF6">
        <w:rPr>
          <w:color w:val="02021D"/>
          <w:sz w:val="28"/>
          <w:szCs w:val="28"/>
        </w:rPr>
        <w:t xml:space="preserve"> с </w:t>
      </w:r>
      <w:r w:rsidR="00AE2694">
        <w:rPr>
          <w:color w:val="02021D"/>
          <w:sz w:val="28"/>
          <w:szCs w:val="28"/>
        </w:rPr>
        <w:t>ОВЗ</w:t>
      </w:r>
      <w:r>
        <w:rPr>
          <w:color w:val="02021D"/>
          <w:sz w:val="28"/>
          <w:szCs w:val="28"/>
        </w:rPr>
        <w:t>, когда</w:t>
      </w:r>
      <w:r w:rsidRPr="00505BF6">
        <w:rPr>
          <w:color w:val="02021D"/>
          <w:sz w:val="28"/>
          <w:szCs w:val="28"/>
        </w:rPr>
        <w:t xml:space="preserve"> обучение в стенах дома</w:t>
      </w:r>
      <w:r w:rsidR="00E13FE6">
        <w:rPr>
          <w:color w:val="02021D"/>
          <w:sz w:val="28"/>
          <w:szCs w:val="28"/>
        </w:rPr>
        <w:t xml:space="preserve"> посредством</w:t>
      </w:r>
      <w:r w:rsidRPr="00505BF6">
        <w:rPr>
          <w:color w:val="02021D"/>
          <w:sz w:val="28"/>
          <w:szCs w:val="28"/>
        </w:rPr>
        <w:t xml:space="preserve"> активно</w:t>
      </w:r>
      <w:r w:rsidR="00E13FE6">
        <w:rPr>
          <w:color w:val="02021D"/>
          <w:sz w:val="28"/>
          <w:szCs w:val="28"/>
        </w:rPr>
        <w:t>го</w:t>
      </w:r>
      <w:r w:rsidRPr="00505BF6">
        <w:rPr>
          <w:color w:val="02021D"/>
          <w:sz w:val="28"/>
          <w:szCs w:val="28"/>
        </w:rPr>
        <w:t xml:space="preserve"> общ</w:t>
      </w:r>
      <w:r>
        <w:rPr>
          <w:color w:val="02021D"/>
          <w:sz w:val="28"/>
          <w:szCs w:val="28"/>
        </w:rPr>
        <w:t>ени</w:t>
      </w:r>
      <w:r w:rsidR="00E13FE6">
        <w:rPr>
          <w:color w:val="02021D"/>
          <w:sz w:val="28"/>
          <w:szCs w:val="28"/>
        </w:rPr>
        <w:t>я</w:t>
      </w:r>
      <w:r w:rsidRPr="00505BF6">
        <w:rPr>
          <w:color w:val="02021D"/>
          <w:sz w:val="28"/>
          <w:szCs w:val="28"/>
        </w:rPr>
        <w:t xml:space="preserve"> через форумы и социальные сети, видеоконференции и чаты</w:t>
      </w:r>
      <w:r>
        <w:rPr>
          <w:color w:val="02021D"/>
          <w:sz w:val="28"/>
          <w:szCs w:val="28"/>
        </w:rPr>
        <w:t xml:space="preserve">. </w:t>
      </w:r>
      <w:r w:rsidRPr="00505BF6">
        <w:rPr>
          <w:color w:val="02021D"/>
          <w:sz w:val="28"/>
          <w:szCs w:val="28"/>
        </w:rPr>
        <w:t xml:space="preserve">Дистанционные образовательные технологии </w:t>
      </w:r>
      <w:r>
        <w:rPr>
          <w:color w:val="02021D"/>
          <w:sz w:val="28"/>
          <w:szCs w:val="28"/>
        </w:rPr>
        <w:t>позволяют</w:t>
      </w:r>
      <w:r w:rsidRPr="00505BF6">
        <w:rPr>
          <w:color w:val="02021D"/>
          <w:sz w:val="28"/>
          <w:szCs w:val="28"/>
        </w:rPr>
        <w:t xml:space="preserve"> ученик</w:t>
      </w:r>
      <w:r>
        <w:rPr>
          <w:color w:val="02021D"/>
          <w:sz w:val="28"/>
          <w:szCs w:val="28"/>
        </w:rPr>
        <w:t xml:space="preserve">у с </w:t>
      </w:r>
      <w:r w:rsidR="005E1875">
        <w:rPr>
          <w:color w:val="02021D"/>
          <w:sz w:val="28"/>
          <w:szCs w:val="28"/>
        </w:rPr>
        <w:t xml:space="preserve">ОВЗ </w:t>
      </w:r>
      <w:r>
        <w:rPr>
          <w:color w:val="02021D"/>
          <w:sz w:val="28"/>
          <w:szCs w:val="28"/>
        </w:rPr>
        <w:t>быть</w:t>
      </w:r>
      <w:r w:rsidRPr="00505BF6">
        <w:rPr>
          <w:color w:val="02021D"/>
          <w:sz w:val="28"/>
          <w:szCs w:val="28"/>
        </w:rPr>
        <w:t xml:space="preserve"> частью </w:t>
      </w:r>
      <w:r>
        <w:rPr>
          <w:color w:val="02021D"/>
          <w:sz w:val="28"/>
          <w:szCs w:val="28"/>
        </w:rPr>
        <w:t>ученическ</w:t>
      </w:r>
      <w:r w:rsidRPr="00505BF6">
        <w:rPr>
          <w:color w:val="02021D"/>
          <w:sz w:val="28"/>
          <w:szCs w:val="28"/>
        </w:rPr>
        <w:t xml:space="preserve">ого сообщества даже тогда, когда сам </w:t>
      </w:r>
      <w:r w:rsidR="00E13FE6">
        <w:rPr>
          <w:color w:val="02021D"/>
          <w:sz w:val="28"/>
          <w:szCs w:val="28"/>
        </w:rPr>
        <w:t xml:space="preserve">он </w:t>
      </w:r>
      <w:r w:rsidRPr="00505BF6">
        <w:rPr>
          <w:color w:val="02021D"/>
          <w:sz w:val="28"/>
          <w:szCs w:val="28"/>
        </w:rPr>
        <w:t>физически не может находиться в одном учебном помещении с другими учениками</w:t>
      </w:r>
      <w:r w:rsidR="00E13FE6">
        <w:rPr>
          <w:color w:val="02021D"/>
          <w:sz w:val="28"/>
          <w:szCs w:val="28"/>
        </w:rPr>
        <w:t xml:space="preserve">, при </w:t>
      </w:r>
      <w:r w:rsidR="00E13FE6" w:rsidRPr="00505BF6">
        <w:rPr>
          <w:color w:val="02021D"/>
          <w:sz w:val="28"/>
          <w:szCs w:val="28"/>
        </w:rPr>
        <w:t>необходимост</w:t>
      </w:r>
      <w:r w:rsidR="00E13FE6">
        <w:rPr>
          <w:color w:val="02021D"/>
          <w:sz w:val="28"/>
          <w:szCs w:val="28"/>
        </w:rPr>
        <w:t>и он</w:t>
      </w:r>
      <w:r>
        <w:rPr>
          <w:color w:val="02021D"/>
          <w:sz w:val="28"/>
          <w:szCs w:val="28"/>
        </w:rPr>
        <w:t xml:space="preserve"> мож</w:t>
      </w:r>
      <w:r w:rsidR="00E13FE6">
        <w:rPr>
          <w:color w:val="02021D"/>
          <w:sz w:val="28"/>
          <w:szCs w:val="28"/>
        </w:rPr>
        <w:t>ет</w:t>
      </w:r>
      <w:r w:rsidRPr="00505BF6">
        <w:rPr>
          <w:color w:val="02021D"/>
          <w:sz w:val="28"/>
          <w:szCs w:val="28"/>
        </w:rPr>
        <w:t xml:space="preserve"> </w:t>
      </w:r>
      <w:r w:rsidR="00E13FE6">
        <w:rPr>
          <w:color w:val="02021D"/>
          <w:sz w:val="28"/>
          <w:szCs w:val="28"/>
        </w:rPr>
        <w:t>избегать</w:t>
      </w:r>
      <w:r w:rsidRPr="00505BF6">
        <w:rPr>
          <w:color w:val="02021D"/>
          <w:sz w:val="28"/>
          <w:szCs w:val="28"/>
        </w:rPr>
        <w:t xml:space="preserve"> близких контактов с другими детьми, оставаясь в учебном процессе. </w:t>
      </w:r>
      <w:r>
        <w:rPr>
          <w:color w:val="02021D"/>
          <w:sz w:val="28"/>
          <w:szCs w:val="28"/>
        </w:rPr>
        <w:t>Именно поэтому в</w:t>
      </w:r>
      <w:r w:rsidRPr="00505BF6">
        <w:rPr>
          <w:color w:val="02021D"/>
          <w:sz w:val="28"/>
          <w:szCs w:val="28"/>
        </w:rPr>
        <w:t>недрение дистанционных образовательных технологий помогает обеспечить доступность и массовость инклюзивного образования</w:t>
      </w:r>
      <w:r>
        <w:rPr>
          <w:color w:val="02021D"/>
          <w:sz w:val="28"/>
          <w:szCs w:val="28"/>
        </w:rPr>
        <w:t xml:space="preserve"> [</w:t>
      </w:r>
      <w:r w:rsidR="000872A6">
        <w:rPr>
          <w:color w:val="02021D"/>
          <w:sz w:val="28"/>
          <w:szCs w:val="28"/>
        </w:rPr>
        <w:t>6, с. 3</w:t>
      </w:r>
      <w:r>
        <w:rPr>
          <w:color w:val="02021D"/>
          <w:sz w:val="28"/>
          <w:szCs w:val="28"/>
        </w:rPr>
        <w:t>]</w:t>
      </w:r>
      <w:r w:rsidRPr="00505BF6">
        <w:rPr>
          <w:color w:val="02021D"/>
          <w:sz w:val="28"/>
          <w:szCs w:val="28"/>
        </w:rPr>
        <w:t>.</w:t>
      </w:r>
    </w:p>
    <w:p w:rsidR="00F62668" w:rsidRDefault="00E13FE6" w:rsidP="00F62668">
      <w:pPr>
        <w:pStyle w:val="a7"/>
        <w:shd w:val="clear" w:color="auto" w:fill="FFFFFF"/>
        <w:spacing w:before="0" w:beforeAutospacing="0" w:after="0" w:afterAutospacing="0" w:line="360" w:lineRule="auto"/>
        <w:ind w:firstLine="709"/>
        <w:jc w:val="both"/>
        <w:rPr>
          <w:sz w:val="28"/>
          <w:szCs w:val="28"/>
        </w:rPr>
      </w:pPr>
      <w:r>
        <w:rPr>
          <w:color w:val="02021D"/>
          <w:sz w:val="28"/>
          <w:szCs w:val="28"/>
        </w:rPr>
        <w:t>Плюсы д</w:t>
      </w:r>
      <w:r w:rsidR="00505BF6" w:rsidRPr="00505BF6">
        <w:rPr>
          <w:color w:val="02021D"/>
          <w:sz w:val="28"/>
          <w:szCs w:val="28"/>
        </w:rPr>
        <w:t>истанционн</w:t>
      </w:r>
      <w:r>
        <w:rPr>
          <w:color w:val="02021D"/>
          <w:sz w:val="28"/>
          <w:szCs w:val="28"/>
        </w:rPr>
        <w:t>ых</w:t>
      </w:r>
      <w:r w:rsidR="00505BF6" w:rsidRPr="00505BF6">
        <w:rPr>
          <w:color w:val="02021D"/>
          <w:sz w:val="28"/>
          <w:szCs w:val="28"/>
        </w:rPr>
        <w:t xml:space="preserve"> образовательны</w:t>
      </w:r>
      <w:r>
        <w:rPr>
          <w:color w:val="02021D"/>
          <w:sz w:val="28"/>
          <w:szCs w:val="28"/>
        </w:rPr>
        <w:t>х</w:t>
      </w:r>
      <w:r w:rsidR="00505BF6" w:rsidRPr="00505BF6">
        <w:rPr>
          <w:color w:val="02021D"/>
          <w:sz w:val="28"/>
          <w:szCs w:val="28"/>
        </w:rPr>
        <w:t xml:space="preserve"> технологии</w:t>
      </w:r>
      <w:r>
        <w:rPr>
          <w:color w:val="02021D"/>
          <w:sz w:val="28"/>
          <w:szCs w:val="28"/>
        </w:rPr>
        <w:t xml:space="preserve"> </w:t>
      </w:r>
      <w:r w:rsidR="005E1875">
        <w:rPr>
          <w:color w:val="02021D"/>
          <w:sz w:val="28"/>
          <w:szCs w:val="28"/>
        </w:rPr>
        <w:t xml:space="preserve">также </w:t>
      </w:r>
      <w:r>
        <w:rPr>
          <w:color w:val="02021D"/>
          <w:sz w:val="28"/>
          <w:szCs w:val="28"/>
        </w:rPr>
        <w:t>в том, что они</w:t>
      </w:r>
      <w:r w:rsidR="00505BF6" w:rsidRPr="00505BF6">
        <w:rPr>
          <w:color w:val="02021D"/>
          <w:sz w:val="28"/>
          <w:szCs w:val="28"/>
        </w:rPr>
        <w:t xml:space="preserve"> предполагают субъект-субъектное взаимодействие участников образовательного процесса, </w:t>
      </w:r>
      <w:r>
        <w:rPr>
          <w:color w:val="02021D"/>
          <w:sz w:val="28"/>
          <w:szCs w:val="28"/>
        </w:rPr>
        <w:t>позволяют</w:t>
      </w:r>
      <w:r w:rsidR="00505BF6" w:rsidRPr="00505BF6">
        <w:rPr>
          <w:color w:val="02021D"/>
          <w:sz w:val="28"/>
          <w:szCs w:val="28"/>
        </w:rPr>
        <w:t xml:space="preserve"> выстраива</w:t>
      </w:r>
      <w:r>
        <w:rPr>
          <w:color w:val="02021D"/>
          <w:sz w:val="28"/>
          <w:szCs w:val="28"/>
        </w:rPr>
        <w:t>ть</w:t>
      </w:r>
      <w:r w:rsidR="00505BF6" w:rsidRPr="00505BF6">
        <w:rPr>
          <w:color w:val="02021D"/>
          <w:sz w:val="28"/>
          <w:szCs w:val="28"/>
        </w:rPr>
        <w:t xml:space="preserve"> индивидуальн</w:t>
      </w:r>
      <w:r>
        <w:rPr>
          <w:color w:val="02021D"/>
          <w:sz w:val="28"/>
          <w:szCs w:val="28"/>
        </w:rPr>
        <w:t>ый</w:t>
      </w:r>
      <w:r w:rsidR="00505BF6" w:rsidRPr="00505BF6">
        <w:rPr>
          <w:color w:val="02021D"/>
          <w:sz w:val="28"/>
          <w:szCs w:val="28"/>
        </w:rPr>
        <w:t xml:space="preserve"> образовательн</w:t>
      </w:r>
      <w:r>
        <w:rPr>
          <w:color w:val="02021D"/>
          <w:sz w:val="28"/>
          <w:szCs w:val="28"/>
        </w:rPr>
        <w:t>ый</w:t>
      </w:r>
      <w:r w:rsidR="00505BF6" w:rsidRPr="00505BF6">
        <w:rPr>
          <w:color w:val="02021D"/>
          <w:sz w:val="28"/>
          <w:szCs w:val="28"/>
        </w:rPr>
        <w:t xml:space="preserve"> маршрут за счет вариативности контента.</w:t>
      </w:r>
      <w:r w:rsidR="00392243">
        <w:rPr>
          <w:color w:val="02021D"/>
          <w:sz w:val="28"/>
          <w:szCs w:val="28"/>
        </w:rPr>
        <w:t xml:space="preserve"> </w:t>
      </w:r>
      <w:r w:rsidR="00392243" w:rsidRPr="00E13FE6">
        <w:rPr>
          <w:sz w:val="28"/>
          <w:szCs w:val="28"/>
        </w:rPr>
        <w:t xml:space="preserve">В дистанционное </w:t>
      </w:r>
      <w:r w:rsidR="00392243" w:rsidRPr="00E13FE6">
        <w:rPr>
          <w:sz w:val="28"/>
          <w:szCs w:val="28"/>
        </w:rPr>
        <w:lastRenderedPageBreak/>
        <w:t xml:space="preserve">обучение входит комплекс образовательных услуг, которые предоставляются обучающимся с </w:t>
      </w:r>
      <w:r w:rsidR="005E1875">
        <w:rPr>
          <w:color w:val="02021D"/>
          <w:sz w:val="28"/>
          <w:szCs w:val="28"/>
        </w:rPr>
        <w:t>ОВЗ</w:t>
      </w:r>
      <w:r w:rsidR="005E1875" w:rsidRPr="00E13FE6">
        <w:rPr>
          <w:sz w:val="28"/>
          <w:szCs w:val="28"/>
        </w:rPr>
        <w:t xml:space="preserve"> </w:t>
      </w:r>
      <w:r w:rsidR="00392243" w:rsidRPr="00E13FE6">
        <w:rPr>
          <w:sz w:val="28"/>
          <w:szCs w:val="28"/>
        </w:rPr>
        <w:t>с помощью специализированной информационно-образовательной среды, в не</w:t>
      </w:r>
      <w:r w:rsidR="00392243">
        <w:rPr>
          <w:sz w:val="28"/>
          <w:szCs w:val="28"/>
        </w:rPr>
        <w:t>е</w:t>
      </w:r>
      <w:r w:rsidR="00392243" w:rsidRPr="00E13FE6">
        <w:rPr>
          <w:sz w:val="28"/>
          <w:szCs w:val="28"/>
        </w:rPr>
        <w:t xml:space="preserve"> входят средства обмена учебной информацией на расстоянии</w:t>
      </w:r>
      <w:r w:rsidR="00F62668">
        <w:rPr>
          <w:sz w:val="28"/>
          <w:szCs w:val="28"/>
        </w:rPr>
        <w:t xml:space="preserve"> [</w:t>
      </w:r>
      <w:r w:rsidR="000872A6">
        <w:rPr>
          <w:sz w:val="28"/>
          <w:szCs w:val="28"/>
        </w:rPr>
        <w:t xml:space="preserve">3, </w:t>
      </w:r>
      <w:r w:rsidR="00F62668">
        <w:rPr>
          <w:sz w:val="28"/>
          <w:szCs w:val="28"/>
        </w:rPr>
        <w:t>с. 11]</w:t>
      </w:r>
      <w:r w:rsidR="00392243" w:rsidRPr="00E13FE6">
        <w:rPr>
          <w:sz w:val="28"/>
          <w:szCs w:val="28"/>
        </w:rPr>
        <w:t xml:space="preserve">. </w:t>
      </w:r>
    </w:p>
    <w:p w:rsidR="005E1875" w:rsidRDefault="00F90EF0" w:rsidP="00F90EF0">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Наиболее эффективной моделью регулирования следует считать ту, в рамках которой субъектами РФ определяется информационная образовательная платформа для организации дистанционного обучения</w:t>
      </w:r>
      <w:r w:rsidR="005E1875">
        <w:rPr>
          <w:rFonts w:ascii="Times New Roman" w:hAnsi="Times New Roman" w:cs="Times New Roman"/>
          <w:sz w:val="28"/>
          <w:szCs w:val="28"/>
        </w:rPr>
        <w:t>.</w:t>
      </w:r>
    </w:p>
    <w:p w:rsidR="00F90EF0" w:rsidRDefault="005E1875" w:rsidP="00F90EF0">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w:t>
      </w:r>
      <w:r w:rsidR="00F90EF0">
        <w:rPr>
          <w:rFonts w:ascii="Times New Roman" w:hAnsi="Times New Roman" w:cs="Times New Roman"/>
          <w:sz w:val="28"/>
          <w:szCs w:val="28"/>
        </w:rPr>
        <w:t>редусматриваются</w:t>
      </w:r>
      <w:r>
        <w:rPr>
          <w:rFonts w:ascii="Times New Roman" w:hAnsi="Times New Roman" w:cs="Times New Roman"/>
          <w:sz w:val="28"/>
          <w:szCs w:val="28"/>
        </w:rPr>
        <w:t xml:space="preserve"> </w:t>
      </w:r>
      <w:r w:rsidR="00F90EF0">
        <w:rPr>
          <w:rFonts w:ascii="Times New Roman" w:hAnsi="Times New Roman" w:cs="Times New Roman"/>
          <w:sz w:val="28"/>
          <w:szCs w:val="28"/>
        </w:rPr>
        <w:t xml:space="preserve"> несколько организационных моделей обучения:</w:t>
      </w:r>
    </w:p>
    <w:p w:rsidR="005E1875" w:rsidRPr="005E1875" w:rsidRDefault="005E1875" w:rsidP="005E1875">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w:t>
      </w:r>
      <w:r w:rsidRPr="005E1875">
        <w:rPr>
          <w:rFonts w:ascii="Times New Roman" w:hAnsi="Times New Roman" w:cs="Times New Roman"/>
          <w:sz w:val="28"/>
          <w:szCs w:val="28"/>
        </w:rPr>
        <w:t>полностью дистанционное обучение обучаемого (слушателя)</w:t>
      </w:r>
      <w:r>
        <w:rPr>
          <w:rFonts w:ascii="Times New Roman" w:hAnsi="Times New Roman" w:cs="Times New Roman"/>
          <w:sz w:val="28"/>
          <w:szCs w:val="28"/>
        </w:rPr>
        <w:t xml:space="preserve">. </w:t>
      </w:r>
      <w:r w:rsidRPr="005E1875">
        <w:rPr>
          <w:rFonts w:ascii="Times New Roman" w:hAnsi="Times New Roman" w:cs="Times New Roman"/>
          <w:sz w:val="28"/>
          <w:szCs w:val="28"/>
        </w:rPr>
        <w:t>Полностью дистанционное обучение подразумевает такой режим обучения, при котором обучающийся осваивает образовательную программу полностью удаленно с использованием специализированной дистанционной оболочки (платформы), функциональность которой обеспечивается организацией. Все коммуникации с педагогическим работником осуществляются посредством указанной оболочки (платформы);</w:t>
      </w:r>
    </w:p>
    <w:p w:rsidR="00B5688A" w:rsidRPr="005E1875" w:rsidRDefault="005E1875" w:rsidP="00B5688A">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w:t>
      </w:r>
      <w:r w:rsidRPr="005E1875">
        <w:rPr>
          <w:rFonts w:ascii="Times New Roman" w:hAnsi="Times New Roman" w:cs="Times New Roman"/>
          <w:sz w:val="28"/>
          <w:szCs w:val="28"/>
        </w:rPr>
        <w:t>частичное использование дистанционных образовательных технологий, позволяющих организовать дистанционное обучение (повышение квалификации, профессиональную переподготовку) обучаемого (слушателя).</w:t>
      </w:r>
      <w:r w:rsidR="00B5688A" w:rsidRPr="00B5688A">
        <w:rPr>
          <w:rFonts w:ascii="Times New Roman" w:hAnsi="Times New Roman" w:cs="Times New Roman"/>
          <w:sz w:val="28"/>
          <w:szCs w:val="28"/>
        </w:rPr>
        <w:t xml:space="preserve"> </w:t>
      </w:r>
      <w:r w:rsidR="00B5688A" w:rsidRPr="005E1875">
        <w:rPr>
          <w:rFonts w:ascii="Times New Roman" w:hAnsi="Times New Roman" w:cs="Times New Roman"/>
          <w:sz w:val="28"/>
          <w:szCs w:val="28"/>
        </w:rPr>
        <w:t>При частичном использовании дистанционных образовательных технологий образовательная программа реализуется путем чередования очных занятий с дистанционными.</w:t>
      </w:r>
    </w:p>
    <w:p w:rsidR="00F90EF0" w:rsidRDefault="00B5688A" w:rsidP="00F90EF0">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F90EF0">
        <w:rPr>
          <w:rFonts w:ascii="Times New Roman" w:hAnsi="Times New Roman" w:cs="Times New Roman"/>
          <w:sz w:val="28"/>
          <w:szCs w:val="28"/>
        </w:rPr>
        <w:t xml:space="preserve"> обучение школьников конкретного класса по одному или нескольким предметам при наличии кадровой потребности в пределах одной школы;</w:t>
      </w:r>
    </w:p>
    <w:p w:rsidR="00F90EF0" w:rsidRDefault="00B5688A" w:rsidP="00F90EF0">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F90EF0">
        <w:rPr>
          <w:rFonts w:ascii="Times New Roman" w:hAnsi="Times New Roman" w:cs="Times New Roman"/>
          <w:sz w:val="28"/>
          <w:szCs w:val="28"/>
        </w:rPr>
        <w:t xml:space="preserve"> обучение старшеклассников из разных школ на профильном уровне по одному или нескольким предметам в пределах одного муниципального образования;</w:t>
      </w:r>
    </w:p>
    <w:p w:rsidR="00F90EF0" w:rsidRDefault="00B5688A" w:rsidP="00F90EF0">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F90EF0">
        <w:rPr>
          <w:rFonts w:ascii="Times New Roman" w:hAnsi="Times New Roman" w:cs="Times New Roman"/>
          <w:sz w:val="28"/>
          <w:szCs w:val="28"/>
        </w:rPr>
        <w:t xml:space="preserve"> организация самостоятельной подготовки старшеклассников к ЕГЭ;</w:t>
      </w:r>
    </w:p>
    <w:p w:rsidR="00F90EF0" w:rsidRDefault="00B5688A" w:rsidP="00F90EF0">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F90EF0">
        <w:rPr>
          <w:rFonts w:ascii="Times New Roman" w:hAnsi="Times New Roman" w:cs="Times New Roman"/>
          <w:sz w:val="28"/>
          <w:szCs w:val="28"/>
        </w:rPr>
        <w:t xml:space="preserve"> модель смешанного обучения [</w:t>
      </w:r>
      <w:r w:rsidR="000872A6">
        <w:rPr>
          <w:rFonts w:ascii="Times New Roman" w:hAnsi="Times New Roman" w:cs="Times New Roman"/>
          <w:sz w:val="28"/>
          <w:szCs w:val="28"/>
        </w:rPr>
        <w:t xml:space="preserve">4, </w:t>
      </w:r>
      <w:r w:rsidR="00AF32AF">
        <w:rPr>
          <w:rFonts w:ascii="Times New Roman" w:hAnsi="Times New Roman" w:cs="Times New Roman"/>
          <w:sz w:val="28"/>
          <w:szCs w:val="28"/>
        </w:rPr>
        <w:t>с. 45</w:t>
      </w:r>
      <w:r w:rsidR="00F90EF0">
        <w:rPr>
          <w:rFonts w:ascii="Times New Roman" w:hAnsi="Times New Roman" w:cs="Times New Roman"/>
          <w:sz w:val="28"/>
          <w:szCs w:val="28"/>
        </w:rPr>
        <w:t>].</w:t>
      </w:r>
    </w:p>
    <w:p w:rsidR="005E1875" w:rsidRPr="005E1875" w:rsidRDefault="005E1875" w:rsidP="005E1875">
      <w:pPr>
        <w:autoSpaceDE w:val="0"/>
        <w:autoSpaceDN w:val="0"/>
        <w:adjustRightInd w:val="0"/>
        <w:spacing w:after="0" w:line="360" w:lineRule="auto"/>
        <w:ind w:firstLine="709"/>
        <w:jc w:val="both"/>
        <w:rPr>
          <w:rFonts w:ascii="Times New Roman" w:hAnsi="Times New Roman" w:cs="Times New Roman"/>
          <w:sz w:val="28"/>
          <w:szCs w:val="28"/>
        </w:rPr>
      </w:pPr>
      <w:r w:rsidRPr="005E1875">
        <w:rPr>
          <w:rFonts w:ascii="Times New Roman" w:hAnsi="Times New Roman" w:cs="Times New Roman"/>
          <w:sz w:val="28"/>
          <w:szCs w:val="28"/>
        </w:rPr>
        <w:t>Применение этих моделей образовательным учреждением зависит в каждом конкретном случае:</w:t>
      </w:r>
    </w:p>
    <w:p w:rsidR="005E1875" w:rsidRPr="005E1875" w:rsidRDefault="00B5688A" w:rsidP="005E1875">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w:t>
      </w:r>
      <w:r w:rsidR="005E1875" w:rsidRPr="005E1875">
        <w:rPr>
          <w:rFonts w:ascii="Times New Roman" w:hAnsi="Times New Roman" w:cs="Times New Roman"/>
          <w:sz w:val="28"/>
          <w:szCs w:val="28"/>
        </w:rPr>
        <w:t>от разработанной нормативной базы (локальные акты организации, регламентирующие порядок и особенности реализации образовательных программ с использованием электронного обучения, дистанционных образовательных технологий);</w:t>
      </w:r>
    </w:p>
    <w:p w:rsidR="005E1875" w:rsidRPr="005E1875" w:rsidRDefault="00B5688A" w:rsidP="005E1875">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w:t>
      </w:r>
      <w:r w:rsidR="005E1875" w:rsidRPr="005E1875">
        <w:rPr>
          <w:rFonts w:ascii="Times New Roman" w:hAnsi="Times New Roman" w:cs="Times New Roman"/>
          <w:sz w:val="28"/>
          <w:szCs w:val="28"/>
        </w:rPr>
        <w:t>от наличия необходимой материально-технической базы;</w:t>
      </w:r>
    </w:p>
    <w:p w:rsidR="005E1875" w:rsidRPr="005E1875" w:rsidRDefault="00B5688A" w:rsidP="005E1875">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w:t>
      </w:r>
      <w:r w:rsidR="005E1875" w:rsidRPr="005E1875">
        <w:rPr>
          <w:rFonts w:ascii="Times New Roman" w:hAnsi="Times New Roman" w:cs="Times New Roman"/>
          <w:sz w:val="28"/>
          <w:szCs w:val="28"/>
        </w:rPr>
        <w:t>от соответствующего уровня кадрового персонала организации (наличия у административных и педагогических работников соответствующего основного или дополнительного профессионального образования);</w:t>
      </w:r>
    </w:p>
    <w:p w:rsidR="005E1875" w:rsidRPr="005E1875" w:rsidRDefault="00B5688A" w:rsidP="005E1875">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w:t>
      </w:r>
      <w:r w:rsidR="005E1875" w:rsidRPr="005E1875">
        <w:rPr>
          <w:rFonts w:ascii="Times New Roman" w:hAnsi="Times New Roman" w:cs="Times New Roman"/>
          <w:sz w:val="28"/>
          <w:szCs w:val="28"/>
        </w:rPr>
        <w:t>от организации обучения и методического сопровождения педагогических работников (повышение квалификации работников) [</w:t>
      </w:r>
      <w:r w:rsidR="000872A6">
        <w:rPr>
          <w:rFonts w:ascii="Times New Roman" w:hAnsi="Times New Roman" w:cs="Times New Roman"/>
          <w:sz w:val="28"/>
          <w:szCs w:val="28"/>
        </w:rPr>
        <w:t>5, с. 54</w:t>
      </w:r>
      <w:r w:rsidR="005E1875" w:rsidRPr="005E1875">
        <w:rPr>
          <w:rFonts w:ascii="Times New Roman" w:hAnsi="Times New Roman" w:cs="Times New Roman"/>
          <w:sz w:val="28"/>
          <w:szCs w:val="28"/>
        </w:rPr>
        <w:t>].</w:t>
      </w:r>
    </w:p>
    <w:p w:rsidR="00D37454" w:rsidRDefault="00D37454" w:rsidP="00D37454">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 учетом общепринятых педагогических подходов к внедрению в образовательную среду информационно-коммуникационных технологий к электронным и дистанционным образовательным технологиям относятся:</w:t>
      </w:r>
    </w:p>
    <w:p w:rsidR="00D37454" w:rsidRDefault="00D37454" w:rsidP="00D37454">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кейс-технология ― обучение на основе </w:t>
      </w:r>
      <w:r w:rsidR="00B5688A">
        <w:rPr>
          <w:rFonts w:ascii="Times New Roman" w:hAnsi="Times New Roman" w:cs="Times New Roman"/>
          <w:sz w:val="28"/>
          <w:szCs w:val="28"/>
        </w:rPr>
        <w:t>электронной образовательной среды</w:t>
      </w:r>
      <w:r>
        <w:rPr>
          <w:rFonts w:ascii="Times New Roman" w:hAnsi="Times New Roman" w:cs="Times New Roman"/>
          <w:sz w:val="28"/>
          <w:szCs w:val="28"/>
        </w:rPr>
        <w:t>;</w:t>
      </w:r>
    </w:p>
    <w:p w:rsidR="00D37454" w:rsidRDefault="00D37454" w:rsidP="00D37454">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интернет-технология ― обучение с виртуальным общением;</w:t>
      </w:r>
    </w:p>
    <w:p w:rsidR="00D37454" w:rsidRDefault="00D37454" w:rsidP="00D37454">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сэмпл-технология ― виртуальное общение с реальной практикой [</w:t>
      </w:r>
      <w:r w:rsidR="000872A6">
        <w:rPr>
          <w:rFonts w:ascii="Times New Roman" w:hAnsi="Times New Roman" w:cs="Times New Roman"/>
          <w:sz w:val="28"/>
          <w:szCs w:val="28"/>
        </w:rPr>
        <w:t xml:space="preserve">7, </w:t>
      </w:r>
      <w:r>
        <w:rPr>
          <w:rFonts w:ascii="Times New Roman" w:hAnsi="Times New Roman" w:cs="Times New Roman"/>
          <w:sz w:val="28"/>
          <w:szCs w:val="28"/>
        </w:rPr>
        <w:t>с.</w:t>
      </w:r>
      <w:r w:rsidR="00F44B5F">
        <w:rPr>
          <w:rFonts w:ascii="Times New Roman" w:hAnsi="Times New Roman" w:cs="Times New Roman"/>
          <w:sz w:val="28"/>
          <w:szCs w:val="28"/>
        </w:rPr>
        <w:t xml:space="preserve"> 328</w:t>
      </w:r>
      <w:r>
        <w:rPr>
          <w:rFonts w:ascii="Times New Roman" w:hAnsi="Times New Roman" w:cs="Times New Roman"/>
          <w:sz w:val="28"/>
          <w:szCs w:val="28"/>
        </w:rPr>
        <w:t>].</w:t>
      </w:r>
    </w:p>
    <w:p w:rsidR="00D37454" w:rsidRDefault="00D37454" w:rsidP="00D37454">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кейс-технологии могут эффективно использоваться следующие средства обучения: программы изучения дисциплин с методическими указаниями по выполнению контрольных, курсовых и выпускных работ; печатные фундаментальные учебники и учебные пособия по каждой из дисциплин курса; специальные печатные учебно-практические пособия с тестами для самоконтроля и контроля; обзорные (установочные) аудио- или видеолекции по каждой дисциплине курса; лабораторные практикумы; компьютерные электронные учебники и (или) компьютерные обучающие программы по всем дисциплинам курса</w:t>
      </w:r>
      <w:r w:rsidRPr="00D37454">
        <w:rPr>
          <w:rFonts w:ascii="Times New Roman" w:hAnsi="Times New Roman" w:cs="Times New Roman"/>
          <w:sz w:val="28"/>
          <w:szCs w:val="28"/>
        </w:rPr>
        <w:t xml:space="preserve"> [</w:t>
      </w:r>
      <w:r w:rsidR="000872A6">
        <w:rPr>
          <w:rFonts w:ascii="Times New Roman" w:hAnsi="Times New Roman" w:cs="Times New Roman"/>
          <w:sz w:val="28"/>
          <w:szCs w:val="28"/>
        </w:rPr>
        <w:t xml:space="preserve">7, </w:t>
      </w:r>
      <w:r>
        <w:rPr>
          <w:rFonts w:ascii="Times New Roman" w:hAnsi="Times New Roman" w:cs="Times New Roman"/>
          <w:sz w:val="28"/>
          <w:szCs w:val="28"/>
        </w:rPr>
        <w:t>с.</w:t>
      </w:r>
      <w:r w:rsidR="00F44B5F">
        <w:rPr>
          <w:rFonts w:ascii="Times New Roman" w:hAnsi="Times New Roman" w:cs="Times New Roman"/>
          <w:sz w:val="28"/>
          <w:szCs w:val="28"/>
        </w:rPr>
        <w:t xml:space="preserve"> 329</w:t>
      </w:r>
      <w:r w:rsidRPr="00D37454">
        <w:rPr>
          <w:rFonts w:ascii="Times New Roman" w:hAnsi="Times New Roman" w:cs="Times New Roman"/>
          <w:sz w:val="28"/>
          <w:szCs w:val="28"/>
        </w:rPr>
        <w:t>]</w:t>
      </w:r>
      <w:r>
        <w:rPr>
          <w:rFonts w:ascii="Times New Roman" w:hAnsi="Times New Roman" w:cs="Times New Roman"/>
          <w:sz w:val="28"/>
          <w:szCs w:val="28"/>
        </w:rPr>
        <w:t>.</w:t>
      </w:r>
    </w:p>
    <w:p w:rsidR="00B85B9B" w:rsidRDefault="00B85B9B" w:rsidP="005E1875">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Сэмпл-технология предполагает синтез профессиональных образовательных программ и профессиональной подготовки, т.е. дистанционное обучение дополняется традиционной формой с </w:t>
      </w:r>
      <w:r>
        <w:rPr>
          <w:rFonts w:ascii="Times New Roman" w:hAnsi="Times New Roman" w:cs="Times New Roman"/>
          <w:sz w:val="28"/>
          <w:szCs w:val="28"/>
        </w:rPr>
        <w:lastRenderedPageBreak/>
        <w:t>непосредственным контактом преподавателя и обучаемого. Одним из мотивирующих факторов внедрения данной технологии дистанционного обучения являются новые образовательные стандарты, основу которых составляет модульно-компетентностный подход к организации обучения с привлечением преподавателей из числа специалистов-практиков [</w:t>
      </w:r>
      <w:r w:rsidR="000872A6">
        <w:rPr>
          <w:rFonts w:ascii="Times New Roman" w:hAnsi="Times New Roman" w:cs="Times New Roman"/>
          <w:sz w:val="28"/>
          <w:szCs w:val="28"/>
        </w:rPr>
        <w:t xml:space="preserve">7, </w:t>
      </w:r>
      <w:r>
        <w:rPr>
          <w:rFonts w:ascii="Times New Roman" w:hAnsi="Times New Roman" w:cs="Times New Roman"/>
          <w:sz w:val="28"/>
          <w:szCs w:val="28"/>
          <w:lang w:val="en-US"/>
        </w:rPr>
        <w:t>c</w:t>
      </w:r>
      <w:r w:rsidRPr="00B85B9B">
        <w:rPr>
          <w:rFonts w:ascii="Times New Roman" w:hAnsi="Times New Roman" w:cs="Times New Roman"/>
          <w:sz w:val="28"/>
          <w:szCs w:val="28"/>
        </w:rPr>
        <w:t>. 330</w:t>
      </w:r>
      <w:r>
        <w:rPr>
          <w:rFonts w:ascii="Times New Roman" w:hAnsi="Times New Roman" w:cs="Times New Roman"/>
          <w:sz w:val="28"/>
          <w:szCs w:val="28"/>
        </w:rPr>
        <w:t>].</w:t>
      </w:r>
    </w:p>
    <w:p w:rsidR="00B85B9B" w:rsidRDefault="00B85B9B" w:rsidP="005E1875">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Для обучающихся базовой следует считать кейс-технологию, которая может сформировать набор учебно-методического обеспечения (в том числе и электронных, и традиционных учебников и учебных пособий), позволяющий осуществить подготовку по образовательным программам</w:t>
      </w:r>
      <w:r w:rsidRPr="00B85B9B">
        <w:rPr>
          <w:rFonts w:ascii="Times New Roman" w:hAnsi="Times New Roman" w:cs="Times New Roman"/>
          <w:sz w:val="28"/>
          <w:szCs w:val="28"/>
        </w:rPr>
        <w:t xml:space="preserve"> </w:t>
      </w:r>
      <w:r>
        <w:rPr>
          <w:rFonts w:ascii="Times New Roman" w:hAnsi="Times New Roman" w:cs="Times New Roman"/>
          <w:sz w:val="28"/>
          <w:szCs w:val="28"/>
        </w:rPr>
        <w:t>[</w:t>
      </w:r>
      <w:r w:rsidR="000872A6">
        <w:rPr>
          <w:rFonts w:ascii="Times New Roman" w:hAnsi="Times New Roman" w:cs="Times New Roman"/>
          <w:sz w:val="28"/>
          <w:szCs w:val="28"/>
        </w:rPr>
        <w:t xml:space="preserve">7, </w:t>
      </w:r>
      <w:r>
        <w:rPr>
          <w:rFonts w:ascii="Times New Roman" w:hAnsi="Times New Roman" w:cs="Times New Roman"/>
          <w:sz w:val="28"/>
          <w:szCs w:val="28"/>
          <w:lang w:val="en-US"/>
        </w:rPr>
        <w:t>c</w:t>
      </w:r>
      <w:r w:rsidRPr="00B85B9B">
        <w:rPr>
          <w:rFonts w:ascii="Times New Roman" w:hAnsi="Times New Roman" w:cs="Times New Roman"/>
          <w:sz w:val="28"/>
          <w:szCs w:val="28"/>
        </w:rPr>
        <w:t>. 331</w:t>
      </w:r>
      <w:r>
        <w:rPr>
          <w:rFonts w:ascii="Times New Roman" w:hAnsi="Times New Roman" w:cs="Times New Roman"/>
          <w:sz w:val="28"/>
          <w:szCs w:val="28"/>
        </w:rPr>
        <w:t>].</w:t>
      </w:r>
    </w:p>
    <w:p w:rsidR="005E1875" w:rsidRDefault="00DF7160" w:rsidP="005E1875">
      <w:pPr>
        <w:pStyle w:val="a7"/>
        <w:shd w:val="clear" w:color="auto" w:fill="FFFFFF"/>
        <w:spacing w:before="0" w:beforeAutospacing="0" w:after="0" w:afterAutospacing="0" w:line="360" w:lineRule="auto"/>
        <w:ind w:firstLine="709"/>
        <w:jc w:val="both"/>
        <w:rPr>
          <w:sz w:val="28"/>
          <w:szCs w:val="28"/>
        </w:rPr>
      </w:pPr>
      <w:r w:rsidRPr="00F90EF0">
        <w:rPr>
          <w:sz w:val="28"/>
          <w:szCs w:val="28"/>
        </w:rPr>
        <w:t xml:space="preserve">При реализации образовательных программ с применением </w:t>
      </w:r>
      <w:r w:rsidR="00F90EF0" w:rsidRPr="00F90EF0">
        <w:rPr>
          <w:color w:val="02021D"/>
          <w:sz w:val="28"/>
          <w:szCs w:val="28"/>
        </w:rPr>
        <w:t>дистанционных образовательных технологий</w:t>
      </w:r>
      <w:r w:rsidRPr="00F90EF0">
        <w:rPr>
          <w:sz w:val="28"/>
          <w:szCs w:val="28"/>
        </w:rPr>
        <w:t xml:space="preserve"> в организации, осуществляющей образовательную деятельность, должны быть созданы условия для функционирования электронной информационно-образовательной среды, включающей электронные информационные ресурсы, электронные образовательные ресурсы, совокупность информационных технологий, телекоммуникационных технологий, соответствующих технологических средств и обеспечивающей освоение обучающимися образовательных программ в полном объеме независимо от места нахождения обучающихся</w:t>
      </w:r>
      <w:r w:rsidR="00F90EF0">
        <w:rPr>
          <w:sz w:val="28"/>
          <w:szCs w:val="28"/>
        </w:rPr>
        <w:t xml:space="preserve"> [</w:t>
      </w:r>
      <w:r w:rsidR="000872A6">
        <w:rPr>
          <w:sz w:val="28"/>
          <w:szCs w:val="28"/>
        </w:rPr>
        <w:t xml:space="preserve">2, </w:t>
      </w:r>
      <w:r w:rsidR="00F90EF0">
        <w:rPr>
          <w:sz w:val="28"/>
          <w:szCs w:val="28"/>
        </w:rPr>
        <w:t>с. 132]</w:t>
      </w:r>
      <w:r w:rsidRPr="00F90EF0">
        <w:rPr>
          <w:sz w:val="28"/>
          <w:szCs w:val="28"/>
        </w:rPr>
        <w:t>.</w:t>
      </w:r>
      <w:r w:rsidR="00E47F0D" w:rsidRPr="00E47F0D">
        <w:rPr>
          <w:sz w:val="28"/>
          <w:szCs w:val="28"/>
        </w:rPr>
        <w:t xml:space="preserve"> </w:t>
      </w:r>
      <w:r w:rsidR="005E1875">
        <w:rPr>
          <w:rFonts w:eastAsiaTheme="minorHAnsi"/>
          <w:sz w:val="28"/>
          <w:szCs w:val="28"/>
          <w:lang w:eastAsia="en-US"/>
        </w:rPr>
        <w:t>О</w:t>
      </w:r>
      <w:r w:rsidR="00E47F0D" w:rsidRPr="005E1875">
        <w:rPr>
          <w:sz w:val="28"/>
          <w:szCs w:val="28"/>
        </w:rPr>
        <w:t>бразовательная организация обеспечивает доступ обучающихся к электронной информационно-образовательной среде, представляющей собой совокупность информационных технологий, телекоммуникационных технологий, соответствующих технологических средств, необходимых и достаточных для организации опосредованного (на расстоянии) взаимодействия обучающихся с педагогическим, учебно-вспомогательным, административно-хозяйственным персоналом, а также между собой</w:t>
      </w:r>
      <w:r w:rsidR="005E1875">
        <w:rPr>
          <w:sz w:val="28"/>
          <w:szCs w:val="28"/>
        </w:rPr>
        <w:t>.</w:t>
      </w:r>
    </w:p>
    <w:p w:rsidR="00E47F0D" w:rsidRPr="005E1875" w:rsidRDefault="005E1875" w:rsidP="005E1875">
      <w:pPr>
        <w:pStyle w:val="a7"/>
        <w:shd w:val="clear" w:color="auto" w:fill="FFFFFF"/>
        <w:spacing w:before="0" w:beforeAutospacing="0" w:after="0" w:afterAutospacing="0" w:line="360" w:lineRule="auto"/>
        <w:ind w:firstLine="709"/>
        <w:jc w:val="both"/>
        <w:rPr>
          <w:sz w:val="28"/>
          <w:szCs w:val="28"/>
        </w:rPr>
      </w:pPr>
      <w:r>
        <w:rPr>
          <w:sz w:val="28"/>
          <w:szCs w:val="28"/>
        </w:rPr>
        <w:t>Так, д</w:t>
      </w:r>
      <w:r w:rsidRPr="00E13FE6">
        <w:rPr>
          <w:sz w:val="28"/>
          <w:szCs w:val="28"/>
        </w:rPr>
        <w:t>ля реализации дистанционного обучения в инклюзивном образовании необходимо специализированное мультимедийное оборудование: компьютер, сканер, веб-камера, принтер, колонки, наушники, микрофон. С помощью данного оборудования обеспечивается связь педагога с обучаемым</w:t>
      </w:r>
      <w:r>
        <w:rPr>
          <w:sz w:val="28"/>
          <w:szCs w:val="28"/>
        </w:rPr>
        <w:t xml:space="preserve"> [</w:t>
      </w:r>
      <w:r w:rsidR="000872A6">
        <w:rPr>
          <w:sz w:val="28"/>
          <w:szCs w:val="28"/>
        </w:rPr>
        <w:t xml:space="preserve">3, </w:t>
      </w:r>
      <w:r>
        <w:rPr>
          <w:sz w:val="28"/>
          <w:szCs w:val="28"/>
        </w:rPr>
        <w:t>с. 11]</w:t>
      </w:r>
      <w:r w:rsidRPr="00E13FE6">
        <w:rPr>
          <w:sz w:val="28"/>
          <w:szCs w:val="28"/>
        </w:rPr>
        <w:t>.</w:t>
      </w:r>
    </w:p>
    <w:p w:rsidR="00E47F0D" w:rsidRPr="005E1875" w:rsidRDefault="005E1875" w:rsidP="005E1875">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О</w:t>
      </w:r>
      <w:r w:rsidR="00E47F0D" w:rsidRPr="005E1875">
        <w:rPr>
          <w:rFonts w:ascii="Times New Roman" w:hAnsi="Times New Roman" w:cs="Times New Roman"/>
          <w:sz w:val="28"/>
          <w:szCs w:val="28"/>
        </w:rPr>
        <w:t>бразовательная организация самостоятельно устанавливает нормы времени для расчета объема учебной работы и основных видов учебно-методической и других работ, выполняемых педагогическими работниками. При этом допускается введение специфичных для электронного обучения, дистанционных образовательных технологий видов работ, выполняемых педагогическими работниками</w:t>
      </w:r>
      <w:r>
        <w:rPr>
          <w:rFonts w:ascii="Times New Roman" w:hAnsi="Times New Roman" w:cs="Times New Roman"/>
          <w:sz w:val="28"/>
          <w:szCs w:val="28"/>
        </w:rPr>
        <w:t>.</w:t>
      </w:r>
    </w:p>
    <w:p w:rsidR="00E47F0D" w:rsidRPr="005E1875" w:rsidRDefault="005E1875" w:rsidP="005E1875">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w:t>
      </w:r>
      <w:r w:rsidR="00E47F0D" w:rsidRPr="005E1875">
        <w:rPr>
          <w:rFonts w:ascii="Times New Roman" w:hAnsi="Times New Roman" w:cs="Times New Roman"/>
          <w:sz w:val="28"/>
          <w:szCs w:val="28"/>
        </w:rPr>
        <w:t xml:space="preserve">бразовательная организация самостоятельно определяет объем аудиторной нагрузки и соотношение объема занятий, проводимых путем непосредственного взаимодействия педагогического работника с обучающимся, и занятий с применением электронного обучения, дистанционных образовательных технологий. </w:t>
      </w:r>
      <w:r>
        <w:rPr>
          <w:rFonts w:ascii="Times New Roman" w:hAnsi="Times New Roman" w:cs="Times New Roman"/>
          <w:sz w:val="28"/>
          <w:szCs w:val="28"/>
        </w:rPr>
        <w:t xml:space="preserve">Также </w:t>
      </w:r>
      <w:r w:rsidR="00E47F0D" w:rsidRPr="005E1875">
        <w:rPr>
          <w:rFonts w:ascii="Times New Roman" w:hAnsi="Times New Roman" w:cs="Times New Roman"/>
          <w:sz w:val="28"/>
          <w:szCs w:val="28"/>
        </w:rPr>
        <w:t>допускается составление индивидуальных учебных планов и календарных учебных графиков в пределах сроков освоения соответствующей образовательной программы</w:t>
      </w:r>
      <w:r>
        <w:rPr>
          <w:rFonts w:ascii="Times New Roman" w:hAnsi="Times New Roman" w:cs="Times New Roman"/>
          <w:sz w:val="28"/>
          <w:szCs w:val="28"/>
        </w:rPr>
        <w:t>.</w:t>
      </w:r>
    </w:p>
    <w:p w:rsidR="00D37454" w:rsidRPr="005E1875" w:rsidRDefault="00D37454" w:rsidP="005E1875">
      <w:pPr>
        <w:autoSpaceDE w:val="0"/>
        <w:autoSpaceDN w:val="0"/>
        <w:adjustRightInd w:val="0"/>
        <w:spacing w:after="0" w:line="360" w:lineRule="auto"/>
        <w:ind w:firstLine="709"/>
        <w:jc w:val="both"/>
        <w:rPr>
          <w:rFonts w:ascii="Times New Roman" w:hAnsi="Times New Roman" w:cs="Times New Roman"/>
          <w:sz w:val="28"/>
          <w:szCs w:val="28"/>
        </w:rPr>
      </w:pPr>
      <w:r w:rsidRPr="005E1875">
        <w:rPr>
          <w:rFonts w:ascii="Times New Roman" w:hAnsi="Times New Roman" w:cs="Times New Roman"/>
          <w:sz w:val="28"/>
          <w:szCs w:val="28"/>
        </w:rPr>
        <w:t>Таким образом, в заключение можно сделать следующие выводы:</w:t>
      </w:r>
    </w:p>
    <w:p w:rsidR="00D37454" w:rsidRPr="005E1875" w:rsidRDefault="00D37454" w:rsidP="005E1875">
      <w:pPr>
        <w:autoSpaceDE w:val="0"/>
        <w:autoSpaceDN w:val="0"/>
        <w:adjustRightInd w:val="0"/>
        <w:spacing w:after="0" w:line="360" w:lineRule="auto"/>
        <w:ind w:firstLine="709"/>
        <w:jc w:val="both"/>
        <w:rPr>
          <w:rFonts w:ascii="Times New Roman" w:hAnsi="Times New Roman" w:cs="Times New Roman"/>
          <w:sz w:val="28"/>
          <w:szCs w:val="28"/>
        </w:rPr>
      </w:pPr>
      <w:r w:rsidRPr="005E1875">
        <w:rPr>
          <w:rFonts w:ascii="Times New Roman" w:hAnsi="Times New Roman" w:cs="Times New Roman"/>
          <w:sz w:val="28"/>
          <w:szCs w:val="28"/>
        </w:rPr>
        <w:t>1) Э</w:t>
      </w:r>
      <w:r w:rsidR="00B5688A">
        <w:rPr>
          <w:rFonts w:ascii="Times New Roman" w:hAnsi="Times New Roman" w:cs="Times New Roman"/>
          <w:sz w:val="28"/>
          <w:szCs w:val="28"/>
        </w:rPr>
        <w:t>лектронное обучение</w:t>
      </w:r>
      <w:r w:rsidRPr="005E1875">
        <w:rPr>
          <w:rFonts w:ascii="Times New Roman" w:hAnsi="Times New Roman" w:cs="Times New Roman"/>
          <w:sz w:val="28"/>
          <w:szCs w:val="28"/>
        </w:rPr>
        <w:t xml:space="preserve">, применение </w:t>
      </w:r>
      <w:r w:rsidR="00B5688A">
        <w:rPr>
          <w:rFonts w:ascii="Times New Roman" w:hAnsi="Times New Roman" w:cs="Times New Roman"/>
          <w:sz w:val="28"/>
          <w:szCs w:val="28"/>
        </w:rPr>
        <w:t>дистанционных образовательных технологий</w:t>
      </w:r>
      <w:r w:rsidRPr="005E1875">
        <w:rPr>
          <w:rFonts w:ascii="Times New Roman" w:hAnsi="Times New Roman" w:cs="Times New Roman"/>
          <w:sz w:val="28"/>
          <w:szCs w:val="28"/>
        </w:rPr>
        <w:t xml:space="preserve"> вышли на качественно более высокий уровень, что закреплено в нормативных документах термином </w:t>
      </w:r>
      <w:r w:rsidR="00B5688A">
        <w:rPr>
          <w:rFonts w:ascii="Times New Roman" w:hAnsi="Times New Roman" w:cs="Times New Roman"/>
          <w:sz w:val="28"/>
          <w:szCs w:val="28"/>
        </w:rPr>
        <w:t>«</w:t>
      </w:r>
      <w:r w:rsidRPr="005E1875">
        <w:rPr>
          <w:rFonts w:ascii="Times New Roman" w:hAnsi="Times New Roman" w:cs="Times New Roman"/>
          <w:sz w:val="28"/>
          <w:szCs w:val="28"/>
        </w:rPr>
        <w:t>информационно-образовательная среда</w:t>
      </w:r>
      <w:r w:rsidR="00B5688A">
        <w:rPr>
          <w:rFonts w:ascii="Times New Roman" w:hAnsi="Times New Roman" w:cs="Times New Roman"/>
          <w:sz w:val="28"/>
          <w:szCs w:val="28"/>
        </w:rPr>
        <w:t>»</w:t>
      </w:r>
      <w:r w:rsidRPr="005E1875">
        <w:rPr>
          <w:rFonts w:ascii="Times New Roman" w:hAnsi="Times New Roman" w:cs="Times New Roman"/>
          <w:sz w:val="28"/>
          <w:szCs w:val="28"/>
        </w:rPr>
        <w:t xml:space="preserve">, обусловлено расширением спектра полного или частичного применения </w:t>
      </w:r>
      <w:r w:rsidR="00B5688A">
        <w:rPr>
          <w:rFonts w:ascii="Times New Roman" w:hAnsi="Times New Roman" w:cs="Times New Roman"/>
          <w:sz w:val="28"/>
          <w:szCs w:val="28"/>
        </w:rPr>
        <w:t>дистанционного обучения</w:t>
      </w:r>
      <w:r w:rsidRPr="005E1875">
        <w:rPr>
          <w:rFonts w:ascii="Times New Roman" w:hAnsi="Times New Roman" w:cs="Times New Roman"/>
          <w:sz w:val="28"/>
          <w:szCs w:val="28"/>
        </w:rPr>
        <w:t xml:space="preserve">, расширением прав и самостоятельности образовательных организаций в вопросах </w:t>
      </w:r>
      <w:r w:rsidR="00B5688A">
        <w:rPr>
          <w:rFonts w:ascii="Times New Roman" w:hAnsi="Times New Roman" w:cs="Times New Roman"/>
          <w:sz w:val="28"/>
          <w:szCs w:val="28"/>
        </w:rPr>
        <w:t>дистанционного обучения.</w:t>
      </w:r>
    </w:p>
    <w:p w:rsidR="00D37454" w:rsidRDefault="00D37454" w:rsidP="005E1875">
      <w:pPr>
        <w:autoSpaceDE w:val="0"/>
        <w:autoSpaceDN w:val="0"/>
        <w:adjustRightInd w:val="0"/>
        <w:spacing w:after="0" w:line="360" w:lineRule="auto"/>
        <w:ind w:firstLine="709"/>
        <w:jc w:val="both"/>
        <w:rPr>
          <w:rFonts w:ascii="Times New Roman" w:hAnsi="Times New Roman" w:cs="Times New Roman"/>
          <w:sz w:val="28"/>
          <w:szCs w:val="28"/>
        </w:rPr>
      </w:pPr>
      <w:r w:rsidRPr="005E1875">
        <w:rPr>
          <w:rFonts w:ascii="Times New Roman" w:hAnsi="Times New Roman" w:cs="Times New Roman"/>
          <w:sz w:val="28"/>
          <w:szCs w:val="28"/>
        </w:rPr>
        <w:t xml:space="preserve">2) </w:t>
      </w:r>
      <w:r w:rsidR="00B5688A">
        <w:rPr>
          <w:rFonts w:ascii="Times New Roman" w:hAnsi="Times New Roman" w:cs="Times New Roman"/>
          <w:sz w:val="28"/>
          <w:szCs w:val="28"/>
        </w:rPr>
        <w:t>Использование электронного обучения и дистанционных образовательных особенно эффективно в условиях инклюзивного образования, пос</w:t>
      </w:r>
      <w:r w:rsidR="001245B0">
        <w:rPr>
          <w:rFonts w:ascii="Times New Roman" w:hAnsi="Times New Roman" w:cs="Times New Roman"/>
          <w:sz w:val="28"/>
          <w:szCs w:val="28"/>
        </w:rPr>
        <w:t>к</w:t>
      </w:r>
      <w:r w:rsidR="00B5688A">
        <w:rPr>
          <w:rFonts w:ascii="Times New Roman" w:hAnsi="Times New Roman" w:cs="Times New Roman"/>
          <w:sz w:val="28"/>
          <w:szCs w:val="28"/>
        </w:rPr>
        <w:t xml:space="preserve">ольку </w:t>
      </w:r>
      <w:r w:rsidR="001245B0">
        <w:rPr>
          <w:rFonts w:ascii="Times New Roman" w:hAnsi="Times New Roman" w:cs="Times New Roman"/>
          <w:sz w:val="28"/>
          <w:szCs w:val="28"/>
        </w:rPr>
        <w:t xml:space="preserve">делает получение образование более доступным для детей с ОВЗ, </w:t>
      </w:r>
      <w:r w:rsidR="00B5688A">
        <w:rPr>
          <w:rFonts w:ascii="Times New Roman" w:hAnsi="Times New Roman" w:cs="Times New Roman"/>
          <w:sz w:val="28"/>
          <w:szCs w:val="28"/>
        </w:rPr>
        <w:t>позволяет детям с ОВЗ получать полноценное образование</w:t>
      </w:r>
      <w:r w:rsidR="001245B0">
        <w:rPr>
          <w:rFonts w:ascii="Times New Roman" w:hAnsi="Times New Roman" w:cs="Times New Roman"/>
          <w:sz w:val="28"/>
          <w:szCs w:val="28"/>
        </w:rPr>
        <w:t xml:space="preserve"> в приемлемых для них условиях.</w:t>
      </w:r>
    </w:p>
    <w:p w:rsidR="00F62668" w:rsidRPr="001245B0" w:rsidRDefault="000872A6" w:rsidP="00392243">
      <w:pPr>
        <w:spacing w:after="0" w:line="360" w:lineRule="auto"/>
        <w:ind w:firstLine="709"/>
        <w:jc w:val="both"/>
        <w:rPr>
          <w:rFonts w:ascii="Times New Roman" w:hAnsi="Times New Roman" w:cs="Times New Roman"/>
          <w:b/>
          <w:sz w:val="28"/>
          <w:szCs w:val="28"/>
        </w:rPr>
      </w:pPr>
      <w:r w:rsidRPr="001245B0">
        <w:rPr>
          <w:rFonts w:ascii="Times New Roman" w:hAnsi="Times New Roman" w:cs="Times New Roman"/>
          <w:b/>
          <w:sz w:val="28"/>
          <w:szCs w:val="28"/>
        </w:rPr>
        <w:t>Л</w:t>
      </w:r>
      <w:r w:rsidR="001245B0" w:rsidRPr="001245B0">
        <w:rPr>
          <w:rFonts w:ascii="Times New Roman" w:hAnsi="Times New Roman" w:cs="Times New Roman"/>
          <w:b/>
          <w:sz w:val="28"/>
          <w:szCs w:val="28"/>
        </w:rPr>
        <w:t>итератур</w:t>
      </w:r>
      <w:r>
        <w:rPr>
          <w:rFonts w:ascii="Times New Roman" w:hAnsi="Times New Roman" w:cs="Times New Roman"/>
          <w:b/>
          <w:sz w:val="28"/>
          <w:szCs w:val="28"/>
        </w:rPr>
        <w:t xml:space="preserve">а </w:t>
      </w:r>
    </w:p>
    <w:p w:rsidR="00982B1A" w:rsidRPr="000872A6" w:rsidRDefault="00982B1A" w:rsidP="000872A6">
      <w:pPr>
        <w:pStyle w:val="a3"/>
        <w:numPr>
          <w:ilvl w:val="0"/>
          <w:numId w:val="2"/>
        </w:numPr>
        <w:tabs>
          <w:tab w:val="left" w:pos="284"/>
        </w:tabs>
        <w:spacing w:after="0" w:line="360" w:lineRule="auto"/>
        <w:ind w:left="0" w:firstLine="0"/>
        <w:jc w:val="both"/>
        <w:rPr>
          <w:rFonts w:ascii="Times New Roman" w:hAnsi="Times New Roman" w:cs="Times New Roman"/>
          <w:sz w:val="28"/>
          <w:szCs w:val="28"/>
        </w:rPr>
      </w:pPr>
      <w:r w:rsidRPr="000872A6">
        <w:rPr>
          <w:rFonts w:ascii="Times New Roman" w:hAnsi="Times New Roman" w:cs="Times New Roman"/>
          <w:sz w:val="28"/>
          <w:szCs w:val="28"/>
        </w:rPr>
        <w:t>Авдонина</w:t>
      </w:r>
      <w:r w:rsidR="00B315D1" w:rsidRPr="000872A6">
        <w:rPr>
          <w:rFonts w:ascii="Times New Roman" w:hAnsi="Times New Roman" w:cs="Times New Roman"/>
          <w:sz w:val="28"/>
          <w:szCs w:val="28"/>
        </w:rPr>
        <w:t>, Т.</w:t>
      </w:r>
      <w:r w:rsidRPr="000872A6">
        <w:rPr>
          <w:rFonts w:ascii="Times New Roman" w:hAnsi="Times New Roman" w:cs="Times New Roman"/>
          <w:sz w:val="28"/>
          <w:szCs w:val="28"/>
        </w:rPr>
        <w:t>В. В</w:t>
      </w:r>
      <w:r w:rsidR="00B315D1" w:rsidRPr="000872A6">
        <w:rPr>
          <w:rFonts w:ascii="Times New Roman" w:hAnsi="Times New Roman" w:cs="Times New Roman"/>
          <w:sz w:val="28"/>
          <w:szCs w:val="28"/>
        </w:rPr>
        <w:t>ебинар по</w:t>
      </w:r>
      <w:r w:rsidRPr="000872A6">
        <w:rPr>
          <w:rFonts w:ascii="Times New Roman" w:hAnsi="Times New Roman" w:cs="Times New Roman"/>
          <w:sz w:val="28"/>
          <w:szCs w:val="28"/>
        </w:rPr>
        <w:t xml:space="preserve"> </w:t>
      </w:r>
      <w:r w:rsidR="00B315D1" w:rsidRPr="000872A6">
        <w:rPr>
          <w:rFonts w:ascii="Times New Roman" w:hAnsi="Times New Roman" w:cs="Times New Roman"/>
          <w:sz w:val="28"/>
          <w:szCs w:val="28"/>
        </w:rPr>
        <w:t>русскому</w:t>
      </w:r>
      <w:r w:rsidRPr="000872A6">
        <w:rPr>
          <w:rFonts w:ascii="Times New Roman" w:hAnsi="Times New Roman" w:cs="Times New Roman"/>
          <w:sz w:val="28"/>
          <w:szCs w:val="28"/>
        </w:rPr>
        <w:t xml:space="preserve"> </w:t>
      </w:r>
      <w:r w:rsidR="00B315D1" w:rsidRPr="000872A6">
        <w:rPr>
          <w:rFonts w:ascii="Times New Roman" w:hAnsi="Times New Roman" w:cs="Times New Roman"/>
          <w:sz w:val="28"/>
          <w:szCs w:val="28"/>
        </w:rPr>
        <w:t>языку</w:t>
      </w:r>
      <w:r w:rsidRPr="000872A6">
        <w:rPr>
          <w:rFonts w:ascii="Times New Roman" w:hAnsi="Times New Roman" w:cs="Times New Roman"/>
          <w:sz w:val="28"/>
          <w:szCs w:val="28"/>
        </w:rPr>
        <w:t xml:space="preserve">: </w:t>
      </w:r>
      <w:r w:rsidR="00B315D1" w:rsidRPr="000872A6">
        <w:rPr>
          <w:rFonts w:ascii="Times New Roman" w:hAnsi="Times New Roman" w:cs="Times New Roman"/>
          <w:sz w:val="28"/>
          <w:szCs w:val="28"/>
        </w:rPr>
        <w:t>обучение</w:t>
      </w:r>
      <w:r w:rsidRPr="000872A6">
        <w:rPr>
          <w:rFonts w:ascii="Times New Roman" w:hAnsi="Times New Roman" w:cs="Times New Roman"/>
          <w:sz w:val="28"/>
          <w:szCs w:val="28"/>
        </w:rPr>
        <w:t xml:space="preserve"> </w:t>
      </w:r>
      <w:r w:rsidR="00B315D1" w:rsidRPr="000872A6">
        <w:rPr>
          <w:rFonts w:ascii="Times New Roman" w:hAnsi="Times New Roman" w:cs="Times New Roman"/>
          <w:sz w:val="28"/>
          <w:szCs w:val="28"/>
        </w:rPr>
        <w:t>с</w:t>
      </w:r>
      <w:r w:rsidRPr="000872A6">
        <w:rPr>
          <w:rFonts w:ascii="Times New Roman" w:hAnsi="Times New Roman" w:cs="Times New Roman"/>
          <w:sz w:val="28"/>
          <w:szCs w:val="28"/>
        </w:rPr>
        <w:t xml:space="preserve"> </w:t>
      </w:r>
      <w:r w:rsidR="00B315D1" w:rsidRPr="000872A6">
        <w:rPr>
          <w:rFonts w:ascii="Times New Roman" w:hAnsi="Times New Roman" w:cs="Times New Roman"/>
          <w:sz w:val="28"/>
          <w:szCs w:val="28"/>
        </w:rPr>
        <w:t>помощью</w:t>
      </w:r>
      <w:r w:rsidRPr="000872A6">
        <w:rPr>
          <w:rFonts w:ascii="Times New Roman" w:hAnsi="Times New Roman" w:cs="Times New Roman"/>
          <w:sz w:val="28"/>
          <w:szCs w:val="28"/>
        </w:rPr>
        <w:t xml:space="preserve"> </w:t>
      </w:r>
      <w:r w:rsidR="00B315D1" w:rsidRPr="000872A6">
        <w:rPr>
          <w:rFonts w:ascii="Times New Roman" w:hAnsi="Times New Roman" w:cs="Times New Roman"/>
          <w:sz w:val="28"/>
          <w:szCs w:val="28"/>
        </w:rPr>
        <w:t>дистанционных</w:t>
      </w:r>
      <w:r w:rsidRPr="000872A6">
        <w:rPr>
          <w:rFonts w:ascii="Times New Roman" w:hAnsi="Times New Roman" w:cs="Times New Roman"/>
          <w:sz w:val="28"/>
          <w:szCs w:val="28"/>
        </w:rPr>
        <w:t xml:space="preserve"> </w:t>
      </w:r>
      <w:r w:rsidR="00B315D1" w:rsidRPr="000872A6">
        <w:rPr>
          <w:rFonts w:ascii="Times New Roman" w:hAnsi="Times New Roman" w:cs="Times New Roman"/>
          <w:sz w:val="28"/>
          <w:szCs w:val="28"/>
        </w:rPr>
        <w:t>образовательных</w:t>
      </w:r>
      <w:r w:rsidRPr="000872A6">
        <w:rPr>
          <w:rFonts w:ascii="Times New Roman" w:hAnsi="Times New Roman" w:cs="Times New Roman"/>
          <w:sz w:val="28"/>
          <w:szCs w:val="28"/>
        </w:rPr>
        <w:t xml:space="preserve"> </w:t>
      </w:r>
      <w:r w:rsidR="00B315D1" w:rsidRPr="000872A6">
        <w:rPr>
          <w:rFonts w:ascii="Times New Roman" w:hAnsi="Times New Roman" w:cs="Times New Roman"/>
          <w:sz w:val="28"/>
          <w:szCs w:val="28"/>
        </w:rPr>
        <w:t>технологий</w:t>
      </w:r>
      <w:r w:rsidRPr="000872A6">
        <w:rPr>
          <w:rFonts w:ascii="Times New Roman" w:hAnsi="Times New Roman" w:cs="Times New Roman"/>
          <w:sz w:val="28"/>
          <w:szCs w:val="28"/>
        </w:rPr>
        <w:t xml:space="preserve"> </w:t>
      </w:r>
      <w:r w:rsidR="00B315D1" w:rsidRPr="000872A6">
        <w:rPr>
          <w:rFonts w:ascii="Times New Roman" w:hAnsi="Times New Roman" w:cs="Times New Roman"/>
          <w:sz w:val="28"/>
          <w:szCs w:val="28"/>
        </w:rPr>
        <w:t xml:space="preserve">/ Т.В. Авдонина, Г.Л. Казимирский, Е.А. Королева </w:t>
      </w:r>
      <w:r w:rsidRPr="000872A6">
        <w:rPr>
          <w:rFonts w:ascii="Times New Roman" w:hAnsi="Times New Roman" w:cs="Times New Roman"/>
          <w:sz w:val="28"/>
          <w:szCs w:val="28"/>
        </w:rPr>
        <w:t xml:space="preserve">// </w:t>
      </w:r>
      <w:r w:rsidR="00B315D1" w:rsidRPr="000872A6">
        <w:rPr>
          <w:rFonts w:ascii="Times New Roman" w:hAnsi="Times New Roman" w:cs="Times New Roman"/>
          <w:sz w:val="28"/>
          <w:szCs w:val="28"/>
          <w:shd w:val="clear" w:color="auto" w:fill="F5F5F5"/>
        </w:rPr>
        <w:t>Цифровая</w:t>
      </w:r>
      <w:r w:rsidRPr="000872A6">
        <w:rPr>
          <w:rFonts w:ascii="Times New Roman" w:hAnsi="Times New Roman" w:cs="Times New Roman"/>
          <w:sz w:val="28"/>
          <w:szCs w:val="28"/>
          <w:shd w:val="clear" w:color="auto" w:fill="F5F5F5"/>
        </w:rPr>
        <w:t xml:space="preserve"> </w:t>
      </w:r>
      <w:r w:rsidR="00B315D1" w:rsidRPr="000872A6">
        <w:rPr>
          <w:rFonts w:ascii="Times New Roman" w:hAnsi="Times New Roman" w:cs="Times New Roman"/>
          <w:sz w:val="28"/>
          <w:szCs w:val="28"/>
          <w:shd w:val="clear" w:color="auto" w:fill="F5F5F5"/>
        </w:rPr>
        <w:t>трансформация</w:t>
      </w:r>
      <w:r w:rsidRPr="000872A6">
        <w:rPr>
          <w:rFonts w:ascii="Times New Roman" w:hAnsi="Times New Roman" w:cs="Times New Roman"/>
          <w:sz w:val="28"/>
          <w:szCs w:val="28"/>
          <w:shd w:val="clear" w:color="auto" w:fill="F5F5F5"/>
        </w:rPr>
        <w:t xml:space="preserve"> </w:t>
      </w:r>
      <w:r w:rsidR="00B315D1" w:rsidRPr="000872A6">
        <w:rPr>
          <w:rFonts w:ascii="Times New Roman" w:hAnsi="Times New Roman" w:cs="Times New Roman"/>
          <w:sz w:val="28"/>
          <w:szCs w:val="28"/>
          <w:shd w:val="clear" w:color="auto" w:fill="F5F5F5"/>
        </w:rPr>
        <w:t>образования</w:t>
      </w:r>
      <w:r w:rsidRPr="000872A6">
        <w:rPr>
          <w:rFonts w:ascii="Times New Roman" w:hAnsi="Times New Roman" w:cs="Times New Roman"/>
          <w:sz w:val="28"/>
          <w:szCs w:val="28"/>
          <w:shd w:val="clear" w:color="auto" w:fill="F5F5F5"/>
        </w:rPr>
        <w:t xml:space="preserve">: сб. </w:t>
      </w:r>
      <w:r w:rsidRPr="000872A6">
        <w:rPr>
          <w:rFonts w:ascii="Times New Roman" w:hAnsi="Times New Roman" w:cs="Times New Roman"/>
          <w:sz w:val="28"/>
          <w:szCs w:val="28"/>
          <w:shd w:val="clear" w:color="auto" w:fill="F5F5F5"/>
        </w:rPr>
        <w:lastRenderedPageBreak/>
        <w:t>тезисов конференции (Минск, 30 мая 2018 г.). ― Минск:</w:t>
      </w:r>
      <w:r w:rsidR="00B315D1" w:rsidRPr="000872A6">
        <w:rPr>
          <w:rFonts w:ascii="Times New Roman" w:hAnsi="Times New Roman" w:cs="Times New Roman"/>
          <w:sz w:val="28"/>
          <w:szCs w:val="28"/>
          <w:shd w:val="clear" w:color="auto" w:fill="F5F5F5"/>
        </w:rPr>
        <w:t xml:space="preserve"> </w:t>
      </w:r>
      <w:r w:rsidRPr="000872A6">
        <w:rPr>
          <w:rFonts w:ascii="Times New Roman" w:hAnsi="Times New Roman" w:cs="Times New Roman"/>
          <w:sz w:val="28"/>
          <w:szCs w:val="28"/>
          <w:shd w:val="clear" w:color="auto" w:fill="F5F5F5"/>
        </w:rPr>
        <w:t>Г</w:t>
      </w:r>
      <w:r w:rsidR="00B315D1" w:rsidRPr="000872A6">
        <w:rPr>
          <w:rFonts w:ascii="Times New Roman" w:hAnsi="Times New Roman" w:cs="Times New Roman"/>
          <w:sz w:val="28"/>
          <w:szCs w:val="28"/>
          <w:shd w:val="clear" w:color="auto" w:fill="F5F5F5"/>
        </w:rPr>
        <w:t xml:space="preserve">ИАЦ </w:t>
      </w:r>
      <w:r w:rsidRPr="000872A6">
        <w:rPr>
          <w:rFonts w:ascii="Times New Roman" w:hAnsi="Times New Roman" w:cs="Times New Roman"/>
          <w:sz w:val="28"/>
          <w:szCs w:val="28"/>
          <w:shd w:val="clear" w:color="auto" w:fill="F5F5F5"/>
        </w:rPr>
        <w:t>М</w:t>
      </w:r>
      <w:r w:rsidR="000872A6">
        <w:rPr>
          <w:rFonts w:ascii="Times New Roman" w:hAnsi="Times New Roman" w:cs="Times New Roman"/>
          <w:sz w:val="28"/>
          <w:szCs w:val="28"/>
          <w:shd w:val="clear" w:color="auto" w:fill="F5F5F5"/>
        </w:rPr>
        <w:t xml:space="preserve">О </w:t>
      </w:r>
      <w:r w:rsidRPr="000872A6">
        <w:rPr>
          <w:rFonts w:ascii="Times New Roman" w:hAnsi="Times New Roman" w:cs="Times New Roman"/>
          <w:sz w:val="28"/>
          <w:szCs w:val="28"/>
          <w:shd w:val="clear" w:color="auto" w:fill="F5F5F5"/>
        </w:rPr>
        <w:t>Республики Беларусь, 2018. ― С. 9−14.</w:t>
      </w:r>
    </w:p>
    <w:p w:rsidR="00CB59C6" w:rsidRPr="000872A6" w:rsidRDefault="00CB59C6" w:rsidP="00CB59C6">
      <w:pPr>
        <w:pStyle w:val="a3"/>
        <w:numPr>
          <w:ilvl w:val="0"/>
          <w:numId w:val="2"/>
        </w:numPr>
        <w:tabs>
          <w:tab w:val="left" w:pos="284"/>
        </w:tabs>
        <w:autoSpaceDE w:val="0"/>
        <w:autoSpaceDN w:val="0"/>
        <w:adjustRightInd w:val="0"/>
        <w:spacing w:after="0" w:line="360" w:lineRule="auto"/>
        <w:ind w:left="0" w:firstLine="0"/>
        <w:jc w:val="both"/>
        <w:rPr>
          <w:rFonts w:ascii="Times New Roman" w:hAnsi="Times New Roman" w:cs="Times New Roman"/>
          <w:sz w:val="28"/>
          <w:szCs w:val="28"/>
        </w:rPr>
      </w:pPr>
      <w:r w:rsidRPr="000872A6">
        <w:rPr>
          <w:rFonts w:ascii="Times New Roman" w:hAnsi="Times New Roman" w:cs="Times New Roman"/>
          <w:sz w:val="28"/>
          <w:szCs w:val="28"/>
        </w:rPr>
        <w:t>Баранков, В.Л. Правовые аспекты использования сетевой, электронной и дистанционной форм реализации образовательных программ / В.Л. Баранков // Журнал российского права. ― 2017. ― № 3. ― С. 129−137.</w:t>
      </w:r>
    </w:p>
    <w:p w:rsidR="00982B1A" w:rsidRPr="00982B1A" w:rsidRDefault="00982B1A" w:rsidP="000872A6">
      <w:pPr>
        <w:pStyle w:val="a4"/>
        <w:numPr>
          <w:ilvl w:val="0"/>
          <w:numId w:val="2"/>
        </w:numPr>
        <w:tabs>
          <w:tab w:val="left" w:pos="284"/>
        </w:tabs>
        <w:spacing w:line="360" w:lineRule="auto"/>
        <w:ind w:left="0" w:firstLine="0"/>
        <w:jc w:val="both"/>
        <w:rPr>
          <w:rFonts w:ascii="Times New Roman" w:hAnsi="Times New Roman" w:cs="Times New Roman"/>
          <w:sz w:val="28"/>
          <w:szCs w:val="28"/>
        </w:rPr>
      </w:pPr>
      <w:r w:rsidRPr="00982B1A">
        <w:rPr>
          <w:rFonts w:ascii="Times New Roman" w:hAnsi="Times New Roman" w:cs="Times New Roman"/>
          <w:sz w:val="28"/>
          <w:szCs w:val="28"/>
        </w:rPr>
        <w:t>Витвицкая,</w:t>
      </w:r>
      <w:r w:rsidR="00B315D1">
        <w:rPr>
          <w:rFonts w:ascii="Times New Roman" w:hAnsi="Times New Roman" w:cs="Times New Roman"/>
          <w:sz w:val="28"/>
          <w:szCs w:val="28"/>
        </w:rPr>
        <w:t> </w:t>
      </w:r>
      <w:r w:rsidRPr="00982B1A">
        <w:rPr>
          <w:rFonts w:ascii="Times New Roman" w:hAnsi="Times New Roman" w:cs="Times New Roman"/>
          <w:sz w:val="28"/>
          <w:szCs w:val="28"/>
        </w:rPr>
        <w:t>Л.А. Реализация дистанционного обучения в инклюзивном образовании / Л.А. Витвицкая, О.В. Студеникина // Вестник Оренбургского государственного университета. ― 2016. ― № 12 (200). ― С. 9−12.</w:t>
      </w:r>
    </w:p>
    <w:p w:rsidR="00B315D1" w:rsidRPr="000872A6" w:rsidRDefault="00B315D1" w:rsidP="000872A6">
      <w:pPr>
        <w:pStyle w:val="a3"/>
        <w:numPr>
          <w:ilvl w:val="0"/>
          <w:numId w:val="2"/>
        </w:numPr>
        <w:tabs>
          <w:tab w:val="left" w:pos="284"/>
        </w:tabs>
        <w:autoSpaceDE w:val="0"/>
        <w:autoSpaceDN w:val="0"/>
        <w:adjustRightInd w:val="0"/>
        <w:spacing w:after="0" w:line="360" w:lineRule="auto"/>
        <w:ind w:left="0" w:firstLine="0"/>
        <w:jc w:val="both"/>
        <w:rPr>
          <w:rFonts w:ascii="Times New Roman" w:hAnsi="Times New Roman" w:cs="Times New Roman"/>
          <w:sz w:val="28"/>
          <w:szCs w:val="28"/>
        </w:rPr>
      </w:pPr>
      <w:r w:rsidRPr="000872A6">
        <w:rPr>
          <w:rFonts w:ascii="Times New Roman" w:hAnsi="Times New Roman" w:cs="Times New Roman"/>
          <w:sz w:val="28"/>
          <w:szCs w:val="28"/>
        </w:rPr>
        <w:t xml:space="preserve">Густырь, А.В. Введение в дистанционное образование. Развитие дистанционного образования в России / А.В. Густырь, В.И. Овсянников. ― М.: </w:t>
      </w:r>
      <w:r w:rsidRPr="000872A6">
        <w:rPr>
          <w:rFonts w:ascii="Times New Roman" w:hAnsi="Times New Roman" w:cs="Times New Roman"/>
          <w:sz w:val="28"/>
          <w:szCs w:val="28"/>
          <w:shd w:val="clear" w:color="auto" w:fill="FFFFFF"/>
        </w:rPr>
        <w:t>РИЦ «Альфа» МГОПУ</w:t>
      </w:r>
      <w:r w:rsidRPr="000872A6">
        <w:rPr>
          <w:rFonts w:ascii="Times New Roman" w:hAnsi="Times New Roman" w:cs="Times New Roman"/>
          <w:sz w:val="28"/>
          <w:szCs w:val="28"/>
        </w:rPr>
        <w:t xml:space="preserve">, 2014. ― 210 </w:t>
      </w:r>
      <w:r w:rsidRPr="000872A6">
        <w:rPr>
          <w:rFonts w:ascii="Times New Roman" w:hAnsi="Times New Roman" w:cs="Times New Roman"/>
          <w:sz w:val="28"/>
          <w:szCs w:val="28"/>
          <w:lang w:val="en-US"/>
        </w:rPr>
        <w:t>c</w:t>
      </w:r>
      <w:r w:rsidRPr="000872A6">
        <w:rPr>
          <w:rFonts w:ascii="Times New Roman" w:hAnsi="Times New Roman" w:cs="Times New Roman"/>
          <w:sz w:val="28"/>
          <w:szCs w:val="28"/>
        </w:rPr>
        <w:t>.</w:t>
      </w:r>
    </w:p>
    <w:p w:rsidR="00B315D1" w:rsidRPr="000872A6" w:rsidRDefault="00B315D1" w:rsidP="000872A6">
      <w:pPr>
        <w:pStyle w:val="a3"/>
        <w:numPr>
          <w:ilvl w:val="0"/>
          <w:numId w:val="2"/>
        </w:numPr>
        <w:tabs>
          <w:tab w:val="left" w:pos="284"/>
        </w:tabs>
        <w:autoSpaceDE w:val="0"/>
        <w:autoSpaceDN w:val="0"/>
        <w:adjustRightInd w:val="0"/>
        <w:spacing w:after="0" w:line="360" w:lineRule="auto"/>
        <w:ind w:left="0" w:firstLine="0"/>
        <w:jc w:val="both"/>
        <w:rPr>
          <w:rFonts w:ascii="Times New Roman" w:hAnsi="Times New Roman" w:cs="Times New Roman"/>
          <w:sz w:val="28"/>
          <w:szCs w:val="28"/>
        </w:rPr>
      </w:pPr>
      <w:r w:rsidRPr="000872A6">
        <w:rPr>
          <w:rFonts w:ascii="Times New Roman" w:hAnsi="Times New Roman" w:cs="Times New Roman"/>
          <w:sz w:val="28"/>
          <w:szCs w:val="28"/>
        </w:rPr>
        <w:t>Куницына, В. Электронное обучение и дистанционные образовательные технологии / В. Куницына // Учреждения образования: бухгалтерский учет и налогообложение. ― 2014. ―№ 8. ― С. 53−61.</w:t>
      </w:r>
    </w:p>
    <w:p w:rsidR="00B315D1" w:rsidRPr="000872A6" w:rsidRDefault="00B315D1" w:rsidP="000872A6">
      <w:pPr>
        <w:pStyle w:val="a3"/>
        <w:numPr>
          <w:ilvl w:val="0"/>
          <w:numId w:val="2"/>
        </w:numPr>
        <w:tabs>
          <w:tab w:val="left" w:pos="284"/>
        </w:tabs>
        <w:spacing w:after="0" w:line="360" w:lineRule="auto"/>
        <w:ind w:left="0" w:firstLine="0"/>
        <w:jc w:val="both"/>
        <w:rPr>
          <w:rFonts w:ascii="Times New Roman" w:hAnsi="Times New Roman" w:cs="Times New Roman"/>
          <w:sz w:val="28"/>
          <w:szCs w:val="28"/>
        </w:rPr>
      </w:pPr>
      <w:r w:rsidRPr="000872A6">
        <w:rPr>
          <w:rFonts w:ascii="Times New Roman" w:hAnsi="Times New Roman" w:cs="Times New Roman"/>
          <w:sz w:val="28"/>
          <w:szCs w:val="28"/>
        </w:rPr>
        <w:t xml:space="preserve">Москалева О.Н. </w:t>
      </w:r>
      <w:r w:rsidRPr="000872A6">
        <w:rPr>
          <w:rFonts w:ascii="Times New Roman" w:hAnsi="Times New Roman" w:cs="Times New Roman"/>
          <w:sz w:val="28"/>
          <w:szCs w:val="28"/>
          <w:shd w:val="clear" w:color="auto" w:fill="FFFFFF"/>
        </w:rPr>
        <w:t>Дистанционные технологии в инклюзивном образовании [Электронный ресурс]. ― Режим доступа: https://infourok.ru/distancionnie-tehnologii-v-inklyuzivnom-obrazovanii-2655786.html (дата обращения: 03.01.2021).</w:t>
      </w:r>
    </w:p>
    <w:p w:rsidR="005C5170" w:rsidRPr="000872A6" w:rsidRDefault="005C5170" w:rsidP="000872A6">
      <w:pPr>
        <w:pStyle w:val="a3"/>
        <w:numPr>
          <w:ilvl w:val="0"/>
          <w:numId w:val="2"/>
        </w:numPr>
        <w:tabs>
          <w:tab w:val="left" w:pos="284"/>
        </w:tabs>
        <w:autoSpaceDE w:val="0"/>
        <w:autoSpaceDN w:val="0"/>
        <w:adjustRightInd w:val="0"/>
        <w:spacing w:after="0" w:line="360" w:lineRule="auto"/>
        <w:ind w:left="0" w:firstLine="0"/>
        <w:jc w:val="both"/>
        <w:rPr>
          <w:rFonts w:ascii="Times New Roman" w:hAnsi="Times New Roman" w:cs="Times New Roman"/>
          <w:sz w:val="28"/>
          <w:szCs w:val="28"/>
        </w:rPr>
      </w:pPr>
      <w:r w:rsidRPr="000872A6">
        <w:rPr>
          <w:rFonts w:ascii="Times New Roman" w:hAnsi="Times New Roman" w:cs="Times New Roman"/>
          <w:sz w:val="28"/>
          <w:szCs w:val="28"/>
        </w:rPr>
        <w:t>Образовательное законодательство России. Новая веха развития: монография / Л.В. Андриченко, В.Л. Баранков, Б.А. Булаевский и др.; под ред. Н.В. Путило, Н.С. Волковой. ― М.: ИЗиСП, 2015. ― 480 с.</w:t>
      </w:r>
    </w:p>
    <w:p w:rsidR="00982B1A" w:rsidRPr="000872A6" w:rsidRDefault="00982B1A" w:rsidP="000872A6">
      <w:pPr>
        <w:pStyle w:val="a3"/>
        <w:numPr>
          <w:ilvl w:val="0"/>
          <w:numId w:val="2"/>
        </w:numPr>
        <w:tabs>
          <w:tab w:val="left" w:pos="284"/>
        </w:tabs>
        <w:spacing w:after="0" w:line="360" w:lineRule="auto"/>
        <w:ind w:left="0" w:firstLine="0"/>
        <w:jc w:val="both"/>
        <w:rPr>
          <w:rFonts w:ascii="Times New Roman" w:hAnsi="Times New Roman" w:cs="Times New Roman"/>
          <w:sz w:val="28"/>
          <w:szCs w:val="28"/>
        </w:rPr>
      </w:pPr>
      <w:r w:rsidRPr="000872A6">
        <w:rPr>
          <w:rFonts w:ascii="Times New Roman" w:hAnsi="Times New Roman" w:cs="Times New Roman"/>
          <w:sz w:val="28"/>
          <w:szCs w:val="28"/>
        </w:rPr>
        <w:t>Федеральный закон от 29.12.2012 г. № 273-ФЗ (ред. от 08.12.2020 г.) «Об образовании в Российской Федерации» [Электронный ресурс]. ― Режим доступа:http://www.consultant.ru/document/cons_doc_LAW_140174/9ab9b85e5291f25d6986b5301ab79c23f0055ca4/ (дата обращения: 03.01.2021).</w:t>
      </w:r>
    </w:p>
    <w:p w:rsidR="001245B0" w:rsidRDefault="001245B0" w:rsidP="00392243">
      <w:pPr>
        <w:spacing w:after="0" w:line="360" w:lineRule="auto"/>
        <w:ind w:firstLine="709"/>
        <w:jc w:val="both"/>
        <w:rPr>
          <w:rFonts w:ascii="Times New Roman" w:hAnsi="Times New Roman" w:cs="Times New Roman"/>
          <w:sz w:val="28"/>
          <w:szCs w:val="28"/>
        </w:rPr>
      </w:pPr>
    </w:p>
    <w:sectPr w:rsidR="001245B0" w:rsidSect="00633E2C">
      <w:pgSz w:w="11906" w:h="16838" w:code="9"/>
      <w:pgMar w:top="1134" w:right="1134" w:bottom="1134"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C0090" w:rsidRDefault="003C0090" w:rsidP="00635C80">
      <w:pPr>
        <w:spacing w:after="0" w:line="240" w:lineRule="auto"/>
      </w:pPr>
      <w:r>
        <w:separator/>
      </w:r>
    </w:p>
  </w:endnote>
  <w:endnote w:type="continuationSeparator" w:id="1">
    <w:p w:rsidR="003C0090" w:rsidRDefault="003C0090" w:rsidP="00635C8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altName w:val="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C0090" w:rsidRDefault="003C0090" w:rsidP="00635C80">
      <w:pPr>
        <w:spacing w:after="0" w:line="240" w:lineRule="auto"/>
      </w:pPr>
      <w:r>
        <w:separator/>
      </w:r>
    </w:p>
  </w:footnote>
  <w:footnote w:type="continuationSeparator" w:id="1">
    <w:p w:rsidR="003C0090" w:rsidRDefault="003C0090" w:rsidP="00635C8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A171BC4"/>
    <w:multiLevelType w:val="hybridMultilevel"/>
    <w:tmpl w:val="AA4253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259377B"/>
    <w:multiLevelType w:val="hybridMultilevel"/>
    <w:tmpl w:val="1A0A760A"/>
    <w:lvl w:ilvl="0" w:tplc="457C28FE">
      <w:start w:val="1"/>
      <w:numFmt w:val="decimal"/>
      <w:lvlText w:val="%1."/>
      <w:lvlJc w:val="left"/>
      <w:pPr>
        <w:ind w:left="720" w:hanging="360"/>
      </w:pPr>
      <w:rPr>
        <w:rFonts w:hint="default"/>
        <w:color w:val="000000"/>
        <w:sz w:val="2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E47667"/>
    <w:rsid w:val="000419A0"/>
    <w:rsid w:val="000872A6"/>
    <w:rsid w:val="001245B0"/>
    <w:rsid w:val="001B65C5"/>
    <w:rsid w:val="001F1581"/>
    <w:rsid w:val="00221F2B"/>
    <w:rsid w:val="0022555E"/>
    <w:rsid w:val="003817DD"/>
    <w:rsid w:val="00392243"/>
    <w:rsid w:val="003C0090"/>
    <w:rsid w:val="00505BF6"/>
    <w:rsid w:val="0050689D"/>
    <w:rsid w:val="005C5170"/>
    <w:rsid w:val="005E1875"/>
    <w:rsid w:val="00623516"/>
    <w:rsid w:val="00633E2C"/>
    <w:rsid w:val="00635C80"/>
    <w:rsid w:val="006C56EA"/>
    <w:rsid w:val="00715116"/>
    <w:rsid w:val="00777FF6"/>
    <w:rsid w:val="007A0A5C"/>
    <w:rsid w:val="00982B1A"/>
    <w:rsid w:val="009C473C"/>
    <w:rsid w:val="00AE2694"/>
    <w:rsid w:val="00AF32AF"/>
    <w:rsid w:val="00B315D1"/>
    <w:rsid w:val="00B5688A"/>
    <w:rsid w:val="00B85B9B"/>
    <w:rsid w:val="00BB1A9D"/>
    <w:rsid w:val="00BC7550"/>
    <w:rsid w:val="00C41FBD"/>
    <w:rsid w:val="00C47BCA"/>
    <w:rsid w:val="00CB59C6"/>
    <w:rsid w:val="00CE0239"/>
    <w:rsid w:val="00D37454"/>
    <w:rsid w:val="00DC3F59"/>
    <w:rsid w:val="00DF7160"/>
    <w:rsid w:val="00E13FE6"/>
    <w:rsid w:val="00E47667"/>
    <w:rsid w:val="00E47F0D"/>
    <w:rsid w:val="00EC30DE"/>
    <w:rsid w:val="00F4024D"/>
    <w:rsid w:val="00F44B5F"/>
    <w:rsid w:val="00F46F25"/>
    <w:rsid w:val="00F62668"/>
    <w:rsid w:val="00F90EF0"/>
    <w:rsid w:val="00FE33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65C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l">
    <w:name w:val="hl"/>
    <w:basedOn w:val="a0"/>
    <w:rsid w:val="00E47667"/>
  </w:style>
  <w:style w:type="paragraph" w:styleId="a3">
    <w:name w:val="List Paragraph"/>
    <w:basedOn w:val="a"/>
    <w:uiPriority w:val="34"/>
    <w:qFormat/>
    <w:rsid w:val="00E47667"/>
    <w:pPr>
      <w:spacing w:after="160" w:line="259" w:lineRule="auto"/>
      <w:ind w:left="720"/>
      <w:contextualSpacing/>
    </w:pPr>
  </w:style>
  <w:style w:type="paragraph" w:styleId="a4">
    <w:name w:val="footnote text"/>
    <w:basedOn w:val="a"/>
    <w:link w:val="a5"/>
    <w:uiPriority w:val="99"/>
    <w:semiHidden/>
    <w:unhideWhenUsed/>
    <w:rsid w:val="00635C80"/>
    <w:pPr>
      <w:spacing w:after="0" w:line="240" w:lineRule="auto"/>
    </w:pPr>
    <w:rPr>
      <w:sz w:val="20"/>
      <w:szCs w:val="20"/>
    </w:rPr>
  </w:style>
  <w:style w:type="character" w:customStyle="1" w:styleId="a5">
    <w:name w:val="Текст сноски Знак"/>
    <w:basedOn w:val="a0"/>
    <w:link w:val="a4"/>
    <w:uiPriority w:val="99"/>
    <w:semiHidden/>
    <w:rsid w:val="00635C80"/>
    <w:rPr>
      <w:sz w:val="20"/>
      <w:szCs w:val="20"/>
    </w:rPr>
  </w:style>
  <w:style w:type="character" w:styleId="a6">
    <w:name w:val="footnote reference"/>
    <w:basedOn w:val="a0"/>
    <w:uiPriority w:val="99"/>
    <w:semiHidden/>
    <w:unhideWhenUsed/>
    <w:rsid w:val="00635C80"/>
    <w:rPr>
      <w:vertAlign w:val="superscript"/>
    </w:rPr>
  </w:style>
  <w:style w:type="paragraph" w:styleId="a7">
    <w:name w:val="Normal (Web)"/>
    <w:basedOn w:val="a"/>
    <w:uiPriority w:val="99"/>
    <w:unhideWhenUsed/>
    <w:rsid w:val="00505BF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Hyperlink"/>
    <w:basedOn w:val="a0"/>
    <w:uiPriority w:val="99"/>
    <w:unhideWhenUsed/>
    <w:rsid w:val="00505BF6"/>
    <w:rPr>
      <w:color w:val="0000FF" w:themeColor="hyperlink"/>
      <w:u w:val="single"/>
    </w:rPr>
  </w:style>
  <w:style w:type="paragraph" w:customStyle="1" w:styleId="Default">
    <w:name w:val="Default"/>
    <w:rsid w:val="00EC30DE"/>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4133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520704-AD80-4DF8-8327-C509D5D322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975</TotalTime>
  <Pages>8</Pages>
  <Words>1699</Words>
  <Characters>12658</Characters>
  <Application>Microsoft Office Word</Application>
  <DocSecurity>0</DocSecurity>
  <Lines>222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c:creator>
  <cp:lastModifiedBy>i</cp:lastModifiedBy>
  <cp:revision>31</cp:revision>
  <dcterms:created xsi:type="dcterms:W3CDTF">2021-01-10T09:38:00Z</dcterms:created>
  <dcterms:modified xsi:type="dcterms:W3CDTF">2021-01-11T14:50:00Z</dcterms:modified>
</cp:coreProperties>
</file>