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  <w:r w:rsidRPr="00640A20">
        <w:rPr>
          <w:rFonts w:ascii="Times New Roman" w:hAnsi="Times New Roman" w:cs="Times New Roman"/>
          <w:sz w:val="36"/>
          <w:szCs w:val="36"/>
        </w:rPr>
        <w:t xml:space="preserve">Муниципальное Автономное Дошкольное Учреждение </w:t>
      </w: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  <w:r w:rsidRPr="00640A20">
        <w:rPr>
          <w:rFonts w:ascii="Times New Roman" w:hAnsi="Times New Roman" w:cs="Times New Roman"/>
          <w:sz w:val="36"/>
          <w:szCs w:val="36"/>
        </w:rPr>
        <w:t>«Гамовский детский сад «Мозаика»</w:t>
      </w: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640A20">
        <w:rPr>
          <w:rFonts w:ascii="Times New Roman" w:hAnsi="Times New Roman" w:cs="Times New Roman"/>
          <w:sz w:val="36"/>
          <w:szCs w:val="36"/>
        </w:rPr>
        <w:t>Номинация: «Методическая разработка (пособия)»</w:t>
      </w: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640A20">
        <w:rPr>
          <w:rFonts w:ascii="Times New Roman" w:hAnsi="Times New Roman" w:cs="Times New Roman"/>
          <w:sz w:val="36"/>
          <w:szCs w:val="36"/>
        </w:rPr>
        <w:t>Малый этнографический словарь для детей и взрослых</w:t>
      </w:r>
      <w:bookmarkEnd w:id="0"/>
      <w:r w:rsidRPr="00640A20">
        <w:rPr>
          <w:rFonts w:ascii="Times New Roman" w:hAnsi="Times New Roman" w:cs="Times New Roman"/>
          <w:sz w:val="36"/>
          <w:szCs w:val="36"/>
        </w:rPr>
        <w:t>»</w:t>
      </w: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2145AE" w:rsidP="00640A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</w:t>
      </w:r>
    </w:p>
    <w:p w:rsidR="00640A20" w:rsidRPr="00640A20" w:rsidRDefault="00640A20" w:rsidP="00640A20">
      <w:pPr>
        <w:jc w:val="right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Бажгина Татьяна Николаевна</w:t>
      </w:r>
    </w:p>
    <w:p w:rsidR="00640A20" w:rsidRPr="00640A20" w:rsidRDefault="002145AE" w:rsidP="00640A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640A20" w:rsidRPr="00640A20">
        <w:rPr>
          <w:rFonts w:ascii="Times New Roman" w:hAnsi="Times New Roman" w:cs="Times New Roman"/>
          <w:sz w:val="28"/>
          <w:szCs w:val="28"/>
        </w:rPr>
        <w:t xml:space="preserve"> 1 категории</w:t>
      </w:r>
    </w:p>
    <w:p w:rsidR="00640A20" w:rsidRDefault="00640A20" w:rsidP="00640A20">
      <w:pPr>
        <w:jc w:val="center"/>
      </w:pPr>
    </w:p>
    <w:p w:rsidR="00854515" w:rsidRPr="00640A20" w:rsidRDefault="00854515" w:rsidP="00640A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40A20" w:rsidRPr="00640A20" w:rsidRDefault="00640A20" w:rsidP="00640A20">
      <w:pPr>
        <w:jc w:val="center"/>
        <w:rPr>
          <w:rFonts w:ascii="Times New Roman" w:hAnsi="Times New Roman" w:cs="Times New Roman"/>
          <w:sz w:val="36"/>
          <w:szCs w:val="36"/>
        </w:rPr>
      </w:pPr>
      <w:r w:rsidRPr="00640A20">
        <w:rPr>
          <w:rFonts w:ascii="Times New Roman" w:hAnsi="Times New Roman" w:cs="Times New Roman"/>
          <w:sz w:val="36"/>
          <w:szCs w:val="36"/>
        </w:rPr>
        <w:t>Гамово 2021г</w:t>
      </w:r>
    </w:p>
    <w:p w:rsidR="00640A20" w:rsidRDefault="00640A20">
      <w:pPr>
        <w:rPr>
          <w:rFonts w:ascii="Times New Roman" w:hAnsi="Times New Roman" w:cs="Times New Roman"/>
          <w:b/>
          <w:sz w:val="28"/>
          <w:szCs w:val="28"/>
        </w:rPr>
      </w:pPr>
    </w:p>
    <w:p w:rsidR="00640A20" w:rsidRPr="00640A20" w:rsidRDefault="00640A20" w:rsidP="00640A2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A20" w:rsidRPr="00640A20" w:rsidRDefault="00640A20" w:rsidP="00640A2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 xml:space="preserve">Изучая на занятии тему «Народы Пермского края», с детьми дошкольного возраста 5-7 лет, мы столкнулись с такой проблемой, что дети недостаточно знают быт и традиции коми-пермяков. 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Изучив литературу коми-пермяков, мы решили познакомить детей с бытом и устным народным творчеством, традициями коми-пермяков.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Традиционная культура коми-пермяков в прошлом и настоящем обусловлена тем, что коми-пермяки являются одним из древних уральских народов, преимущественно проживающих на территории современного Пермского края, и относится к финно-угорской группе народов.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 xml:space="preserve">Коми-пермяки издавна называли себя пермяками, </w:t>
      </w:r>
      <w:proofErr w:type="spellStart"/>
      <w:r w:rsidRPr="00640A20">
        <w:rPr>
          <w:rFonts w:ascii="Times New Roman" w:hAnsi="Times New Roman" w:cs="Times New Roman"/>
          <w:sz w:val="28"/>
          <w:szCs w:val="28"/>
        </w:rPr>
        <w:t>пермичами</w:t>
      </w:r>
      <w:proofErr w:type="spellEnd"/>
      <w:r w:rsidRPr="00640A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0A20">
        <w:rPr>
          <w:rFonts w:ascii="Times New Roman" w:hAnsi="Times New Roman" w:cs="Times New Roman"/>
          <w:sz w:val="28"/>
          <w:szCs w:val="28"/>
        </w:rPr>
        <w:t>пермянами</w:t>
      </w:r>
      <w:proofErr w:type="spellEnd"/>
      <w:r w:rsidRPr="00640A20">
        <w:rPr>
          <w:rFonts w:ascii="Times New Roman" w:hAnsi="Times New Roman" w:cs="Times New Roman"/>
          <w:sz w:val="28"/>
          <w:szCs w:val="28"/>
        </w:rPr>
        <w:t xml:space="preserve">. Эти самоназвания происходят от слова Пермь — которое в письменной форме живет уже более тысячи лет. Ученые выводят происхождение слова Пермь из языка вепсов — </w:t>
      </w:r>
      <w:proofErr w:type="spellStart"/>
      <w:r w:rsidRPr="00640A20">
        <w:rPr>
          <w:rFonts w:ascii="Times New Roman" w:hAnsi="Times New Roman" w:cs="Times New Roman"/>
          <w:sz w:val="28"/>
          <w:szCs w:val="28"/>
        </w:rPr>
        <w:t>финноязычного</w:t>
      </w:r>
      <w:proofErr w:type="spellEnd"/>
      <w:r w:rsidRPr="00640A20">
        <w:rPr>
          <w:rFonts w:ascii="Times New Roman" w:hAnsi="Times New Roman" w:cs="Times New Roman"/>
          <w:sz w:val="28"/>
          <w:szCs w:val="28"/>
        </w:rPr>
        <w:t xml:space="preserve"> народа </w:t>
      </w:r>
      <w:proofErr w:type="spellStart"/>
      <w:r w:rsidRPr="00640A20">
        <w:rPr>
          <w:rFonts w:ascii="Times New Roman" w:hAnsi="Times New Roman" w:cs="Times New Roman"/>
          <w:sz w:val="28"/>
          <w:szCs w:val="28"/>
        </w:rPr>
        <w:t>Заонежья</w:t>
      </w:r>
      <w:proofErr w:type="spellEnd"/>
      <w:r w:rsidRPr="00640A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Народные промыслы- это часть культуры. Приобщение ребенка к культуре надо начинать с ранних лет, для развития духовно-творческого патриотизма. В наше время все больше и больше начинают возрождать промыслы, традиции, возвращаться к истокам своего народа.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b/>
          <w:sz w:val="28"/>
          <w:szCs w:val="28"/>
        </w:rPr>
        <w:t>Цель:</w:t>
      </w:r>
      <w:r w:rsidRPr="00640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40A20">
        <w:rPr>
          <w:rFonts w:ascii="Times New Roman" w:hAnsi="Times New Roman" w:cs="Times New Roman"/>
          <w:sz w:val="28"/>
          <w:szCs w:val="28"/>
        </w:rPr>
        <w:t>Знакомство детей с традиционно-бытовой культурой коми-пермяцкого и русского народов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>(избой,</w:t>
      </w:r>
      <w:r w:rsidRPr="00640A20">
        <w:rPr>
          <w:rFonts w:ascii="Times New Roman" w:hAnsi="Times New Roman" w:cs="Times New Roman"/>
          <w:sz w:val="28"/>
          <w:szCs w:val="28"/>
        </w:rPr>
        <w:t>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>домашней</w:t>
      </w:r>
      <w:r w:rsidRPr="00640A20">
        <w:rPr>
          <w:rFonts w:ascii="Times New Roman" w:hAnsi="Times New Roman" w:cs="Times New Roman"/>
          <w:sz w:val="28"/>
          <w:szCs w:val="28"/>
        </w:rPr>
        <w:t>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>утварью-</w:t>
      </w:r>
      <w:r w:rsidRPr="00640A20">
        <w:rPr>
          <w:rFonts w:ascii="Times New Roman" w:hAnsi="Times New Roman" w:cs="Times New Roman"/>
          <w:sz w:val="28"/>
          <w:szCs w:val="28"/>
        </w:rPr>
        <w:t>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>печью,</w:t>
      </w:r>
      <w:r w:rsidRPr="00640A20">
        <w:rPr>
          <w:rFonts w:ascii="Times New Roman" w:hAnsi="Times New Roman" w:cs="Times New Roman"/>
          <w:sz w:val="28"/>
          <w:szCs w:val="28"/>
        </w:rPr>
        <w:t>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>чугунком,</w:t>
      </w:r>
      <w:r w:rsidRPr="00640A20">
        <w:rPr>
          <w:rFonts w:ascii="Times New Roman" w:hAnsi="Times New Roman" w:cs="Times New Roman"/>
          <w:sz w:val="28"/>
          <w:szCs w:val="28"/>
        </w:rPr>
        <w:t> </w:t>
      </w:r>
      <w:r w:rsidRPr="00640A20">
        <w:rPr>
          <w:rFonts w:ascii="Times New Roman" w:hAnsi="Times New Roman" w:cs="Times New Roman"/>
          <w:i/>
          <w:iCs/>
          <w:sz w:val="28"/>
          <w:szCs w:val="28"/>
        </w:rPr>
        <w:t xml:space="preserve">ухватом и </w:t>
      </w:r>
      <w:proofErr w:type="spellStart"/>
      <w:r w:rsidRPr="00640A20">
        <w:rPr>
          <w:rFonts w:ascii="Times New Roman" w:hAnsi="Times New Roman" w:cs="Times New Roman"/>
          <w:i/>
          <w:iCs/>
          <w:sz w:val="28"/>
          <w:szCs w:val="28"/>
        </w:rPr>
        <w:t>т.д</w:t>
      </w:r>
      <w:proofErr w:type="spellEnd"/>
      <w:r w:rsidRPr="00640A2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40A20">
        <w:rPr>
          <w:rFonts w:ascii="Times New Roman" w:hAnsi="Times New Roman" w:cs="Times New Roman"/>
          <w:sz w:val="28"/>
          <w:szCs w:val="28"/>
        </w:rPr>
        <w:t>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40A20">
        <w:rPr>
          <w:rFonts w:ascii="Times New Roman" w:hAnsi="Times New Roman" w:cs="Times New Roman"/>
          <w:sz w:val="28"/>
          <w:szCs w:val="28"/>
        </w:rPr>
        <w:t xml:space="preserve"> Обучающие: Познакомить детей с домашней утварью- чугунком, ухватом. Учить применять имеющиеся знания в процессе дидактических игр, активизируя разнообразные психические процессы и доставлять эмоциональную радость детям. Познакомить детей с названиями на коми-пермяцком языке.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Развивающие: Продолжать развивать способность отвечать на вопросы, активизировать словарь детей, обогащая его новыми словами на русском и коми-пермяцком языках: чугунок, ухват, печь (чугунка, ухват, гор).</w:t>
      </w: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40A20" w:rsidRPr="00640A20" w:rsidRDefault="00640A20" w:rsidP="00640A2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0A20">
        <w:rPr>
          <w:rFonts w:ascii="Times New Roman" w:hAnsi="Times New Roman" w:cs="Times New Roman"/>
          <w:sz w:val="28"/>
          <w:szCs w:val="28"/>
        </w:rPr>
        <w:t>Воспитывающие: Побуждать детей к обследовательской деятельности.</w:t>
      </w:r>
    </w:p>
    <w:p w:rsidR="00024461" w:rsidRPr="004673D7" w:rsidRDefault="00024461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4461" w:rsidRPr="004673D7" w:rsidRDefault="00024461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4461" w:rsidRPr="004673D7" w:rsidRDefault="00024461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4C7" w:rsidRPr="004673D7" w:rsidRDefault="0026665C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Малый этнографический словарь</w:t>
      </w:r>
    </w:p>
    <w:p w:rsidR="004F078D" w:rsidRPr="004673D7" w:rsidRDefault="0026665C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Для детей и взрослых</w:t>
      </w:r>
    </w:p>
    <w:p w:rsidR="0026665C" w:rsidRPr="004673D7" w:rsidRDefault="0026665C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«Мир Один для Всех»</w:t>
      </w:r>
    </w:p>
    <w:p w:rsidR="0026665C" w:rsidRPr="004673D7" w:rsidRDefault="0026665C" w:rsidP="004673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Коми-пермяки Пермского края</w:t>
      </w: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26665C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230101</wp:posOffset>
            </wp:positionV>
            <wp:extent cx="6355427" cy="4766571"/>
            <wp:effectExtent l="0" t="0" r="7620" b="0"/>
            <wp:wrapNone/>
            <wp:docPr id="1" name="Рисунок 1" descr="C:\Users\User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427" cy="476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5E50D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lastRenderedPageBreak/>
        <w:t xml:space="preserve">Изучая на занятии тему </w:t>
      </w:r>
      <w:r w:rsidR="00EC47FE" w:rsidRPr="004673D7">
        <w:rPr>
          <w:rFonts w:ascii="Times New Roman" w:hAnsi="Times New Roman" w:cs="Times New Roman"/>
          <w:sz w:val="28"/>
          <w:szCs w:val="28"/>
        </w:rPr>
        <w:t>«Н</w:t>
      </w:r>
      <w:r w:rsidRPr="004673D7">
        <w:rPr>
          <w:rFonts w:ascii="Times New Roman" w:hAnsi="Times New Roman" w:cs="Times New Roman"/>
          <w:sz w:val="28"/>
          <w:szCs w:val="28"/>
        </w:rPr>
        <w:t>ароды Пермского края</w:t>
      </w:r>
      <w:r w:rsidR="00EC47FE" w:rsidRPr="004673D7">
        <w:rPr>
          <w:rFonts w:ascii="Times New Roman" w:hAnsi="Times New Roman" w:cs="Times New Roman"/>
          <w:sz w:val="28"/>
          <w:szCs w:val="28"/>
        </w:rPr>
        <w:t xml:space="preserve">», </w:t>
      </w:r>
      <w:r w:rsidRPr="004673D7">
        <w:rPr>
          <w:rFonts w:ascii="Times New Roman" w:hAnsi="Times New Roman" w:cs="Times New Roman"/>
          <w:sz w:val="28"/>
          <w:szCs w:val="28"/>
        </w:rPr>
        <w:t>с детьми дошкольного возраста 5-7 лет</w:t>
      </w:r>
      <w:r w:rsidR="00EC47FE" w:rsidRPr="004673D7">
        <w:rPr>
          <w:rFonts w:ascii="Times New Roman" w:hAnsi="Times New Roman" w:cs="Times New Roman"/>
          <w:sz w:val="28"/>
          <w:szCs w:val="28"/>
        </w:rPr>
        <w:t xml:space="preserve">, </w:t>
      </w:r>
      <w:r w:rsidRPr="004673D7">
        <w:rPr>
          <w:rFonts w:ascii="Times New Roman" w:hAnsi="Times New Roman" w:cs="Times New Roman"/>
          <w:sz w:val="28"/>
          <w:szCs w:val="28"/>
        </w:rPr>
        <w:t xml:space="preserve">мы столкнулись с такой проблемой, что дети недостаточно знают быт и традиции коми-пермяков. </w:t>
      </w:r>
    </w:p>
    <w:p w:rsidR="00150DAA" w:rsidRPr="004673D7" w:rsidRDefault="00150DA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>Изучив литературу коми-пермяков, мы решили познакомить детей с бытом и устным народным творчеством, традициями коми-пермяков.</w:t>
      </w:r>
    </w:p>
    <w:p w:rsidR="005E50D0" w:rsidRPr="004673D7" w:rsidRDefault="005E50D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>Традиционная культура коми-пермяков в прошлом и настоящем обусловлена тем, что коми-пермяки являются одним из древних уральских народов, преимущественно проживающих на территории современного Пермского края, и относится к финно-угорской группе народов.</w:t>
      </w:r>
    </w:p>
    <w:p w:rsidR="004F078D" w:rsidRPr="004673D7" w:rsidRDefault="00084612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Коми-пермяки издавна называли себя пермяками,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пермичами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пермянами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>. Эти са</w:t>
      </w:r>
      <w:r w:rsidR="00024461" w:rsidRPr="004673D7">
        <w:rPr>
          <w:rFonts w:ascii="Times New Roman" w:hAnsi="Times New Roman" w:cs="Times New Roman"/>
          <w:sz w:val="28"/>
          <w:szCs w:val="28"/>
        </w:rPr>
        <w:t>моназвания происходят от слова П</w:t>
      </w:r>
      <w:r w:rsidRPr="004673D7">
        <w:rPr>
          <w:rFonts w:ascii="Times New Roman" w:hAnsi="Times New Roman" w:cs="Times New Roman"/>
          <w:sz w:val="28"/>
          <w:szCs w:val="28"/>
        </w:rPr>
        <w:t>ермь — которое в письменной форме живет уже более тысячи лет. Учен</w:t>
      </w:r>
      <w:r w:rsidR="00024461" w:rsidRPr="004673D7">
        <w:rPr>
          <w:rFonts w:ascii="Times New Roman" w:hAnsi="Times New Roman" w:cs="Times New Roman"/>
          <w:sz w:val="28"/>
          <w:szCs w:val="28"/>
        </w:rPr>
        <w:t>ые выводят происхождение слова П</w:t>
      </w:r>
      <w:r w:rsidRPr="004673D7">
        <w:rPr>
          <w:rFonts w:ascii="Times New Roman" w:hAnsi="Times New Roman" w:cs="Times New Roman"/>
          <w:sz w:val="28"/>
          <w:szCs w:val="28"/>
        </w:rPr>
        <w:t xml:space="preserve">ермь из языка вепсов —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финноязычного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 народа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Заонежья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>.</w:t>
      </w:r>
      <w:r w:rsidR="00EC47FE" w:rsidRPr="00467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>Народные промыслы- это часть культуры. Приобщение ребенка к культуре надо начинать с ранних лет, для развития духовно-творческого патриотизма. В наше время все больше и больше начинают возрождать промыслы, традиции, возвращаться к истокам своего народа.</w:t>
      </w: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EC47FE" w:rsidRPr="004673D7" w:rsidRDefault="00EC47FE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FE4C0B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EC47F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оставители словаря воспитатели подготовительной группы: Бажгина Т.Н, Савельева Е.А.</w:t>
      </w:r>
    </w:p>
    <w:p w:rsidR="002468B0" w:rsidRPr="004673D7" w:rsidRDefault="00EC47F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Словарь для детей дошкольного возраста 5-7 лет</w:t>
      </w:r>
    </w:p>
    <w:p w:rsidR="00BA28F0" w:rsidRPr="004673D7" w:rsidRDefault="00BA28F0" w:rsidP="004673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A28F0" w:rsidRPr="004673D7" w:rsidRDefault="00BA28F0" w:rsidP="004673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Оглавление</w:t>
      </w:r>
    </w:p>
    <w:p w:rsidR="00BA28F0" w:rsidRPr="004673D7" w:rsidRDefault="00BA28F0" w:rsidP="004673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Национальная одежда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t>Вешьян</w:t>
      </w:r>
      <w:proofErr w:type="spellEnd"/>
      <w:r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штаны мужские………………………</w:t>
      </w:r>
      <w:r w:rsidR="00501A9E" w:rsidRPr="004673D7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Дэрэм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рубашка…………………………………. 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фартук……………………………………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Кокошник – кокошник…………………………….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Коты - летняя обувь………………………………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Кушак – широкий пояс……………………………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Нинкэм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лапти ……………………………………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Сарапа</w:t>
      </w:r>
      <w:proofErr w:type="gram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proofErr w:type="gram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сарафан………………………………..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</w:t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9.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Чышьян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платок…………………………………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</w:t>
      </w:r>
    </w:p>
    <w:p w:rsidR="00501A9E" w:rsidRPr="004673D7" w:rsidRDefault="00BA28F0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Шабур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зипун – кафтан…………………………</w:t>
      </w:r>
      <w:r w:rsidR="00501A9E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12</w:t>
      </w:r>
    </w:p>
    <w:p w:rsidR="00501A9E" w:rsidRPr="004673D7" w:rsidRDefault="00501A9E" w:rsidP="004673D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Еда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Анькытш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горох……………………………………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Кушма</w:t>
      </w:r>
      <w:proofErr w:type="gram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proofErr w:type="gram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редька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……………………………………..8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Нянь – хлеб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………………………………………….9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Пельнянь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пельмень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……………………………..10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Пистики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хвощ полевой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………………………….10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Сертни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репа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……………………………………….11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Черинянь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рыбный пирог</w:t>
      </w:r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…………………………12</w:t>
      </w:r>
    </w:p>
    <w:p w:rsidR="00501A9E" w:rsidRPr="004673D7" w:rsidRDefault="00501A9E" w:rsidP="004673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Шэмйэв-простокваша</w:t>
      </w:r>
      <w:proofErr w:type="spellEnd"/>
      <w:r w:rsidR="009F2E8B"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………………………………12</w:t>
      </w:r>
    </w:p>
    <w:p w:rsidR="009F2E8B" w:rsidRPr="004673D7" w:rsidRDefault="009F2E8B" w:rsidP="004673D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Предметы быта, жилище, домашнее животное.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Быргэтчан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скалка……………………………..1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Гыр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ступа……………………………………….2  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Керку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дом……………………………………….6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Ки </w:t>
      </w: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миськалан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рукомойник(умывальник)……6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Курэг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курица……………………………………..7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Кэньэс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Кадушка…………………………………8</w:t>
      </w:r>
    </w:p>
    <w:p w:rsidR="009F2E8B" w:rsidRPr="004673D7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Пань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ложка……………………………………...10</w:t>
      </w:r>
    </w:p>
    <w:p w:rsidR="009F2E8B" w:rsidRDefault="009F2E8B" w:rsidP="004673D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Пурт</w:t>
      </w:r>
      <w:proofErr w:type="spellEnd"/>
      <w:r w:rsidRPr="004673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нож…………………………………………..11</w:t>
      </w:r>
    </w:p>
    <w:p w:rsidR="004673D7" w:rsidRPr="004673D7" w:rsidRDefault="004673D7" w:rsidP="004673D7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Список литературы……………………………………14</w:t>
      </w: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4673D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 w:type="page"/>
      </w:r>
    </w:p>
    <w:p w:rsidR="00BA28F0" w:rsidRPr="004673D7" w:rsidRDefault="00BA28F0" w:rsidP="004673D7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Анькытш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горох</w:t>
      </w:r>
      <w:r w:rsidRPr="004673D7">
        <w:rPr>
          <w:rFonts w:ascii="Times New Roman" w:hAnsi="Times New Roman" w:cs="Times New Roman"/>
          <w:sz w:val="28"/>
          <w:szCs w:val="28"/>
        </w:rPr>
        <w:t>. Маленькие семена или стручки. Каждый стручок содержит несколько горошин, которые могут быть желтого или зеленого цвета.</w:t>
      </w:r>
      <w:r w:rsidRPr="004673D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40378</wp:posOffset>
            </wp:positionH>
            <wp:positionV relativeFrom="paragraph">
              <wp:posOffset>9861</wp:posOffset>
            </wp:positionV>
            <wp:extent cx="2726578" cy="1782841"/>
            <wp:effectExtent l="0" t="0" r="0" b="8255"/>
            <wp:wrapNone/>
            <wp:docPr id="21" name="Рисунок 21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578" cy="178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E77C5A" w:rsidRPr="004673D7" w:rsidRDefault="00E77C5A" w:rsidP="004673D7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Быргэтчан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– скалка.</w:t>
      </w:r>
      <w:r w:rsidRPr="004673D7">
        <w:rPr>
          <w:rFonts w:ascii="Times New Roman" w:hAnsi="Times New Roman" w:cs="Times New Roman"/>
          <w:sz w:val="28"/>
          <w:szCs w:val="28"/>
        </w:rPr>
        <w:t xml:space="preserve"> Цилиндрическая деревянная палка, используется для   раскатывания теста.</w:t>
      </w:r>
    </w:p>
    <w:p w:rsidR="000E29C2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7915" cy="1804184"/>
            <wp:effectExtent l="0" t="0" r="0" b="571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157" cy="1814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Вешьян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штаны мужские. </w:t>
      </w:r>
      <w:r w:rsidRPr="004673D7">
        <w:rPr>
          <w:rFonts w:ascii="Times New Roman" w:hAnsi="Times New Roman" w:cs="Times New Roman"/>
          <w:sz w:val="28"/>
          <w:szCs w:val="28"/>
        </w:rPr>
        <w:t>Одежда, имеющая две короткие или длинные штанины и закрывающая ноги и нижнюю часть туловища.</w:t>
      </w:r>
    </w:p>
    <w:p w:rsidR="00E77C5A" w:rsidRPr="004673D7" w:rsidRDefault="00BA28F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16482</wp:posOffset>
            </wp:positionV>
            <wp:extent cx="1798058" cy="2189474"/>
            <wp:effectExtent l="0" t="0" r="0" b="1905"/>
            <wp:wrapNone/>
            <wp:docPr id="23" name="Рисунок 23" descr="C:\Users\User\Desktop\7ris. 1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ris. 1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058" cy="218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29C2" w:rsidRPr="004673D7" w:rsidRDefault="000E29C2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9077</wp:posOffset>
            </wp:positionH>
            <wp:positionV relativeFrom="paragraph">
              <wp:posOffset>475578</wp:posOffset>
            </wp:positionV>
            <wp:extent cx="1589767" cy="1855694"/>
            <wp:effectExtent l="0" t="0" r="0" b="0"/>
            <wp:wrapNone/>
            <wp:docPr id="24" name="Рисунок 24" descr="C:\Users\User\Desktop\р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п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23" cy="185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Гыр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– ступа</w:t>
      </w:r>
      <w:r w:rsidRPr="004673D7">
        <w:rPr>
          <w:rFonts w:ascii="Times New Roman" w:hAnsi="Times New Roman" w:cs="Times New Roman"/>
          <w:sz w:val="28"/>
          <w:szCs w:val="28"/>
        </w:rPr>
        <w:t>.  Использовалась для измельчения круп из неочищенных зерен пшеницы, ячменя, проса, гречихи.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Дэрэм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>- рубашка</w:t>
      </w:r>
      <w:r w:rsidRPr="004673D7">
        <w:rPr>
          <w:rFonts w:ascii="Times New Roman" w:hAnsi="Times New Roman" w:cs="Times New Roman"/>
          <w:sz w:val="28"/>
          <w:szCs w:val="28"/>
        </w:rPr>
        <w:t>. Сорочка (мужская и женская)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16585</wp:posOffset>
            </wp:positionV>
            <wp:extent cx="1621368" cy="2164976"/>
            <wp:effectExtent l="0" t="0" r="0" b="6985"/>
            <wp:wrapNone/>
            <wp:docPr id="25" name="Рисунок 25" descr="C:\Users\User\Desktop\Svetogo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Svetogor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071" cy="217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Запон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– фартук. </w:t>
      </w:r>
      <w:r w:rsidRPr="004673D7">
        <w:rPr>
          <w:rFonts w:ascii="Times New Roman" w:hAnsi="Times New Roman" w:cs="Times New Roman"/>
          <w:sz w:val="28"/>
          <w:szCs w:val="28"/>
        </w:rPr>
        <w:t>Это «вид одежды, надеваемый поверх платья или другой верхней одежды, «передник».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15389</wp:posOffset>
            </wp:positionV>
            <wp:extent cx="1741989" cy="2232212"/>
            <wp:effectExtent l="0" t="0" r="0" b="0"/>
            <wp:wrapNone/>
            <wp:docPr id="26" name="Рисунок 26" descr="C:\Users\User\Desktop\и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ив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989" cy="223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lastRenderedPageBreak/>
        <w:t>Керку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дом</w:t>
      </w:r>
      <w:r w:rsidRPr="004673D7">
        <w:rPr>
          <w:rFonts w:ascii="Times New Roman" w:hAnsi="Times New Roman" w:cs="Times New Roman"/>
          <w:sz w:val="28"/>
          <w:szCs w:val="28"/>
        </w:rPr>
        <w:t>. Помещение для жилья; Сооружение, место, в котором обитают люди или  животные.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03671" cy="2010929"/>
            <wp:effectExtent l="0" t="0" r="1905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142" cy="2016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Ки </w:t>
      </w: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миськалан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 - </w:t>
      </w:r>
      <w:r w:rsidRPr="004673D7">
        <w:rPr>
          <w:rFonts w:ascii="Times New Roman" w:hAnsi="Times New Roman" w:cs="Times New Roman"/>
          <w:b/>
          <w:sz w:val="28"/>
          <w:szCs w:val="28"/>
        </w:rPr>
        <w:t>рукомойник(умывальник</w:t>
      </w:r>
      <w:r w:rsidRPr="004673D7">
        <w:rPr>
          <w:rFonts w:ascii="Times New Roman" w:hAnsi="Times New Roman" w:cs="Times New Roman"/>
          <w:sz w:val="28"/>
          <w:szCs w:val="28"/>
        </w:rPr>
        <w:t>). Глиняная емкость круглой или овальной формы, с широким отверстием для наливания воды, на одной стороне имелся носик.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10758</wp:posOffset>
            </wp:positionV>
            <wp:extent cx="1479697" cy="2230083"/>
            <wp:effectExtent l="0" t="0" r="635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697" cy="22300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Кокошник - кокошник </w:t>
      </w:r>
      <w:r w:rsidRPr="004673D7">
        <w:rPr>
          <w:rFonts w:ascii="Times New Roman" w:hAnsi="Times New Roman" w:cs="Times New Roman"/>
          <w:sz w:val="28"/>
          <w:szCs w:val="28"/>
        </w:rPr>
        <w:t>(головной убор, символ замужества) Старинный женский головной убор в виде разукрашенного щитка над лбом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-107576</wp:posOffset>
            </wp:positionH>
            <wp:positionV relativeFrom="paragraph">
              <wp:posOffset>61520</wp:posOffset>
            </wp:positionV>
            <wp:extent cx="2958353" cy="2218765"/>
            <wp:effectExtent l="0" t="0" r="0" b="0"/>
            <wp:wrapNone/>
            <wp:docPr id="32" name="Рисунок 32" descr="C:\Users\User\Desktop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353" cy="22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-125282</wp:posOffset>
            </wp:positionH>
            <wp:positionV relativeFrom="paragraph">
              <wp:posOffset>484692</wp:posOffset>
            </wp:positionV>
            <wp:extent cx="3028170" cy="2107504"/>
            <wp:effectExtent l="0" t="0" r="1270" b="7620"/>
            <wp:wrapNone/>
            <wp:docPr id="33" name="Рисунок 33" descr="C:\Users\User\Desktop\0012-02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0012-025-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170" cy="210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Коты - летняя обувь </w:t>
      </w:r>
      <w:r w:rsidR="00E77C5A" w:rsidRPr="004673D7">
        <w:rPr>
          <w:rFonts w:ascii="Times New Roman" w:hAnsi="Times New Roman" w:cs="Times New Roman"/>
          <w:sz w:val="28"/>
          <w:szCs w:val="28"/>
        </w:rPr>
        <w:t>(носили по праздникам).</w:t>
      </w:r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C5A" w:rsidRPr="004673D7">
        <w:rPr>
          <w:rFonts w:ascii="Times New Roman" w:hAnsi="Times New Roman" w:cs="Times New Roman"/>
          <w:sz w:val="28"/>
          <w:szCs w:val="28"/>
        </w:rPr>
        <w:t>Теплая, женская обувь, обычно на меху.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Курэг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курица. </w:t>
      </w:r>
      <w:r w:rsidRPr="004673D7">
        <w:rPr>
          <w:rFonts w:ascii="Times New Roman" w:hAnsi="Times New Roman" w:cs="Times New Roman"/>
          <w:sz w:val="28"/>
          <w:szCs w:val="28"/>
        </w:rPr>
        <w:t>Домашняя птица, разво</w:t>
      </w:r>
      <w:r w:rsidR="000E29C2" w:rsidRPr="004673D7">
        <w:rPr>
          <w:rFonts w:ascii="Times New Roman" w:hAnsi="Times New Roman" w:cs="Times New Roman"/>
          <w:sz w:val="28"/>
          <w:szCs w:val="28"/>
        </w:rPr>
        <w:t>димая для получения яиц и мяса.</w:t>
      </w: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  <w:r w:rsidR="000E29C2"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2901" cy="1824837"/>
            <wp:effectExtent l="0" t="0" r="635" b="4445"/>
            <wp:docPr id="34" name="Рисунок 34" descr="C:\Users\User\Desktop\hen_2220070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hen_2220070_960_7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794" cy="182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Кушман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>- редька</w:t>
      </w:r>
      <w:r w:rsidRPr="004673D7">
        <w:rPr>
          <w:rFonts w:ascii="Times New Roman" w:hAnsi="Times New Roman" w:cs="Times New Roman"/>
          <w:sz w:val="28"/>
          <w:szCs w:val="28"/>
        </w:rPr>
        <w:t>. Огородное растение семьи крестоцветных, овощ.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 Съедобные толстые корни этого растения, имеющие острый вкус и запах. 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Хуже горькой редьки (поговорка)- очень надоел.</w:t>
      </w: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235995</wp:posOffset>
            </wp:positionV>
            <wp:extent cx="2294890" cy="1804670"/>
            <wp:effectExtent l="0" t="0" r="0" b="5080"/>
            <wp:wrapNone/>
            <wp:docPr id="35" name="Рисунок 35" descr="C:\Users\User\Desktop\holodnii-sup-iz-red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holodnii-sup-iz-redki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0A2790" w:rsidRPr="004673D7" w:rsidRDefault="000A279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>Кушак – широкий пояс</w:t>
      </w:r>
      <w:r w:rsidRPr="004673D7">
        <w:rPr>
          <w:rFonts w:ascii="Times New Roman" w:hAnsi="Times New Roman" w:cs="Times New Roman"/>
          <w:sz w:val="28"/>
          <w:szCs w:val="28"/>
        </w:rPr>
        <w:t xml:space="preserve"> для подпоясывания верхней одежды, изготавливался из ткани или шерстяной пряжи. </w:t>
      </w:r>
    </w:p>
    <w:p w:rsidR="000A2790" w:rsidRPr="004673D7" w:rsidRDefault="000E29C2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61782</wp:posOffset>
            </wp:positionH>
            <wp:positionV relativeFrom="paragraph">
              <wp:posOffset>16099</wp:posOffset>
            </wp:positionV>
            <wp:extent cx="1398155" cy="2097704"/>
            <wp:effectExtent l="0" t="0" r="0" b="0"/>
            <wp:wrapNone/>
            <wp:docPr id="44" name="Рисунок 44" descr="C:\Users\User\Desktop\e44d3386d32d6ddc8b43932dfei7--russkij-stil-poyas-kushak-i-kart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e44d3386d32d6ddc8b43932dfei7--russkij-stil-poyas-kushak-i-kartuz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155" cy="209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561199</wp:posOffset>
            </wp:positionV>
            <wp:extent cx="2348089" cy="2348089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089" cy="2348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Кэньэс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– Кадушка</w:t>
      </w:r>
      <w:r w:rsidR="00E77C5A" w:rsidRPr="004673D7">
        <w:rPr>
          <w:rFonts w:ascii="Times New Roman" w:hAnsi="Times New Roman" w:cs="Times New Roman"/>
          <w:sz w:val="28"/>
          <w:szCs w:val="28"/>
        </w:rPr>
        <w:t>. Емкость для заготовки  солений, для хранения муки и круп.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2468B0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1130724</wp:posOffset>
            </wp:positionV>
            <wp:extent cx="2551289" cy="1757199"/>
            <wp:effectExtent l="0" t="0" r="1905" b="0"/>
            <wp:wrapNone/>
            <wp:docPr id="38" name="Рисунок 38" descr="C:\Users\User\Desktop\1572020834_image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1572020834_image23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289" cy="175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Нинкэм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- лапти (обувь). </w:t>
      </w:r>
      <w:r w:rsidR="00E77C5A" w:rsidRPr="004673D7">
        <w:rPr>
          <w:rFonts w:ascii="Times New Roman" w:hAnsi="Times New Roman" w:cs="Times New Roman"/>
          <w:sz w:val="28"/>
          <w:szCs w:val="28"/>
        </w:rPr>
        <w:t xml:space="preserve">Низкая обувь, распространенная на Руси в старину, сплетенная из древесного лыка </w:t>
      </w:r>
      <w:proofErr w:type="gramStart"/>
      <w:r w:rsidR="00E77C5A" w:rsidRPr="004673D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77C5A" w:rsidRPr="004673D7">
        <w:rPr>
          <w:rFonts w:ascii="Times New Roman" w:hAnsi="Times New Roman" w:cs="Times New Roman"/>
          <w:sz w:val="28"/>
          <w:szCs w:val="28"/>
        </w:rPr>
        <w:t>липовые, березовые), бересты. Для прочности подошву подплетали лозой, лыком, веревкой или подшивали кожей.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lastRenderedPageBreak/>
        <w:t>Нянь - хлеб</w:t>
      </w:r>
      <w:r w:rsidRPr="004673D7">
        <w:rPr>
          <w:rFonts w:ascii="Times New Roman" w:hAnsi="Times New Roman" w:cs="Times New Roman"/>
          <w:sz w:val="28"/>
          <w:szCs w:val="28"/>
        </w:rPr>
        <w:t>. Пищевой продукт, выпекаемый из муки.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                     Изделия из муки разной формы.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807" cy="1984861"/>
            <wp:effectExtent l="0" t="0" r="63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916" cy="1992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Сарапан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>- сарафан</w:t>
      </w:r>
      <w:r w:rsidRPr="004673D7">
        <w:rPr>
          <w:rFonts w:ascii="Times New Roman" w:hAnsi="Times New Roman" w:cs="Times New Roman"/>
          <w:sz w:val="28"/>
          <w:szCs w:val="28"/>
        </w:rPr>
        <w:t>. Русская народная женская одежда в виде длинного свободного платья без рукавов.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8274" cy="1838699"/>
            <wp:effectExtent l="0" t="0" r="0" b="9525"/>
            <wp:docPr id="40" name="Рисунок 40" descr="C:\Users\User\Desktop\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т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00" cy="18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C5A" w:rsidRPr="004673D7" w:rsidRDefault="000E29C2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21665</wp:posOffset>
            </wp:positionH>
            <wp:positionV relativeFrom="paragraph">
              <wp:posOffset>675528</wp:posOffset>
            </wp:positionV>
            <wp:extent cx="2232212" cy="2232212"/>
            <wp:effectExtent l="0" t="0" r="0" b="0"/>
            <wp:wrapNone/>
            <wp:docPr id="41" name="Рисунок 41" descr="C:\Users\User\Desktop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imgpreview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212" cy="223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Пань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- ложка</w:t>
      </w:r>
      <w:r w:rsidR="00E77C5A" w:rsidRPr="004673D7">
        <w:rPr>
          <w:rFonts w:ascii="Times New Roman" w:hAnsi="Times New Roman" w:cs="Times New Roman"/>
          <w:sz w:val="28"/>
          <w:szCs w:val="28"/>
        </w:rPr>
        <w:t>. 1.Предмет, приспособление для зачерпывания рассыпчатой, жидкой пищи.</w:t>
      </w:r>
      <w:r w:rsidR="000B593A" w:rsidRPr="004673D7">
        <w:rPr>
          <w:rFonts w:ascii="Times New Roman" w:hAnsi="Times New Roman" w:cs="Times New Roman"/>
          <w:sz w:val="28"/>
          <w:szCs w:val="28"/>
        </w:rPr>
        <w:t xml:space="preserve"> 2.Музыкальный инструмент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0E29C2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margin">
              <wp:posOffset>-86642</wp:posOffset>
            </wp:positionH>
            <wp:positionV relativeFrom="paragraph">
              <wp:posOffset>664422</wp:posOffset>
            </wp:positionV>
            <wp:extent cx="2580857" cy="1941688"/>
            <wp:effectExtent l="0" t="0" r="0" b="190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57" cy="1941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Пельнянь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– пельмень. </w:t>
      </w:r>
      <w:r w:rsidR="00E77C5A" w:rsidRPr="004673D7">
        <w:rPr>
          <w:rFonts w:ascii="Times New Roman" w:hAnsi="Times New Roman" w:cs="Times New Roman"/>
          <w:sz w:val="28"/>
          <w:szCs w:val="28"/>
        </w:rPr>
        <w:t xml:space="preserve">(с коми- пермяцкого </w:t>
      </w:r>
      <w:proofErr w:type="spellStart"/>
      <w:r w:rsidR="00E77C5A" w:rsidRPr="004673D7">
        <w:rPr>
          <w:rFonts w:ascii="Times New Roman" w:hAnsi="Times New Roman" w:cs="Times New Roman"/>
          <w:sz w:val="28"/>
          <w:szCs w:val="28"/>
        </w:rPr>
        <w:t>пель-ухо</w:t>
      </w:r>
      <w:proofErr w:type="spellEnd"/>
      <w:r w:rsidR="00E77C5A" w:rsidRPr="004673D7">
        <w:rPr>
          <w:rFonts w:ascii="Times New Roman" w:hAnsi="Times New Roman" w:cs="Times New Roman"/>
          <w:sz w:val="28"/>
          <w:szCs w:val="28"/>
        </w:rPr>
        <w:t>, нянь-хлеб). Кусок начинки, завернутый в тесто и сваренный.</w:t>
      </w:r>
    </w:p>
    <w:p w:rsidR="000B593A" w:rsidRPr="004673D7" w:rsidRDefault="000B593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29C2" w:rsidRPr="004673D7" w:rsidRDefault="000E29C2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E29C2" w:rsidRPr="004673D7" w:rsidRDefault="000E29C2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E29C2" w:rsidRPr="004673D7" w:rsidRDefault="000E29C2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68B0" w:rsidRPr="004673D7" w:rsidRDefault="002468B0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1257794</wp:posOffset>
            </wp:positionV>
            <wp:extent cx="2663825" cy="1991995"/>
            <wp:effectExtent l="0" t="0" r="3175" b="8255"/>
            <wp:wrapTopAndBottom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99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Пистики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 xml:space="preserve"> – хвощ полевой</w:t>
      </w:r>
      <w:r w:rsidR="00E77C5A" w:rsidRPr="004673D7">
        <w:rPr>
          <w:rFonts w:ascii="Times New Roman" w:hAnsi="Times New Roman" w:cs="Times New Roman"/>
          <w:sz w:val="28"/>
          <w:szCs w:val="28"/>
        </w:rPr>
        <w:t xml:space="preserve">. Растение семейства </w:t>
      </w:r>
      <w:proofErr w:type="spellStart"/>
      <w:r w:rsidR="00E77C5A" w:rsidRPr="004673D7">
        <w:rPr>
          <w:rFonts w:ascii="Times New Roman" w:hAnsi="Times New Roman" w:cs="Times New Roman"/>
          <w:sz w:val="28"/>
          <w:szCs w:val="28"/>
        </w:rPr>
        <w:t>хвощевых</w:t>
      </w:r>
      <w:proofErr w:type="spellEnd"/>
      <w:r w:rsidR="00E77C5A" w:rsidRPr="004673D7">
        <w:rPr>
          <w:rFonts w:ascii="Times New Roman" w:hAnsi="Times New Roman" w:cs="Times New Roman"/>
          <w:sz w:val="28"/>
          <w:szCs w:val="28"/>
        </w:rPr>
        <w:t xml:space="preserve">. Это первое весеннее блюдо коми-пермяков. Чищенные </w:t>
      </w:r>
      <w:proofErr w:type="spellStart"/>
      <w:r w:rsidR="00E77C5A" w:rsidRPr="004673D7">
        <w:rPr>
          <w:rFonts w:ascii="Times New Roman" w:hAnsi="Times New Roman" w:cs="Times New Roman"/>
          <w:sz w:val="28"/>
          <w:szCs w:val="28"/>
        </w:rPr>
        <w:t>пистики</w:t>
      </w:r>
      <w:proofErr w:type="spellEnd"/>
      <w:r w:rsidR="00E77C5A" w:rsidRPr="004673D7">
        <w:rPr>
          <w:rFonts w:ascii="Times New Roman" w:hAnsi="Times New Roman" w:cs="Times New Roman"/>
          <w:sz w:val="28"/>
          <w:szCs w:val="28"/>
        </w:rPr>
        <w:t xml:space="preserve"> рубятся в деревянном корыте, чтобы сок не уходил. Из них делают кашу, пироги, вареники, добавляя яйцо и сметану.</w:t>
      </w: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Покром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покромка, тканный пояс</w:t>
      </w:r>
      <w:r w:rsidRPr="004673D7">
        <w:rPr>
          <w:rFonts w:ascii="Times New Roman" w:hAnsi="Times New Roman" w:cs="Times New Roman"/>
          <w:sz w:val="28"/>
          <w:szCs w:val="28"/>
        </w:rPr>
        <w:t xml:space="preserve">. Плетеный, тканый пояс для подпоясывания сарафана или юбки. </w:t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10369</wp:posOffset>
            </wp:positionV>
            <wp:extent cx="2280975" cy="1710921"/>
            <wp:effectExtent l="0" t="0" r="5080" b="3810"/>
            <wp:wrapNone/>
            <wp:docPr id="36" name="Рисунок 36" descr="C:\Users\User\Desktop\ь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ьти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349" cy="171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Пурт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нож</w:t>
      </w:r>
      <w:r w:rsidRPr="004673D7">
        <w:rPr>
          <w:rFonts w:ascii="Times New Roman" w:hAnsi="Times New Roman" w:cs="Times New Roman"/>
          <w:sz w:val="28"/>
          <w:szCs w:val="28"/>
        </w:rPr>
        <w:t>. Инструмент для резания, состоящий из лезвия и ручки.</w:t>
      </w:r>
    </w:p>
    <w:p w:rsidR="00956C6D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-30145</wp:posOffset>
            </wp:positionH>
            <wp:positionV relativeFrom="paragraph">
              <wp:posOffset>117036</wp:posOffset>
            </wp:positionV>
            <wp:extent cx="3617089" cy="1457011"/>
            <wp:effectExtent l="0" t="0" r="254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089" cy="1457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19CE" w:rsidRPr="004673D7" w:rsidRDefault="00ED19CE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19CE" w:rsidRPr="004673D7" w:rsidRDefault="00ED19CE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Сертни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репа</w:t>
      </w:r>
      <w:r w:rsidRPr="004673D7">
        <w:rPr>
          <w:rFonts w:ascii="Times New Roman" w:hAnsi="Times New Roman" w:cs="Times New Roman"/>
          <w:sz w:val="28"/>
          <w:szCs w:val="28"/>
        </w:rPr>
        <w:t>. Овощ, семейства капустных. Гладкий желтый корнеплод.</w:t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8703" cy="2630146"/>
            <wp:effectExtent l="0" t="0" r="1270" b="0"/>
            <wp:docPr id="46" name="Рисунок 46" descr="C:\Users\User\Desktop\Sq84VVqmw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Sq84VVqmwAk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001" cy="267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Чышьян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платок</w:t>
      </w:r>
      <w:r w:rsidRPr="004673D7">
        <w:rPr>
          <w:rFonts w:ascii="Times New Roman" w:hAnsi="Times New Roman" w:cs="Times New Roman"/>
          <w:sz w:val="28"/>
          <w:szCs w:val="28"/>
        </w:rPr>
        <w:t>. Предмет женской одежды, представляющий собой кусок ткани, обычно квадратный, или вязаное, трикотажное изделие.</w:t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6D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21157</wp:posOffset>
            </wp:positionV>
            <wp:extent cx="2719753" cy="2039815"/>
            <wp:effectExtent l="0" t="0" r="4445" b="0"/>
            <wp:wrapNone/>
            <wp:docPr id="47" name="Рисунок 47" descr="C:\Users\User\Desktop\ж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жд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53" cy="203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2E8B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2E8B" w:rsidRPr="004673D7" w:rsidRDefault="009F2E8B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Черинянь</w:t>
      </w:r>
      <w:proofErr w:type="spellEnd"/>
      <w:r w:rsidRPr="004673D7">
        <w:rPr>
          <w:rFonts w:ascii="Times New Roman" w:hAnsi="Times New Roman" w:cs="Times New Roman"/>
          <w:b/>
          <w:sz w:val="28"/>
          <w:szCs w:val="28"/>
        </w:rPr>
        <w:t xml:space="preserve"> - рыбный пирог</w:t>
      </w:r>
      <w:r w:rsidRPr="004673D7">
        <w:rPr>
          <w:rFonts w:ascii="Times New Roman" w:hAnsi="Times New Roman" w:cs="Times New Roman"/>
          <w:sz w:val="28"/>
          <w:szCs w:val="28"/>
        </w:rPr>
        <w:t>. (в переводе с языка коми «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Чери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» - рыба,            «нянь» </w:t>
      </w:r>
      <w:proofErr w:type="gramStart"/>
      <w:r w:rsidRPr="004673D7">
        <w:rPr>
          <w:rFonts w:ascii="Times New Roman" w:hAnsi="Times New Roman" w:cs="Times New Roman"/>
          <w:sz w:val="28"/>
          <w:szCs w:val="28"/>
        </w:rPr>
        <w:t>-х</w:t>
      </w:r>
      <w:proofErr w:type="gramEnd"/>
      <w:r w:rsidRPr="004673D7">
        <w:rPr>
          <w:rFonts w:ascii="Times New Roman" w:hAnsi="Times New Roman" w:cs="Times New Roman"/>
          <w:sz w:val="28"/>
          <w:szCs w:val="28"/>
        </w:rPr>
        <w:t>леб). Традиционная еда коми-пермяков, раньше запекали в тесте рыбу целиком, даже с чешуей.</w:t>
      </w:r>
    </w:p>
    <w:p w:rsidR="00956C6D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10832</wp:posOffset>
            </wp:positionV>
            <wp:extent cx="2749046" cy="2057400"/>
            <wp:effectExtent l="0" t="0" r="0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046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56C6D" w:rsidRPr="004673D7" w:rsidRDefault="00956C6D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476175</wp:posOffset>
            </wp:positionV>
            <wp:extent cx="2756647" cy="2295981"/>
            <wp:effectExtent l="0" t="0" r="5715" b="9525"/>
            <wp:wrapNone/>
            <wp:docPr id="49" name="Рисунок 49" descr="C:\Users\User\Desktop\щш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щшг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647" cy="229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E77C5A" w:rsidRPr="004673D7">
        <w:rPr>
          <w:rFonts w:ascii="Times New Roman" w:hAnsi="Times New Roman" w:cs="Times New Roman"/>
          <w:b/>
          <w:sz w:val="28"/>
          <w:szCs w:val="28"/>
        </w:rPr>
        <w:t>Шабур</w:t>
      </w:r>
      <w:proofErr w:type="spellEnd"/>
      <w:r w:rsidR="00E77C5A" w:rsidRPr="004673D7">
        <w:rPr>
          <w:rFonts w:ascii="Times New Roman" w:hAnsi="Times New Roman" w:cs="Times New Roman"/>
          <w:b/>
          <w:sz w:val="28"/>
          <w:szCs w:val="28"/>
        </w:rPr>
        <w:t>, зипун - кафтан</w:t>
      </w:r>
      <w:r w:rsidR="00E77C5A" w:rsidRPr="004673D7">
        <w:rPr>
          <w:rFonts w:ascii="Times New Roman" w:hAnsi="Times New Roman" w:cs="Times New Roman"/>
          <w:sz w:val="28"/>
          <w:szCs w:val="28"/>
        </w:rPr>
        <w:t xml:space="preserve">. Русская старинная мужская долгополая верхняя одежда. </w:t>
      </w: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2509" w:rsidRPr="004673D7" w:rsidRDefault="005F2509" w:rsidP="004673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b/>
          <w:sz w:val="28"/>
          <w:szCs w:val="28"/>
        </w:rPr>
        <w:t>Шэмйэв-простокваша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>. Кисломолочный продукт, образующийся из молока, в результате молочнокислого брожения.</w:t>
      </w:r>
    </w:p>
    <w:p w:rsidR="00E77C5A" w:rsidRPr="004673D7" w:rsidRDefault="005F2509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-340621</wp:posOffset>
            </wp:positionH>
            <wp:positionV relativeFrom="paragraph">
              <wp:posOffset>162336</wp:posOffset>
            </wp:positionV>
            <wp:extent cx="4475742" cy="1679176"/>
            <wp:effectExtent l="0" t="0" r="127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742" cy="1679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9F2E8B" w:rsidP="004673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E77C5A" w:rsidRPr="004673D7" w:rsidRDefault="004673D7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1.-Р.М.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Боталов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; А.С.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Кривощекова-Гатман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>., 1992г.</w:t>
      </w:r>
    </w:p>
    <w:p w:rsidR="004673D7" w:rsidRPr="004673D7" w:rsidRDefault="004673D7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Коми-Пермяцко-русский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 словарь</w:t>
      </w:r>
    </w:p>
    <w:p w:rsidR="004673D7" w:rsidRPr="004673D7" w:rsidRDefault="004673D7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 xml:space="preserve">2.-В.В. Климов.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Оласе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673D7">
        <w:rPr>
          <w:rFonts w:ascii="Times New Roman" w:hAnsi="Times New Roman" w:cs="Times New Roman"/>
          <w:sz w:val="28"/>
          <w:szCs w:val="28"/>
        </w:rPr>
        <w:t>вэласэ</w:t>
      </w:r>
      <w:proofErr w:type="spellEnd"/>
      <w:r w:rsidRPr="004673D7">
        <w:rPr>
          <w:rFonts w:ascii="Times New Roman" w:hAnsi="Times New Roman" w:cs="Times New Roman"/>
          <w:sz w:val="28"/>
          <w:szCs w:val="28"/>
        </w:rPr>
        <w:t>., 1990г.</w:t>
      </w:r>
    </w:p>
    <w:p w:rsidR="004673D7" w:rsidRPr="004673D7" w:rsidRDefault="004673D7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73D7">
        <w:rPr>
          <w:rFonts w:ascii="Times New Roman" w:hAnsi="Times New Roman" w:cs="Times New Roman"/>
          <w:sz w:val="28"/>
          <w:szCs w:val="28"/>
        </w:rPr>
        <w:t>3.-Традиционная культура народа коми. Этнографические очерки Сыктывкар.1994г.</w:t>
      </w: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C5A" w:rsidRPr="004673D7" w:rsidRDefault="00E77C5A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078D" w:rsidRPr="004673D7" w:rsidRDefault="004F078D" w:rsidP="004673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52632" w:rsidRPr="004673D7" w:rsidRDefault="00A52632" w:rsidP="004673D7">
      <w:pPr>
        <w:tabs>
          <w:tab w:val="left" w:pos="631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52632" w:rsidRPr="004673D7" w:rsidSect="004F078D">
      <w:footerReference w:type="default" r:id="rId36"/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DF4" w:rsidRDefault="00A20DF4" w:rsidP="00FE4C0B">
      <w:pPr>
        <w:spacing w:after="0" w:line="240" w:lineRule="auto"/>
      </w:pPr>
      <w:r>
        <w:separator/>
      </w:r>
    </w:p>
  </w:endnote>
  <w:endnote w:type="continuationSeparator" w:id="0">
    <w:p w:rsidR="00A20DF4" w:rsidRDefault="00A20DF4" w:rsidP="00FE4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538268"/>
      <w:docPartObj>
        <w:docPartGallery w:val="Page Numbers (Bottom of Page)"/>
        <w:docPartUnique/>
      </w:docPartObj>
    </w:sdtPr>
    <w:sdtContent>
      <w:p w:rsidR="00FE4C0B" w:rsidRDefault="00423FFE">
        <w:pPr>
          <w:pStyle w:val="a5"/>
          <w:jc w:val="right"/>
        </w:pPr>
        <w:r>
          <w:fldChar w:fldCharType="begin"/>
        </w:r>
        <w:r w:rsidR="00FE4C0B">
          <w:instrText>PAGE   \* MERGEFORMAT</w:instrText>
        </w:r>
        <w:r>
          <w:fldChar w:fldCharType="separate"/>
        </w:r>
        <w:r w:rsidR="00854515">
          <w:rPr>
            <w:noProof/>
          </w:rPr>
          <w:t>12</w:t>
        </w:r>
        <w:r>
          <w:fldChar w:fldCharType="end"/>
        </w:r>
      </w:p>
    </w:sdtContent>
  </w:sdt>
  <w:p w:rsidR="00FE4C0B" w:rsidRDefault="00FE4C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DF4" w:rsidRDefault="00A20DF4" w:rsidP="00FE4C0B">
      <w:pPr>
        <w:spacing w:after="0" w:line="240" w:lineRule="auto"/>
      </w:pPr>
      <w:r>
        <w:separator/>
      </w:r>
    </w:p>
  </w:footnote>
  <w:footnote w:type="continuationSeparator" w:id="0">
    <w:p w:rsidR="00A20DF4" w:rsidRDefault="00A20DF4" w:rsidP="00FE4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C10A2"/>
    <w:multiLevelType w:val="hybridMultilevel"/>
    <w:tmpl w:val="C2023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00DAD"/>
    <w:multiLevelType w:val="hybridMultilevel"/>
    <w:tmpl w:val="5D645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540"/>
    <w:rsid w:val="00024461"/>
    <w:rsid w:val="00084612"/>
    <w:rsid w:val="000A2790"/>
    <w:rsid w:val="000B593A"/>
    <w:rsid w:val="000E29C2"/>
    <w:rsid w:val="00150DAA"/>
    <w:rsid w:val="001B5E46"/>
    <w:rsid w:val="002145AE"/>
    <w:rsid w:val="00225D00"/>
    <w:rsid w:val="002468B0"/>
    <w:rsid w:val="0026665C"/>
    <w:rsid w:val="002E4AAA"/>
    <w:rsid w:val="00423FFE"/>
    <w:rsid w:val="004673D7"/>
    <w:rsid w:val="004F078D"/>
    <w:rsid w:val="00501A9E"/>
    <w:rsid w:val="00577126"/>
    <w:rsid w:val="005E50D0"/>
    <w:rsid w:val="005F2509"/>
    <w:rsid w:val="00640A20"/>
    <w:rsid w:val="006A7540"/>
    <w:rsid w:val="00854515"/>
    <w:rsid w:val="00882982"/>
    <w:rsid w:val="008F0528"/>
    <w:rsid w:val="00956C6D"/>
    <w:rsid w:val="00977622"/>
    <w:rsid w:val="009F2E8B"/>
    <w:rsid w:val="00A20DF4"/>
    <w:rsid w:val="00A52632"/>
    <w:rsid w:val="00BA28F0"/>
    <w:rsid w:val="00BC0FDC"/>
    <w:rsid w:val="00BF3A92"/>
    <w:rsid w:val="00D763DF"/>
    <w:rsid w:val="00E77C5A"/>
    <w:rsid w:val="00EC47FE"/>
    <w:rsid w:val="00ED19CE"/>
    <w:rsid w:val="00F121D8"/>
    <w:rsid w:val="00FE4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4C0B"/>
  </w:style>
  <w:style w:type="paragraph" w:styleId="a5">
    <w:name w:val="footer"/>
    <w:basedOn w:val="a"/>
    <w:link w:val="a6"/>
    <w:uiPriority w:val="99"/>
    <w:unhideWhenUsed/>
    <w:rsid w:val="00FE4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4C0B"/>
  </w:style>
  <w:style w:type="paragraph" w:styleId="a7">
    <w:name w:val="List Paragraph"/>
    <w:basedOn w:val="a"/>
    <w:uiPriority w:val="34"/>
    <w:qFormat/>
    <w:rsid w:val="00501A9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54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5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35593-0CAB-4446-B834-3138BA22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17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12</cp:revision>
  <dcterms:created xsi:type="dcterms:W3CDTF">2020-11-23T11:12:00Z</dcterms:created>
  <dcterms:modified xsi:type="dcterms:W3CDTF">2021-02-13T13:03:00Z</dcterms:modified>
</cp:coreProperties>
</file>