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2A70" w:rsidRDefault="00A42A70" w:rsidP="003B10DD">
      <w:pPr>
        <w:jc w:val="center"/>
        <w:rPr>
          <w:rFonts w:ascii="Times New Roman" w:hAnsi="Times New Roman" w:cs="Times New Roman"/>
          <w:sz w:val="28"/>
          <w:szCs w:val="28"/>
        </w:rPr>
      </w:pPr>
      <w:r w:rsidRPr="00A42A70">
        <w:rPr>
          <w:rFonts w:ascii="Times New Roman" w:hAnsi="Times New Roman" w:cs="Times New Roman"/>
          <w:b/>
          <w:bCs/>
          <w:sz w:val="28"/>
          <w:szCs w:val="28"/>
        </w:rPr>
        <w:br/>
        <w:t>МУНИЦИПАЛЬНОЕ БЮДЖЕТНОЕ ДОШКОЛЬНОЕ ОБРАЗОВАТЕЛЬНОЕ УЧРЕЖДЕНИЕ </w:t>
      </w:r>
      <w:r w:rsidRPr="00A42A70">
        <w:rPr>
          <w:rFonts w:ascii="Times New Roman" w:hAnsi="Times New Roman" w:cs="Times New Roman"/>
          <w:b/>
          <w:bCs/>
          <w:sz w:val="28"/>
          <w:szCs w:val="28"/>
        </w:rPr>
        <w:br/>
        <w:t xml:space="preserve">«ДЕТСКИЙ САД «ЗВЕЗДОЧКА» П. </w:t>
      </w:r>
      <w:proofErr w:type="gramStart"/>
      <w:r w:rsidRPr="00A42A70">
        <w:rPr>
          <w:rFonts w:ascii="Times New Roman" w:hAnsi="Times New Roman" w:cs="Times New Roman"/>
          <w:b/>
          <w:bCs/>
          <w:sz w:val="28"/>
          <w:szCs w:val="28"/>
        </w:rPr>
        <w:t>ШКОЛЬНОЕ»</w:t>
      </w:r>
      <w:r w:rsidRPr="00A42A70">
        <w:rPr>
          <w:rFonts w:ascii="Times New Roman" w:hAnsi="Times New Roman" w:cs="Times New Roman"/>
          <w:b/>
          <w:bCs/>
          <w:sz w:val="28"/>
          <w:szCs w:val="28"/>
        </w:rPr>
        <w:br/>
        <w:t>СИМФЕРОПОЛЬСКОГО</w:t>
      </w:r>
      <w:proofErr w:type="gramEnd"/>
      <w:r w:rsidRPr="00A42A70">
        <w:rPr>
          <w:rFonts w:ascii="Times New Roman" w:hAnsi="Times New Roman" w:cs="Times New Roman"/>
          <w:b/>
          <w:bCs/>
          <w:sz w:val="28"/>
          <w:szCs w:val="28"/>
        </w:rPr>
        <w:t xml:space="preserve"> РАЙОНА РЕСПУБЛИКИ КРЫМ</w:t>
      </w:r>
      <w:r w:rsidRPr="00A42A70">
        <w:rPr>
          <w:rFonts w:ascii="Times New Roman" w:hAnsi="Times New Roman" w:cs="Times New Roman"/>
          <w:sz w:val="28"/>
          <w:szCs w:val="28"/>
        </w:rPr>
        <w:br/>
        <w:t>  </w:t>
      </w:r>
      <w:r w:rsidRPr="00A42A70">
        <w:rPr>
          <w:rFonts w:ascii="Times New Roman" w:hAnsi="Times New Roman" w:cs="Times New Roman"/>
          <w:sz w:val="28"/>
          <w:szCs w:val="28"/>
        </w:rPr>
        <w:br/>
      </w:r>
    </w:p>
    <w:p w:rsidR="00A42A70" w:rsidRDefault="00A42A70" w:rsidP="00A42A70">
      <w:pPr>
        <w:jc w:val="center"/>
        <w:rPr>
          <w:rFonts w:ascii="Times New Roman" w:hAnsi="Times New Roman" w:cs="Times New Roman"/>
          <w:sz w:val="28"/>
          <w:szCs w:val="28"/>
        </w:rPr>
      </w:pPr>
    </w:p>
    <w:p w:rsidR="00A42A70" w:rsidRDefault="00A42A70" w:rsidP="00A42A70">
      <w:pPr>
        <w:jc w:val="center"/>
        <w:rPr>
          <w:rFonts w:ascii="Times New Roman" w:hAnsi="Times New Roman" w:cs="Times New Roman"/>
          <w:sz w:val="28"/>
          <w:szCs w:val="28"/>
        </w:rPr>
      </w:pPr>
    </w:p>
    <w:p w:rsidR="00A42A70" w:rsidRDefault="00A42A70" w:rsidP="00A42A70">
      <w:pPr>
        <w:jc w:val="center"/>
        <w:rPr>
          <w:rFonts w:ascii="Times New Roman" w:hAnsi="Times New Roman" w:cs="Times New Roman"/>
          <w:sz w:val="28"/>
          <w:szCs w:val="28"/>
        </w:rPr>
      </w:pPr>
    </w:p>
    <w:p w:rsidR="00184BF6" w:rsidRDefault="003B10DD" w:rsidP="00A42A70">
      <w:pPr>
        <w:jc w:val="center"/>
        <w:rPr>
          <w:rFonts w:ascii="Times New Roman" w:hAnsi="Times New Roman" w:cs="Times New Roman"/>
          <w:sz w:val="28"/>
          <w:szCs w:val="28"/>
        </w:rPr>
      </w:pPr>
      <w:r w:rsidRPr="003B10DD">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50DD2D81" wp14:editId="50277F9C">
            <wp:simplePos x="0" y="0"/>
            <wp:positionH relativeFrom="column">
              <wp:posOffset>3901440</wp:posOffset>
            </wp:positionH>
            <wp:positionV relativeFrom="paragraph">
              <wp:posOffset>1257935</wp:posOffset>
            </wp:positionV>
            <wp:extent cx="3465689" cy="2956666"/>
            <wp:effectExtent l="0" t="0" r="0" b="0"/>
            <wp:wrapNone/>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pic:cNvPicPr>
                      <a:picLocks noChangeAspect="1"/>
                    </pic:cNvPicPr>
                  </pic:nvPicPr>
                  <pic:blipFill>
                    <a:blip r:embed="rId4">
                      <a:extLst>
                        <a:ext uri="{BEBA8EAE-BF5A-486C-A8C5-ECC9F3942E4B}">
                          <a14:imgProps xmlns:a14="http://schemas.microsoft.com/office/drawing/2010/main">
                            <a14:imgLayer r:embed="rId5">
                              <a14:imgEffect>
                                <a14:backgroundRemoval t="3297" b="89927" l="4063" r="90000"/>
                              </a14:imgEffect>
                            </a14:imgLayer>
                          </a14:imgProps>
                        </a:ext>
                        <a:ext uri="{28A0092B-C50C-407E-A947-70E740481C1C}">
                          <a14:useLocalDpi xmlns:a14="http://schemas.microsoft.com/office/drawing/2010/main" val="0"/>
                        </a:ext>
                      </a:extLst>
                    </a:blip>
                    <a:stretch>
                      <a:fillRect/>
                    </a:stretch>
                  </pic:blipFill>
                  <pic:spPr>
                    <a:xfrm>
                      <a:off x="0" y="0"/>
                      <a:ext cx="3465689" cy="2956666"/>
                    </a:xfrm>
                    <a:prstGeom prst="rect">
                      <a:avLst/>
                    </a:prstGeom>
                  </pic:spPr>
                </pic:pic>
              </a:graphicData>
            </a:graphic>
          </wp:anchor>
        </w:drawing>
      </w:r>
      <w:r w:rsidR="00A42A70" w:rsidRPr="00A42A70">
        <w:rPr>
          <w:rFonts w:ascii="Times New Roman" w:hAnsi="Times New Roman" w:cs="Times New Roman"/>
          <w:sz w:val="28"/>
          <w:szCs w:val="28"/>
        </w:rPr>
        <w:br/>
        <w:t xml:space="preserve">Муниципальный конкурс образовательных интерактивных игр </w:t>
      </w:r>
      <w:r w:rsidR="00A42A70" w:rsidRPr="00A42A70">
        <w:rPr>
          <w:rFonts w:ascii="Times New Roman" w:hAnsi="Times New Roman" w:cs="Times New Roman"/>
          <w:sz w:val="28"/>
          <w:szCs w:val="28"/>
        </w:rPr>
        <w:br/>
        <w:t xml:space="preserve">«Гражданин Симферопольского </w:t>
      </w:r>
      <w:proofErr w:type="gramStart"/>
      <w:r w:rsidR="00A42A70" w:rsidRPr="00A42A70">
        <w:rPr>
          <w:rFonts w:ascii="Times New Roman" w:hAnsi="Times New Roman" w:cs="Times New Roman"/>
          <w:sz w:val="28"/>
          <w:szCs w:val="28"/>
        </w:rPr>
        <w:t>района»</w:t>
      </w:r>
      <w:r w:rsidR="00A42A70" w:rsidRPr="00A42A70">
        <w:rPr>
          <w:rFonts w:ascii="Times New Roman" w:hAnsi="Times New Roman" w:cs="Times New Roman"/>
          <w:sz w:val="28"/>
          <w:szCs w:val="28"/>
        </w:rPr>
        <w:br/>
      </w:r>
      <w:r w:rsidR="00A42A70" w:rsidRPr="00A42A70">
        <w:rPr>
          <w:rFonts w:ascii="Times New Roman" w:hAnsi="Times New Roman" w:cs="Times New Roman"/>
          <w:sz w:val="28"/>
          <w:szCs w:val="28"/>
        </w:rPr>
        <w:br/>
      </w:r>
      <w:r w:rsidR="00A42A70" w:rsidRPr="00A42A70">
        <w:rPr>
          <w:rFonts w:ascii="Times New Roman" w:hAnsi="Times New Roman" w:cs="Times New Roman"/>
          <w:b/>
          <w:bCs/>
          <w:sz w:val="28"/>
          <w:szCs w:val="28"/>
        </w:rPr>
        <w:t>ТЕМА</w:t>
      </w:r>
      <w:proofErr w:type="gramEnd"/>
      <w:r w:rsidR="00A42A70" w:rsidRPr="00A42A70">
        <w:rPr>
          <w:rFonts w:ascii="Times New Roman" w:hAnsi="Times New Roman" w:cs="Times New Roman"/>
          <w:b/>
          <w:bCs/>
          <w:sz w:val="28"/>
          <w:szCs w:val="28"/>
        </w:rPr>
        <w:t xml:space="preserve"> ИГРЫ : «Животные Симферопольского района»</w:t>
      </w:r>
      <w:r w:rsidR="00A42A70" w:rsidRPr="00A42A70">
        <w:rPr>
          <w:rFonts w:ascii="Times New Roman" w:hAnsi="Times New Roman" w:cs="Times New Roman"/>
          <w:b/>
          <w:bCs/>
          <w:sz w:val="28"/>
          <w:szCs w:val="28"/>
        </w:rPr>
        <w:br/>
      </w:r>
      <w:r w:rsidR="00A42A70" w:rsidRPr="00A42A70">
        <w:rPr>
          <w:rFonts w:ascii="Times New Roman" w:hAnsi="Times New Roman" w:cs="Times New Roman"/>
          <w:sz w:val="28"/>
          <w:szCs w:val="28"/>
        </w:rPr>
        <w:t>для детей младшего дошкольного возраста</w:t>
      </w:r>
    </w:p>
    <w:p w:rsidR="00A42A70" w:rsidRDefault="00A42A70" w:rsidP="00A42A70">
      <w:pPr>
        <w:jc w:val="center"/>
        <w:rPr>
          <w:rFonts w:ascii="Times New Roman" w:hAnsi="Times New Roman" w:cs="Times New Roman"/>
          <w:sz w:val="28"/>
          <w:szCs w:val="28"/>
        </w:rPr>
      </w:pPr>
    </w:p>
    <w:p w:rsidR="00A42A70" w:rsidRDefault="00A42A70" w:rsidP="00A42A70">
      <w:pPr>
        <w:jc w:val="center"/>
        <w:rPr>
          <w:rFonts w:ascii="Times New Roman" w:hAnsi="Times New Roman" w:cs="Times New Roman"/>
          <w:sz w:val="28"/>
          <w:szCs w:val="28"/>
        </w:rPr>
      </w:pPr>
    </w:p>
    <w:p w:rsidR="00A42A70" w:rsidRDefault="003B10DD" w:rsidP="00A42A70">
      <w:pPr>
        <w:jc w:val="center"/>
        <w:rPr>
          <w:rFonts w:ascii="Times New Roman" w:hAnsi="Times New Roman" w:cs="Times New Roman"/>
          <w:sz w:val="28"/>
          <w:szCs w:val="28"/>
        </w:rPr>
      </w:pPr>
      <w:r w:rsidRPr="003B10DD">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6160AE4C" wp14:editId="550B7924">
            <wp:simplePos x="0" y="0"/>
            <wp:positionH relativeFrom="column">
              <wp:posOffset>-337185</wp:posOffset>
            </wp:positionH>
            <wp:positionV relativeFrom="paragraph">
              <wp:posOffset>245745</wp:posOffset>
            </wp:positionV>
            <wp:extent cx="4592955" cy="2755900"/>
            <wp:effectExtent l="0" t="0" r="0" b="0"/>
            <wp:wrapNone/>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6">
                      <a:extLst>
                        <a:ext uri="{BEBA8EAE-BF5A-486C-A8C5-ECC9F3942E4B}">
                          <a14:imgProps xmlns:a14="http://schemas.microsoft.com/office/drawing/2010/main">
                            <a14:imgLayer r:embed="rId7">
                              <a14:imgEffect>
                                <a14:backgroundRemoval t="10000" b="90000" l="10000" r="90000">
                                  <a14:backgroundMark x1="58300" y1="58500" x2="49800" y2="79000"/>
                                </a14:backgroundRemoval>
                              </a14:imgEffect>
                            </a14:imgLayer>
                          </a14:imgProps>
                        </a:ext>
                        <a:ext uri="{28A0092B-C50C-407E-A947-70E740481C1C}">
                          <a14:useLocalDpi xmlns:a14="http://schemas.microsoft.com/office/drawing/2010/main" val="0"/>
                        </a:ext>
                      </a:extLst>
                    </a:blip>
                    <a:stretch>
                      <a:fillRect/>
                    </a:stretch>
                  </pic:blipFill>
                  <pic:spPr>
                    <a:xfrm>
                      <a:off x="0" y="0"/>
                      <a:ext cx="4592955" cy="2755900"/>
                    </a:xfrm>
                    <a:prstGeom prst="rect">
                      <a:avLst/>
                    </a:prstGeom>
                  </pic:spPr>
                </pic:pic>
              </a:graphicData>
            </a:graphic>
          </wp:anchor>
        </w:drawing>
      </w:r>
    </w:p>
    <w:p w:rsidR="00A42A70" w:rsidRDefault="00A42A70" w:rsidP="00A42A70">
      <w:pPr>
        <w:jc w:val="center"/>
        <w:rPr>
          <w:rFonts w:ascii="Times New Roman" w:hAnsi="Times New Roman" w:cs="Times New Roman"/>
          <w:sz w:val="28"/>
          <w:szCs w:val="28"/>
        </w:rPr>
      </w:pPr>
    </w:p>
    <w:p w:rsidR="00A42A70" w:rsidRDefault="00A42A70" w:rsidP="00A42A70">
      <w:pPr>
        <w:jc w:val="center"/>
        <w:rPr>
          <w:rFonts w:ascii="Times New Roman" w:hAnsi="Times New Roman" w:cs="Times New Roman"/>
          <w:sz w:val="28"/>
          <w:szCs w:val="28"/>
        </w:rPr>
      </w:pPr>
    </w:p>
    <w:p w:rsidR="00A42A70" w:rsidRDefault="00A42A70" w:rsidP="00A42A70">
      <w:pPr>
        <w:jc w:val="center"/>
        <w:rPr>
          <w:rFonts w:ascii="Times New Roman" w:hAnsi="Times New Roman" w:cs="Times New Roman"/>
          <w:sz w:val="28"/>
          <w:szCs w:val="28"/>
        </w:rPr>
      </w:pPr>
    </w:p>
    <w:p w:rsidR="00A42A70" w:rsidRDefault="00A42A70" w:rsidP="00A42A70">
      <w:pPr>
        <w:jc w:val="center"/>
        <w:rPr>
          <w:rFonts w:ascii="Times New Roman" w:hAnsi="Times New Roman" w:cs="Times New Roman"/>
          <w:sz w:val="28"/>
          <w:szCs w:val="28"/>
        </w:rPr>
      </w:pPr>
    </w:p>
    <w:p w:rsidR="00A42A70" w:rsidRDefault="00A42A70" w:rsidP="00A42A70">
      <w:pPr>
        <w:jc w:val="center"/>
        <w:rPr>
          <w:rFonts w:ascii="Times New Roman" w:hAnsi="Times New Roman" w:cs="Times New Roman"/>
          <w:sz w:val="28"/>
          <w:szCs w:val="28"/>
        </w:rPr>
      </w:pPr>
    </w:p>
    <w:p w:rsidR="00A42A70" w:rsidRDefault="00A42A70" w:rsidP="00A42A70">
      <w:pPr>
        <w:jc w:val="right"/>
        <w:rPr>
          <w:rFonts w:ascii="Times New Roman" w:hAnsi="Times New Roman" w:cs="Times New Roman"/>
          <w:sz w:val="28"/>
          <w:szCs w:val="28"/>
        </w:rPr>
      </w:pPr>
      <w:r>
        <w:rPr>
          <w:rFonts w:ascii="Times New Roman" w:hAnsi="Times New Roman" w:cs="Times New Roman"/>
          <w:sz w:val="28"/>
          <w:szCs w:val="28"/>
        </w:rPr>
        <w:t>Подготовила:</w:t>
      </w:r>
    </w:p>
    <w:p w:rsidR="00A42A70" w:rsidRDefault="00A42A70" w:rsidP="00A42A70">
      <w:pPr>
        <w:jc w:val="right"/>
        <w:rPr>
          <w:rFonts w:ascii="Times New Roman" w:hAnsi="Times New Roman" w:cs="Times New Roman"/>
          <w:sz w:val="28"/>
          <w:szCs w:val="28"/>
        </w:rPr>
      </w:pPr>
      <w:r>
        <w:rPr>
          <w:rFonts w:ascii="Times New Roman" w:hAnsi="Times New Roman" w:cs="Times New Roman"/>
          <w:sz w:val="28"/>
          <w:szCs w:val="28"/>
        </w:rPr>
        <w:t>Анисимова Нина Сергеевна</w:t>
      </w:r>
    </w:p>
    <w:p w:rsidR="00A42A70" w:rsidRDefault="00A42A70" w:rsidP="00A42A70">
      <w:pPr>
        <w:jc w:val="right"/>
        <w:rPr>
          <w:rFonts w:ascii="Times New Roman" w:hAnsi="Times New Roman" w:cs="Times New Roman"/>
          <w:sz w:val="28"/>
          <w:szCs w:val="28"/>
        </w:rPr>
      </w:pPr>
    </w:p>
    <w:p w:rsidR="00A42A70" w:rsidRDefault="00A42A70" w:rsidP="00A42A70">
      <w:pPr>
        <w:jc w:val="right"/>
        <w:rPr>
          <w:rFonts w:ascii="Times New Roman" w:hAnsi="Times New Roman" w:cs="Times New Roman"/>
          <w:sz w:val="28"/>
          <w:szCs w:val="28"/>
        </w:rPr>
      </w:pPr>
    </w:p>
    <w:p w:rsidR="00A42A70" w:rsidRDefault="00A42A70" w:rsidP="00A42A70">
      <w:pPr>
        <w:jc w:val="right"/>
        <w:rPr>
          <w:rFonts w:ascii="Times New Roman" w:hAnsi="Times New Roman" w:cs="Times New Roman"/>
          <w:sz w:val="28"/>
          <w:szCs w:val="28"/>
        </w:rPr>
      </w:pPr>
    </w:p>
    <w:p w:rsidR="00A42A70" w:rsidRDefault="00A42A70" w:rsidP="00A42A70">
      <w:pPr>
        <w:jc w:val="right"/>
        <w:rPr>
          <w:rFonts w:ascii="Times New Roman" w:hAnsi="Times New Roman" w:cs="Times New Roman"/>
          <w:sz w:val="28"/>
          <w:szCs w:val="28"/>
        </w:rPr>
      </w:pPr>
    </w:p>
    <w:p w:rsidR="00A42A70" w:rsidRDefault="00A42A70" w:rsidP="00A42A70">
      <w:pPr>
        <w:jc w:val="right"/>
        <w:rPr>
          <w:rFonts w:ascii="Times New Roman" w:hAnsi="Times New Roman" w:cs="Times New Roman"/>
          <w:sz w:val="28"/>
          <w:szCs w:val="28"/>
        </w:rPr>
      </w:pPr>
    </w:p>
    <w:p w:rsidR="00A42A70" w:rsidRDefault="00A42A70" w:rsidP="00A42A70">
      <w:pPr>
        <w:jc w:val="center"/>
        <w:rPr>
          <w:rFonts w:ascii="Times New Roman" w:hAnsi="Times New Roman" w:cs="Times New Roman"/>
          <w:sz w:val="28"/>
          <w:szCs w:val="28"/>
        </w:rPr>
      </w:pPr>
      <w:r>
        <w:rPr>
          <w:rFonts w:ascii="Times New Roman" w:hAnsi="Times New Roman" w:cs="Times New Roman"/>
          <w:sz w:val="28"/>
          <w:szCs w:val="28"/>
        </w:rPr>
        <w:t>2020 г.</w:t>
      </w:r>
    </w:p>
    <w:p w:rsidR="00A42A70" w:rsidRPr="00A42A70" w:rsidRDefault="00A42A70" w:rsidP="00A42A70">
      <w:pPr>
        <w:jc w:val="center"/>
        <w:rPr>
          <w:rFonts w:ascii="Times New Roman" w:hAnsi="Times New Roman" w:cs="Times New Roman"/>
          <w:b/>
          <w:sz w:val="28"/>
          <w:szCs w:val="28"/>
        </w:rPr>
      </w:pPr>
      <w:r w:rsidRPr="00A42A70">
        <w:rPr>
          <w:rFonts w:ascii="Times New Roman" w:hAnsi="Times New Roman" w:cs="Times New Roman"/>
          <w:b/>
          <w:sz w:val="28"/>
          <w:szCs w:val="28"/>
        </w:rPr>
        <w:lastRenderedPageBreak/>
        <w:t>ОПИСАНИЕ ИГРЫ «ЖИВОТНЫЕ СИМФЕРОПОЛЬСКОГО РАЙОНА»</w:t>
      </w:r>
    </w:p>
    <w:p w:rsidR="00A42A70" w:rsidRPr="00A42A70" w:rsidRDefault="00A42A70" w:rsidP="00A42A70">
      <w:pPr>
        <w:spacing w:after="0"/>
        <w:ind w:firstLine="709"/>
        <w:jc w:val="both"/>
        <w:rPr>
          <w:rFonts w:ascii="Times New Roman" w:hAnsi="Times New Roman" w:cs="Times New Roman"/>
          <w:b/>
          <w:sz w:val="28"/>
          <w:szCs w:val="28"/>
        </w:rPr>
      </w:pPr>
      <w:r w:rsidRPr="00A42A70">
        <w:rPr>
          <w:rFonts w:ascii="Times New Roman" w:hAnsi="Times New Roman" w:cs="Times New Roman"/>
          <w:b/>
          <w:sz w:val="28"/>
          <w:szCs w:val="28"/>
        </w:rPr>
        <w:t>Цель:</w:t>
      </w:r>
    </w:p>
    <w:p w:rsidR="00A42A70" w:rsidRPr="00A42A70" w:rsidRDefault="00A42A70" w:rsidP="00A42A70">
      <w:pPr>
        <w:spacing w:after="0"/>
        <w:ind w:firstLine="709"/>
        <w:jc w:val="both"/>
        <w:rPr>
          <w:rFonts w:ascii="Times New Roman" w:hAnsi="Times New Roman" w:cs="Times New Roman"/>
          <w:sz w:val="28"/>
          <w:szCs w:val="28"/>
        </w:rPr>
      </w:pPr>
      <w:r w:rsidRPr="00A42A70">
        <w:rPr>
          <w:rFonts w:ascii="Times New Roman" w:hAnsi="Times New Roman" w:cs="Times New Roman"/>
          <w:sz w:val="28"/>
          <w:szCs w:val="28"/>
        </w:rPr>
        <w:t>Расширять и систематизировать знания и представления де</w:t>
      </w:r>
      <w:r>
        <w:rPr>
          <w:rFonts w:ascii="Times New Roman" w:hAnsi="Times New Roman" w:cs="Times New Roman"/>
          <w:sz w:val="28"/>
          <w:szCs w:val="28"/>
        </w:rPr>
        <w:t>тей о диких животных Симферопольского района</w:t>
      </w:r>
      <w:r w:rsidRPr="00A42A70">
        <w:rPr>
          <w:rFonts w:ascii="Times New Roman" w:hAnsi="Times New Roman" w:cs="Times New Roman"/>
          <w:sz w:val="28"/>
          <w:szCs w:val="28"/>
        </w:rPr>
        <w:t>. Развитие связной речи детей.</w:t>
      </w:r>
    </w:p>
    <w:p w:rsidR="00A42A70" w:rsidRPr="00A42A70" w:rsidRDefault="00A42A70" w:rsidP="00A42A70">
      <w:pPr>
        <w:spacing w:after="0"/>
        <w:ind w:firstLine="709"/>
        <w:jc w:val="both"/>
        <w:rPr>
          <w:rFonts w:ascii="Times New Roman" w:hAnsi="Times New Roman" w:cs="Times New Roman"/>
          <w:sz w:val="28"/>
          <w:szCs w:val="28"/>
        </w:rPr>
      </w:pPr>
    </w:p>
    <w:p w:rsidR="00A42A70" w:rsidRPr="00A42A70" w:rsidRDefault="00A42A70" w:rsidP="00A42A70">
      <w:pPr>
        <w:spacing w:after="0"/>
        <w:ind w:firstLine="709"/>
        <w:jc w:val="both"/>
        <w:rPr>
          <w:rFonts w:ascii="Times New Roman" w:hAnsi="Times New Roman" w:cs="Times New Roman"/>
          <w:b/>
          <w:sz w:val="28"/>
          <w:szCs w:val="28"/>
        </w:rPr>
      </w:pPr>
      <w:r w:rsidRPr="00A42A70">
        <w:rPr>
          <w:rFonts w:ascii="Times New Roman" w:hAnsi="Times New Roman" w:cs="Times New Roman"/>
          <w:b/>
          <w:sz w:val="28"/>
          <w:szCs w:val="28"/>
        </w:rPr>
        <w:t>Задачи:</w:t>
      </w:r>
    </w:p>
    <w:p w:rsidR="00A42A70" w:rsidRPr="00A42A70" w:rsidRDefault="00A42A70" w:rsidP="00A42A70">
      <w:pPr>
        <w:spacing w:after="0"/>
        <w:ind w:firstLine="709"/>
        <w:jc w:val="both"/>
        <w:rPr>
          <w:rFonts w:ascii="Times New Roman" w:hAnsi="Times New Roman" w:cs="Times New Roman"/>
          <w:sz w:val="28"/>
          <w:szCs w:val="28"/>
        </w:rPr>
      </w:pPr>
      <w:r w:rsidRPr="00A42A70">
        <w:rPr>
          <w:rFonts w:ascii="Times New Roman" w:hAnsi="Times New Roman" w:cs="Times New Roman"/>
          <w:sz w:val="28"/>
          <w:szCs w:val="28"/>
        </w:rPr>
        <w:t>Закрепить и расширить знание детей о диких животных родного края.</w:t>
      </w:r>
    </w:p>
    <w:p w:rsidR="00A42A70" w:rsidRPr="00A42A70" w:rsidRDefault="00A42A70" w:rsidP="00A42A70">
      <w:pPr>
        <w:spacing w:after="0"/>
        <w:ind w:firstLine="709"/>
        <w:jc w:val="both"/>
        <w:rPr>
          <w:rFonts w:ascii="Times New Roman" w:hAnsi="Times New Roman" w:cs="Times New Roman"/>
          <w:sz w:val="28"/>
          <w:szCs w:val="28"/>
        </w:rPr>
      </w:pPr>
    </w:p>
    <w:p w:rsidR="00A42A70" w:rsidRPr="00A42A70" w:rsidRDefault="00A42A70" w:rsidP="00A42A70">
      <w:pPr>
        <w:spacing w:after="0"/>
        <w:ind w:firstLine="709"/>
        <w:jc w:val="both"/>
        <w:rPr>
          <w:rFonts w:ascii="Times New Roman" w:hAnsi="Times New Roman" w:cs="Times New Roman"/>
          <w:sz w:val="28"/>
          <w:szCs w:val="28"/>
        </w:rPr>
      </w:pPr>
      <w:r w:rsidRPr="00A42A70">
        <w:rPr>
          <w:rFonts w:ascii="Times New Roman" w:hAnsi="Times New Roman" w:cs="Times New Roman"/>
          <w:sz w:val="28"/>
          <w:szCs w:val="28"/>
        </w:rPr>
        <w:t>Продолжать формировать и расширять представления о диких животных.</w:t>
      </w:r>
    </w:p>
    <w:p w:rsidR="00A42A70" w:rsidRPr="00A42A70" w:rsidRDefault="00A42A70" w:rsidP="00A42A70">
      <w:pPr>
        <w:spacing w:after="0"/>
        <w:ind w:firstLine="709"/>
        <w:jc w:val="both"/>
        <w:rPr>
          <w:rFonts w:ascii="Times New Roman" w:hAnsi="Times New Roman" w:cs="Times New Roman"/>
          <w:sz w:val="28"/>
          <w:szCs w:val="28"/>
        </w:rPr>
      </w:pPr>
    </w:p>
    <w:p w:rsidR="00A42A70" w:rsidRPr="00A42A70" w:rsidRDefault="00A42A70" w:rsidP="00A42A70">
      <w:pPr>
        <w:spacing w:after="0"/>
        <w:ind w:firstLine="709"/>
        <w:jc w:val="both"/>
        <w:rPr>
          <w:rFonts w:ascii="Times New Roman" w:hAnsi="Times New Roman" w:cs="Times New Roman"/>
          <w:sz w:val="28"/>
          <w:szCs w:val="28"/>
        </w:rPr>
      </w:pPr>
      <w:r w:rsidRPr="00A42A70">
        <w:rPr>
          <w:rFonts w:ascii="Times New Roman" w:hAnsi="Times New Roman" w:cs="Times New Roman"/>
          <w:sz w:val="28"/>
          <w:szCs w:val="28"/>
        </w:rPr>
        <w:t>Совершенствовать умения сравнивать, находить сходства и различие, отбирать лишнее.</w:t>
      </w:r>
    </w:p>
    <w:p w:rsidR="00A42A70" w:rsidRPr="00A42A70" w:rsidRDefault="00A42A70" w:rsidP="00A42A70">
      <w:pPr>
        <w:spacing w:after="0"/>
        <w:ind w:firstLine="709"/>
        <w:jc w:val="both"/>
        <w:rPr>
          <w:rFonts w:ascii="Times New Roman" w:hAnsi="Times New Roman" w:cs="Times New Roman"/>
          <w:sz w:val="28"/>
          <w:szCs w:val="28"/>
        </w:rPr>
      </w:pPr>
    </w:p>
    <w:p w:rsidR="00A42A70" w:rsidRPr="00A42A70" w:rsidRDefault="00A42A70" w:rsidP="00A42A70">
      <w:pPr>
        <w:spacing w:after="0"/>
        <w:ind w:firstLine="709"/>
        <w:jc w:val="both"/>
        <w:rPr>
          <w:rFonts w:ascii="Times New Roman" w:hAnsi="Times New Roman" w:cs="Times New Roman"/>
          <w:sz w:val="28"/>
          <w:szCs w:val="28"/>
        </w:rPr>
      </w:pPr>
      <w:r w:rsidRPr="00A42A70">
        <w:rPr>
          <w:rFonts w:ascii="Times New Roman" w:hAnsi="Times New Roman" w:cs="Times New Roman"/>
          <w:sz w:val="28"/>
          <w:szCs w:val="28"/>
        </w:rPr>
        <w:t>Развивать у детей внимание, мышление, память, воображение.</w:t>
      </w:r>
    </w:p>
    <w:p w:rsidR="00A42A70" w:rsidRPr="00A42A70" w:rsidRDefault="00A42A70" w:rsidP="00A42A70">
      <w:pPr>
        <w:spacing w:after="0"/>
        <w:ind w:firstLine="709"/>
        <w:jc w:val="both"/>
        <w:rPr>
          <w:rFonts w:ascii="Times New Roman" w:hAnsi="Times New Roman" w:cs="Times New Roman"/>
          <w:sz w:val="28"/>
          <w:szCs w:val="28"/>
        </w:rPr>
      </w:pPr>
    </w:p>
    <w:p w:rsidR="00A42A70" w:rsidRDefault="00A42A70" w:rsidP="00A42A70">
      <w:pPr>
        <w:spacing w:after="0"/>
        <w:ind w:firstLine="709"/>
        <w:jc w:val="both"/>
        <w:rPr>
          <w:rFonts w:ascii="Times New Roman" w:hAnsi="Times New Roman" w:cs="Times New Roman"/>
          <w:sz w:val="28"/>
          <w:szCs w:val="28"/>
        </w:rPr>
      </w:pPr>
      <w:r w:rsidRPr="00A42A70">
        <w:rPr>
          <w:rFonts w:ascii="Times New Roman" w:hAnsi="Times New Roman" w:cs="Times New Roman"/>
          <w:sz w:val="28"/>
          <w:szCs w:val="28"/>
        </w:rPr>
        <w:t>Воспитывать умение соблюдать правила игры.</w:t>
      </w:r>
    </w:p>
    <w:p w:rsidR="00A42A70" w:rsidRDefault="00A42A70" w:rsidP="00A42A70">
      <w:pPr>
        <w:spacing w:after="0"/>
        <w:ind w:firstLine="709"/>
        <w:jc w:val="both"/>
        <w:rPr>
          <w:rFonts w:ascii="Times New Roman" w:hAnsi="Times New Roman" w:cs="Times New Roman"/>
          <w:sz w:val="28"/>
          <w:szCs w:val="28"/>
        </w:rPr>
      </w:pPr>
    </w:p>
    <w:p w:rsidR="00A42A70" w:rsidRDefault="00A42A70" w:rsidP="00A42A70">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ПРАВИЛА ИГРЫ</w:t>
      </w:r>
    </w:p>
    <w:p w:rsidR="00A42A70" w:rsidRDefault="00A42A70" w:rsidP="00A42A70">
      <w:pPr>
        <w:spacing w:after="0"/>
        <w:ind w:firstLine="709"/>
        <w:jc w:val="both"/>
        <w:rPr>
          <w:rFonts w:ascii="Times New Roman" w:hAnsi="Times New Roman" w:cs="Times New Roman"/>
          <w:sz w:val="28"/>
          <w:szCs w:val="28"/>
        </w:rPr>
      </w:pPr>
      <w:r>
        <w:rPr>
          <w:rFonts w:ascii="Times New Roman" w:hAnsi="Times New Roman" w:cs="Times New Roman"/>
          <w:b/>
          <w:sz w:val="28"/>
          <w:szCs w:val="28"/>
          <w:lang w:val="en-US"/>
        </w:rPr>
        <w:t>I</w:t>
      </w:r>
      <w:r w:rsidRPr="00A42A70">
        <w:rPr>
          <w:rFonts w:ascii="Times New Roman" w:hAnsi="Times New Roman" w:cs="Times New Roman"/>
          <w:b/>
          <w:sz w:val="28"/>
          <w:szCs w:val="28"/>
        </w:rPr>
        <w:t xml:space="preserve"> </w:t>
      </w:r>
      <w:r>
        <w:rPr>
          <w:rFonts w:ascii="Times New Roman" w:hAnsi="Times New Roman" w:cs="Times New Roman"/>
          <w:b/>
          <w:sz w:val="28"/>
          <w:szCs w:val="28"/>
        </w:rPr>
        <w:t>УРОВЕНЬ:</w:t>
      </w:r>
      <w:r>
        <w:rPr>
          <w:rFonts w:ascii="Times New Roman" w:hAnsi="Times New Roman" w:cs="Times New Roman"/>
          <w:sz w:val="28"/>
          <w:szCs w:val="28"/>
        </w:rPr>
        <w:t xml:space="preserve"> </w:t>
      </w:r>
      <w:r w:rsidRPr="00A42A70">
        <w:rPr>
          <w:rFonts w:ascii="Times New Roman" w:hAnsi="Times New Roman" w:cs="Times New Roman"/>
          <w:b/>
          <w:sz w:val="28"/>
          <w:szCs w:val="28"/>
        </w:rPr>
        <w:t>«Кого не стало</w:t>
      </w:r>
      <w:proofErr w:type="gramStart"/>
      <w:r w:rsidRPr="00A42A70">
        <w:rPr>
          <w:rFonts w:ascii="Times New Roman" w:hAnsi="Times New Roman" w:cs="Times New Roman"/>
          <w:b/>
          <w:sz w:val="28"/>
          <w:szCs w:val="28"/>
        </w:rPr>
        <w:t>?»</w:t>
      </w:r>
      <w:proofErr w:type="gramEnd"/>
      <w:r w:rsidRPr="00A42A70">
        <w:rPr>
          <w:rFonts w:ascii="Times New Roman" w:hAnsi="Times New Roman" w:cs="Times New Roman"/>
          <w:b/>
          <w:sz w:val="28"/>
          <w:szCs w:val="28"/>
        </w:rPr>
        <w:t>.</w:t>
      </w:r>
      <w:r>
        <w:rPr>
          <w:rFonts w:ascii="Times New Roman" w:hAnsi="Times New Roman" w:cs="Times New Roman"/>
          <w:sz w:val="28"/>
          <w:szCs w:val="28"/>
        </w:rPr>
        <w:t xml:space="preserve"> </w:t>
      </w:r>
    </w:p>
    <w:p w:rsidR="00A42A70" w:rsidRDefault="00A42A70" w:rsidP="00A42A70">
      <w:pPr>
        <w:spacing w:after="0"/>
        <w:ind w:firstLine="709"/>
        <w:jc w:val="both"/>
        <w:rPr>
          <w:rFonts w:ascii="Times New Roman" w:hAnsi="Times New Roman" w:cs="Times New Roman"/>
          <w:sz w:val="28"/>
          <w:szCs w:val="28"/>
        </w:rPr>
      </w:pPr>
      <w:r>
        <w:rPr>
          <w:rFonts w:ascii="Times New Roman" w:hAnsi="Times New Roman" w:cs="Times New Roman"/>
          <w:sz w:val="28"/>
          <w:szCs w:val="28"/>
        </w:rPr>
        <w:t>На экране изображены 4 картинки. Дается инструкция: «</w:t>
      </w:r>
      <w:r w:rsidRPr="00A42A70">
        <w:rPr>
          <w:rFonts w:ascii="Times New Roman" w:hAnsi="Times New Roman" w:cs="Times New Roman"/>
          <w:b/>
          <w:bCs/>
          <w:sz w:val="28"/>
          <w:szCs w:val="28"/>
        </w:rPr>
        <w:t>Посмотри внимательно на картинки, затем ответь кого из животных не стало</w:t>
      </w:r>
      <w:r>
        <w:rPr>
          <w:rFonts w:ascii="Times New Roman" w:hAnsi="Times New Roman" w:cs="Times New Roman"/>
          <w:b/>
          <w:bCs/>
          <w:sz w:val="28"/>
          <w:szCs w:val="28"/>
        </w:rPr>
        <w:t xml:space="preserve">». </w:t>
      </w:r>
      <w:r>
        <w:rPr>
          <w:rFonts w:ascii="Times New Roman" w:hAnsi="Times New Roman" w:cs="Times New Roman"/>
          <w:sz w:val="28"/>
          <w:szCs w:val="28"/>
        </w:rPr>
        <w:t xml:space="preserve">Ребёнок в течении 10 секунд смотрит на изображения, затем одна картинка исчезает. Дается еще 10 секунд, чтобы запомнить, кто остался. Ребенок должен ответить, какое животное исчезло. Если ребенок ответил правильно, на экране появляется видео с информацией о данном животном. </w:t>
      </w:r>
    </w:p>
    <w:p w:rsidR="00A42A70" w:rsidRDefault="00A42A70" w:rsidP="00A42A70">
      <w:pPr>
        <w:spacing w:after="0"/>
        <w:ind w:firstLine="709"/>
        <w:jc w:val="both"/>
        <w:rPr>
          <w:rFonts w:ascii="Times New Roman" w:hAnsi="Times New Roman" w:cs="Times New Roman"/>
          <w:sz w:val="28"/>
          <w:szCs w:val="28"/>
        </w:rPr>
      </w:pPr>
      <w:r>
        <w:rPr>
          <w:rFonts w:ascii="Times New Roman" w:hAnsi="Times New Roman" w:cs="Times New Roman"/>
          <w:sz w:val="28"/>
          <w:szCs w:val="28"/>
        </w:rPr>
        <w:t>В процессе рассматривания картинок, педагог может спросить у ребенка, как называются данные животные, где живут. Игра повторяется два раза.</w:t>
      </w:r>
    </w:p>
    <w:p w:rsidR="00A42A70" w:rsidRDefault="00A42A70" w:rsidP="00A42A70">
      <w:pPr>
        <w:spacing w:after="0"/>
        <w:ind w:firstLine="709"/>
        <w:jc w:val="both"/>
        <w:rPr>
          <w:rFonts w:ascii="Times New Roman" w:hAnsi="Times New Roman" w:cs="Times New Roman"/>
          <w:sz w:val="28"/>
          <w:szCs w:val="28"/>
        </w:rPr>
      </w:pPr>
    </w:p>
    <w:p w:rsidR="00A42A70" w:rsidRDefault="00A42A70" w:rsidP="00A42A70">
      <w:pPr>
        <w:spacing w:after="0"/>
        <w:ind w:firstLine="709"/>
        <w:jc w:val="both"/>
        <w:rPr>
          <w:rFonts w:ascii="Times New Roman" w:hAnsi="Times New Roman" w:cs="Times New Roman"/>
          <w:b/>
          <w:sz w:val="28"/>
          <w:szCs w:val="28"/>
        </w:rPr>
      </w:pPr>
      <w:r w:rsidRPr="00A42A70">
        <w:rPr>
          <w:rFonts w:ascii="Times New Roman" w:hAnsi="Times New Roman" w:cs="Times New Roman"/>
          <w:b/>
          <w:sz w:val="28"/>
          <w:szCs w:val="28"/>
          <w:lang w:val="en-US"/>
        </w:rPr>
        <w:t>II</w:t>
      </w:r>
      <w:r w:rsidRPr="00DB4C0B">
        <w:rPr>
          <w:rFonts w:ascii="Times New Roman" w:hAnsi="Times New Roman" w:cs="Times New Roman"/>
          <w:b/>
          <w:sz w:val="28"/>
          <w:szCs w:val="28"/>
        </w:rPr>
        <w:t xml:space="preserve"> </w:t>
      </w:r>
      <w:r>
        <w:rPr>
          <w:rFonts w:ascii="Times New Roman" w:hAnsi="Times New Roman" w:cs="Times New Roman"/>
          <w:b/>
          <w:sz w:val="28"/>
          <w:szCs w:val="28"/>
        </w:rPr>
        <w:t>УРОВЕНЬ: «Кто лишний</w:t>
      </w:r>
      <w:proofErr w:type="gramStart"/>
      <w:r>
        <w:rPr>
          <w:rFonts w:ascii="Times New Roman" w:hAnsi="Times New Roman" w:cs="Times New Roman"/>
          <w:b/>
          <w:sz w:val="28"/>
          <w:szCs w:val="28"/>
        </w:rPr>
        <w:t>?»</w:t>
      </w:r>
      <w:proofErr w:type="gramEnd"/>
      <w:r>
        <w:rPr>
          <w:rFonts w:ascii="Times New Roman" w:hAnsi="Times New Roman" w:cs="Times New Roman"/>
          <w:b/>
          <w:sz w:val="28"/>
          <w:szCs w:val="28"/>
        </w:rPr>
        <w:t>.</w:t>
      </w:r>
    </w:p>
    <w:p w:rsidR="00A42A70" w:rsidRDefault="0015132F" w:rsidP="00A42A70">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На экране изображены 4 картинки. Дается инструкция: </w:t>
      </w:r>
      <w:r w:rsidRPr="0015132F">
        <w:rPr>
          <w:rFonts w:ascii="Times New Roman" w:hAnsi="Times New Roman" w:cs="Times New Roman"/>
          <w:b/>
          <w:sz w:val="28"/>
          <w:szCs w:val="28"/>
        </w:rPr>
        <w:t>«Посмотри внимательно на картинки и ответь, кто из животных лишний</w:t>
      </w:r>
      <w:r>
        <w:rPr>
          <w:rFonts w:ascii="Times New Roman" w:hAnsi="Times New Roman" w:cs="Times New Roman"/>
          <w:b/>
          <w:sz w:val="28"/>
          <w:szCs w:val="28"/>
        </w:rPr>
        <w:t>».</w:t>
      </w:r>
      <w:r>
        <w:rPr>
          <w:rFonts w:ascii="Times New Roman" w:hAnsi="Times New Roman" w:cs="Times New Roman"/>
          <w:sz w:val="28"/>
          <w:szCs w:val="28"/>
        </w:rPr>
        <w:t xml:space="preserve"> Ребенок выбирает, какое из животных лишнее. </w:t>
      </w:r>
    </w:p>
    <w:p w:rsidR="00C02B43" w:rsidRDefault="0015132F" w:rsidP="00C02B43">
      <w:pPr>
        <w:spacing w:after="0"/>
        <w:ind w:firstLine="709"/>
        <w:jc w:val="both"/>
        <w:rPr>
          <w:rFonts w:ascii="Times New Roman" w:hAnsi="Times New Roman" w:cs="Times New Roman"/>
          <w:sz w:val="28"/>
          <w:szCs w:val="28"/>
        </w:rPr>
      </w:pPr>
      <w:r>
        <w:rPr>
          <w:rFonts w:ascii="Times New Roman" w:hAnsi="Times New Roman" w:cs="Times New Roman"/>
          <w:sz w:val="28"/>
          <w:szCs w:val="28"/>
        </w:rPr>
        <w:t>В процессе игры педагог, может задавать вопросы, например: «Как называется это животное?», (если ребенок затрудняется ответить, говорим ему название животного), «Где оно обитает?», «Видел ли ты такое животное?</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Почему ты считаешь, что это животное лишнее?» и т.д.</w:t>
      </w:r>
      <w:r w:rsidR="00C02B43">
        <w:rPr>
          <w:rFonts w:ascii="Times New Roman" w:hAnsi="Times New Roman" w:cs="Times New Roman"/>
          <w:sz w:val="28"/>
          <w:szCs w:val="28"/>
        </w:rPr>
        <w:t xml:space="preserve"> Игра повторяется три раза.</w:t>
      </w:r>
    </w:p>
    <w:p w:rsidR="0015132F" w:rsidRDefault="00825456" w:rsidP="00A42A70">
      <w:pPr>
        <w:spacing w:after="0"/>
        <w:ind w:firstLine="709"/>
        <w:jc w:val="both"/>
        <w:rPr>
          <w:rFonts w:ascii="Times New Roman" w:hAnsi="Times New Roman" w:cs="Times New Roman"/>
          <w:b/>
          <w:sz w:val="28"/>
          <w:szCs w:val="28"/>
        </w:rPr>
      </w:pPr>
      <w:r w:rsidRPr="00825456">
        <w:rPr>
          <w:rFonts w:ascii="Times New Roman" w:hAnsi="Times New Roman" w:cs="Times New Roman"/>
          <w:b/>
          <w:sz w:val="28"/>
          <w:szCs w:val="28"/>
          <w:lang w:val="en-US"/>
        </w:rPr>
        <w:t>III</w:t>
      </w:r>
      <w:r w:rsidRPr="00825456">
        <w:rPr>
          <w:rFonts w:ascii="Times New Roman" w:hAnsi="Times New Roman" w:cs="Times New Roman"/>
          <w:b/>
          <w:sz w:val="28"/>
          <w:szCs w:val="28"/>
        </w:rPr>
        <w:t xml:space="preserve"> УРОВЕНЬ: «Чьи это ушки</w:t>
      </w:r>
      <w:proofErr w:type="gramStart"/>
      <w:r w:rsidRPr="00825456">
        <w:rPr>
          <w:rFonts w:ascii="Times New Roman" w:hAnsi="Times New Roman" w:cs="Times New Roman"/>
          <w:b/>
          <w:sz w:val="28"/>
          <w:szCs w:val="28"/>
        </w:rPr>
        <w:t>?»</w:t>
      </w:r>
      <w:proofErr w:type="gramEnd"/>
      <w:r w:rsidRPr="00825456">
        <w:rPr>
          <w:rFonts w:ascii="Times New Roman" w:hAnsi="Times New Roman" w:cs="Times New Roman"/>
          <w:b/>
          <w:sz w:val="28"/>
          <w:szCs w:val="28"/>
        </w:rPr>
        <w:t>.</w:t>
      </w:r>
    </w:p>
    <w:p w:rsidR="00825456" w:rsidRDefault="00825456" w:rsidP="00A42A70">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На экране три картинки. Ребенок должен назвать, каким животным принадлежат уши. Если ребенок назвал всех животных правильно, нажимая кнопку «Далее» переходим к следующему слайду, щелкаем по слайду, по очереди появятся изображения животных. Проверяем. После этого нажимаем кнопку «Далее». Игра повторяется два раза.</w:t>
      </w:r>
    </w:p>
    <w:p w:rsidR="00825456" w:rsidRDefault="00825456" w:rsidP="00A42A70">
      <w:pPr>
        <w:spacing w:after="0"/>
        <w:ind w:firstLine="709"/>
        <w:jc w:val="both"/>
        <w:rPr>
          <w:rFonts w:ascii="Times New Roman" w:hAnsi="Times New Roman" w:cs="Times New Roman"/>
          <w:sz w:val="28"/>
          <w:szCs w:val="28"/>
        </w:rPr>
      </w:pPr>
    </w:p>
    <w:p w:rsidR="00825456" w:rsidRPr="00825456" w:rsidRDefault="00825456" w:rsidP="00A42A70">
      <w:pPr>
        <w:spacing w:after="0"/>
        <w:ind w:firstLine="709"/>
        <w:jc w:val="both"/>
        <w:rPr>
          <w:rFonts w:ascii="Times New Roman" w:hAnsi="Times New Roman" w:cs="Times New Roman"/>
          <w:sz w:val="28"/>
          <w:szCs w:val="28"/>
        </w:rPr>
      </w:pPr>
    </w:p>
    <w:p w:rsidR="0015132F" w:rsidRPr="00DB4C0B" w:rsidRDefault="00DB4C0B" w:rsidP="00DB4C0B">
      <w:pPr>
        <w:spacing w:after="0"/>
        <w:ind w:firstLine="709"/>
        <w:jc w:val="center"/>
        <w:rPr>
          <w:rFonts w:ascii="Times New Roman" w:hAnsi="Times New Roman" w:cs="Times New Roman"/>
          <w:color w:val="2E74B5" w:themeColor="accent1" w:themeShade="BF"/>
          <w:sz w:val="28"/>
          <w:szCs w:val="28"/>
        </w:rPr>
      </w:pPr>
      <w:r w:rsidRPr="00DB4C0B">
        <w:rPr>
          <w:rFonts w:ascii="Times New Roman" w:hAnsi="Times New Roman" w:cs="Times New Roman"/>
          <w:b/>
          <w:sz w:val="28"/>
          <w:szCs w:val="28"/>
        </w:rPr>
        <w:t>ССЫЛКА ДЛЯ СКАЧИВАНИЯ:</w:t>
      </w:r>
      <w:r>
        <w:rPr>
          <w:rFonts w:ascii="Times New Roman" w:hAnsi="Times New Roman" w:cs="Times New Roman"/>
          <w:sz w:val="28"/>
          <w:szCs w:val="28"/>
        </w:rPr>
        <w:t xml:space="preserve"> </w:t>
      </w:r>
      <w:r w:rsidRPr="00DB4C0B">
        <w:rPr>
          <w:rFonts w:ascii="Times New Roman" w:hAnsi="Times New Roman" w:cs="Times New Roman"/>
          <w:color w:val="2E74B5" w:themeColor="accent1" w:themeShade="BF"/>
          <w:sz w:val="28"/>
          <w:szCs w:val="28"/>
        </w:rPr>
        <w:t>https://cloud.mail.r</w:t>
      </w:r>
      <w:bookmarkStart w:id="0" w:name="_GoBack"/>
      <w:bookmarkEnd w:id="0"/>
      <w:r w:rsidRPr="00DB4C0B">
        <w:rPr>
          <w:rFonts w:ascii="Times New Roman" w:hAnsi="Times New Roman" w:cs="Times New Roman"/>
          <w:color w:val="2E74B5" w:themeColor="accent1" w:themeShade="BF"/>
          <w:sz w:val="28"/>
          <w:szCs w:val="28"/>
        </w:rPr>
        <w:t>u/public/B21s/5jJgJGfSS</w:t>
      </w:r>
    </w:p>
    <w:sectPr w:rsidR="0015132F" w:rsidRPr="00DB4C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89A"/>
    <w:rsid w:val="0015132F"/>
    <w:rsid w:val="003B10DD"/>
    <w:rsid w:val="007B6A0F"/>
    <w:rsid w:val="00825456"/>
    <w:rsid w:val="00A42A70"/>
    <w:rsid w:val="00C02B43"/>
    <w:rsid w:val="00D73861"/>
    <w:rsid w:val="00D8089A"/>
    <w:rsid w:val="00DB4C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467ED6-1E8C-4223-A0D4-025AB15A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78453">
      <w:bodyDiv w:val="1"/>
      <w:marLeft w:val="0"/>
      <w:marRight w:val="0"/>
      <w:marTop w:val="0"/>
      <w:marBottom w:val="0"/>
      <w:divBdr>
        <w:top w:val="none" w:sz="0" w:space="0" w:color="auto"/>
        <w:left w:val="none" w:sz="0" w:space="0" w:color="auto"/>
        <w:bottom w:val="none" w:sz="0" w:space="0" w:color="auto"/>
        <w:right w:val="none" w:sz="0" w:space="0" w:color="auto"/>
      </w:divBdr>
    </w:div>
    <w:div w:id="156841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2.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microsoft.com/office/2007/relationships/hdphoto" Target="media/hdphoto1.wdp"/><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357</Words>
  <Characters>2041</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2020-11-13T09:09:00Z</dcterms:created>
  <dcterms:modified xsi:type="dcterms:W3CDTF">2021-02-10T09:44:00Z</dcterms:modified>
</cp:coreProperties>
</file>