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A2" w:rsidRPr="0048387E" w:rsidRDefault="00BA0268" w:rsidP="00BA026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«</w:t>
      </w:r>
      <w:r w:rsidR="0048387E" w:rsidRPr="0048387E">
        <w:rPr>
          <w:rFonts w:ascii="Times New Roman" w:hAnsi="Times New Roman" w:cs="Times New Roman"/>
          <w:sz w:val="28"/>
          <w:szCs w:val="28"/>
        </w:rPr>
        <w:t>Растим гражданина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8387E" w:rsidRPr="0048387E" w:rsidRDefault="0048387E" w:rsidP="00BA026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8387E">
        <w:rPr>
          <w:rFonts w:ascii="Times New Roman" w:hAnsi="Times New Roman" w:cs="Times New Roman"/>
          <w:sz w:val="28"/>
          <w:szCs w:val="28"/>
        </w:rPr>
        <w:t>Кинякина</w:t>
      </w:r>
      <w:proofErr w:type="spellEnd"/>
      <w:r w:rsidRPr="0048387E">
        <w:rPr>
          <w:rFonts w:ascii="Times New Roman" w:hAnsi="Times New Roman" w:cs="Times New Roman"/>
          <w:sz w:val="28"/>
          <w:szCs w:val="28"/>
        </w:rPr>
        <w:t xml:space="preserve"> Татьяна Игоревна, МКОУ Стахановская СОШ, заместитель директора по воспитательной работе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работы по духовно-нравственному воспитанию школьников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Стахановская СОШ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предусматривает работу всего педагогического коллектива. Уклад духовной школьной  атмосферы  предполагает создание таких условий, где ребенок не готовится к жизни, а живет. Он сам решает значимые дела для себя и для других, приобретает опыт, становится активным участником всех ключевых школьных дел. 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Особенностью воспитательной системы нашей школы является годовой план традиционных мероприятий, который охватывает урочную и внеурочную жизнедеятельность школьного коллектива.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 ежегодных  традиционных мероприятий очень насыщенный. Он повторяется из года в год, однако меняются форма и содержание. </w:t>
      </w:r>
    </w:p>
    <w:p w:rsid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любому празднику каждый класс обязательно готовит выступление: творческий номер, театральную постановку, танец и </w:t>
      </w:r>
      <w:proofErr w:type="spellStart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Start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spellEnd"/>
      <w:proofErr w:type="gramEnd"/>
      <w:r w:rsidR="00BA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A0268" w:rsidRDefault="00BA0268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162300" cy="2371725"/>
            <wp:effectExtent l="0" t="0" r="0" b="9525"/>
            <wp:docPr id="1" name="Рисунок 1" descr="C:\Users\user\Desktop\фото\8 марта\20190307_122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то\8 марта\20190307_1226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243" cy="2372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Всегда есть выбор. Все участия ребят обязательно оцениваются грамотами, призами, что мотивирует школьников к активному участию, ведь вклад каждого ученика принесет больше шансов на победу целому классу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A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268" w:rsidRPr="00BA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0268"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протяжении многих лет ежедневно проходят большие подвижные перемены на свежем воздухе, </w:t>
      </w:r>
      <w:r w:rsidR="00BA0268"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где ребята активно занимаются спортом, играют в любимые подвижные игры, участвуют в мини-акциях.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Ежедневно в школе до начала уроков в каждом классе про</w:t>
      </w:r>
      <w:r w:rsidR="00BA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ходят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познавательные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минутки». В течение 10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 с ребятами проводит воспитательную работу их классный руководитель. Вопросы духовно-нравственного воспитания включены в план воспитательной работы каждого классного руководителя и контролируются заместителем директора по воспитательной работе.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это способствует активной включенности каждого ребенка в работу коллектива. Прививаются моральные нормы, улучшается эмоциональное состояние и здоровье.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Активная спортивная деятельность, как неотъемлемый фактор духовно-нравственного воспитания и развития ребенка, реализуется также посредством системы работы дополнительного образования. 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Общая физическая подготовка школьников осуществляется в рамках работы школьных </w:t>
      </w:r>
      <w:r w:rsidR="00BA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спортивных 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кружков, которые проводятся четыре раза в неделю. Ребята занимаются разными видами спорта, что позволяет достигать высоких результатов на районном и зональном уровнях.</w:t>
      </w:r>
      <w:r w:rsidRPr="0048387E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ФОТО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0268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равного социального статуса учащихся, дисциплинированно</w:t>
      </w:r>
      <w:r w:rsidR="00BA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сть, эстетичность, порядочность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реализуются в нашей школе посредством введения </w:t>
      </w:r>
      <w:r w:rsidR="00BA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школьной формы 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реализации единых требований к </w:t>
      </w:r>
      <w:r w:rsidR="00BA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школе организовано недельное дежурство классов, дежурный класс имеет </w:t>
      </w:r>
      <w:proofErr w:type="gramStart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</w:t>
      </w:r>
      <w:proofErr w:type="gramEnd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отличительный знак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proofErr w:type="spellStart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бейдж</w:t>
      </w:r>
      <w:proofErr w:type="spellEnd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Каждый дежурный несет ответственность за порядок на своем посту. Другие дежурные, не задействованные на постах, организовывают игры с младшими школьниками во время перемен.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44F8E" w:rsidRDefault="00BA0268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</w:t>
      </w:r>
      <w:r w:rsidR="0048387E"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лючевым моментом работы является привлечение учащихся к проектной деятельности. Это разного рода социальные проекты, социально-значимые дела/акции, конкурсы,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387E"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которые являются результативными. </w:t>
      </w:r>
    </w:p>
    <w:p w:rsidR="00744F8E" w:rsidRDefault="00744F8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571750" cy="3429825"/>
            <wp:effectExtent l="0" t="0" r="0" b="0"/>
            <wp:docPr id="2" name="Рисунок 2" descr="C:\Users\user\Desktop\фото\территория 2020 2019\IMG_20190421_1645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ото\территория 2020 2019\IMG_20190421_1645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239" cy="342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87E" w:rsidRPr="0048387E" w:rsidRDefault="00BA0268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данной деятельности </w:t>
      </w:r>
      <w:r w:rsidR="0048387E"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развивает в шко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льнике не только навык поисково-</w:t>
      </w:r>
      <w:r w:rsidR="0048387E"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проектной деятельности,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и </w:t>
      </w:r>
      <w:r w:rsidR="0048387E"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развивает чувство сопричастности к проблемам своего села, своей малой Родины, чувство патриотизма. Каждый участник проекта становится социально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387E"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значимым, активным членом общества.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4F8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агрессивного поведения школьников и негативных явлений в семье достигается путем работы тесного межведомственного взаимодействия педагогов школы </w:t>
      </w:r>
      <w:r w:rsidR="007A6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иных субъектов профилактики (</w:t>
      </w:r>
      <w:proofErr w:type="spellStart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Фельшерско</w:t>
      </w:r>
      <w:proofErr w:type="spellEnd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-акушерский пункт, Сельский Дом Культуры, Сельская библиотека). Данная работа осуществляется  в интересных формах: акции, агитбригады, </w:t>
      </w:r>
      <w:proofErr w:type="spellStart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флеш</w:t>
      </w:r>
      <w:proofErr w:type="spellEnd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-мобы, профилактические проекты, классные часы в виде ролевых игр.</w:t>
      </w:r>
    </w:p>
    <w:p w:rsidR="0048387E" w:rsidRP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школе осуществляет работу по профилактике употребления несовершеннолетними </w:t>
      </w:r>
      <w:proofErr w:type="spellStart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психоактивных</w:t>
      </w:r>
      <w:proofErr w:type="spellEnd"/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 и профилактике совершения правонар</w:t>
      </w:r>
      <w:r w:rsidR="00BA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ушений в вечернее время суток</w:t>
      </w:r>
      <w:r w:rsidR="00C35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одительский патруль. </w:t>
      </w:r>
    </w:p>
    <w:p w:rsidR="0048387E" w:rsidRDefault="0048387E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рамках реализации профилактической программы «Право на счастье» для семей группы риска, удалось на протяжении 3 лет добиться отсутствия</w:t>
      </w:r>
      <w:r w:rsidR="00BA02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учащихся, состоящих</w:t>
      </w:r>
      <w:r w:rsidRPr="004838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учете в комиссии по делам несовершеннолетних и  снижения количества родителей, не выполняющих должным образом обязанностей по воспитанию и содержанию своих детей.</w:t>
      </w:r>
    </w:p>
    <w:p w:rsidR="00C35F65" w:rsidRDefault="00C35F65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35F65" w:rsidRPr="00C35F65" w:rsidRDefault="00C35F65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5F65">
        <w:rPr>
          <w:rFonts w:ascii="Times New Roman" w:hAnsi="Times New Roman"/>
          <w:sz w:val="28"/>
          <w:szCs w:val="28"/>
        </w:rPr>
        <w:t>Благодаря сложившейся духовной повседневной атмосфере в школе, нам удалось достичь следующих результатов:</w:t>
      </w:r>
    </w:p>
    <w:p w:rsidR="00C35F65" w:rsidRPr="00C35F65" w:rsidRDefault="00C35F65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5F65">
        <w:rPr>
          <w:rFonts w:ascii="Times New Roman" w:hAnsi="Times New Roman"/>
          <w:sz w:val="28"/>
          <w:szCs w:val="28"/>
        </w:rPr>
        <w:t>- По данным ежегодного мониторинга уровня воспитанности учащихся, в течение</w:t>
      </w:r>
      <w:r w:rsidR="00BA0268">
        <w:rPr>
          <w:rFonts w:ascii="Times New Roman" w:hAnsi="Times New Roman"/>
          <w:sz w:val="28"/>
          <w:szCs w:val="28"/>
        </w:rPr>
        <w:t xml:space="preserve"> трех лет</w:t>
      </w:r>
      <w:r w:rsidRPr="00C35F65">
        <w:rPr>
          <w:rFonts w:ascii="Times New Roman" w:hAnsi="Times New Roman"/>
          <w:sz w:val="28"/>
          <w:szCs w:val="28"/>
        </w:rPr>
        <w:t xml:space="preserve"> сохраняются </w:t>
      </w:r>
      <w:proofErr w:type="gramStart"/>
      <w:r w:rsidRPr="00C35F65">
        <w:rPr>
          <w:rFonts w:ascii="Times New Roman" w:hAnsi="Times New Roman"/>
          <w:sz w:val="28"/>
          <w:szCs w:val="28"/>
        </w:rPr>
        <w:t>высокими</w:t>
      </w:r>
      <w:proofErr w:type="gramEnd"/>
      <w:r w:rsidRPr="00C35F65">
        <w:rPr>
          <w:rFonts w:ascii="Times New Roman" w:hAnsi="Times New Roman"/>
          <w:sz w:val="28"/>
          <w:szCs w:val="28"/>
        </w:rPr>
        <w:t xml:space="preserve"> и средними показатели:</w:t>
      </w:r>
    </w:p>
    <w:p w:rsidR="00C35F65" w:rsidRPr="00C35F65" w:rsidRDefault="00C35F65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5F65">
        <w:rPr>
          <w:rFonts w:ascii="Times New Roman" w:hAnsi="Times New Roman"/>
          <w:sz w:val="28"/>
          <w:szCs w:val="28"/>
        </w:rPr>
        <w:t xml:space="preserve"> «Я и школа» (Я выполняю правила для учащихся, Я выполняю правила внутренней школьной жизни), «Прекрасное в моей жизни», «Отношение к общественному труду», «Доброта и отзывчивость», «Прилежание». </w:t>
      </w:r>
    </w:p>
    <w:p w:rsidR="00C35F65" w:rsidRPr="00C35F65" w:rsidRDefault="00C35F65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5F65">
        <w:rPr>
          <w:rFonts w:ascii="Times New Roman" w:hAnsi="Times New Roman"/>
          <w:sz w:val="28"/>
          <w:szCs w:val="28"/>
        </w:rPr>
        <w:t xml:space="preserve">- Привлечение учащихся к ежегодному участию в социально-значимых мероприятиях, позволило развить в учениках чувство сопричастности  к своей малой  Родине. С 2014 г. реализовано 10 социальных проектов, в которых приняло участие более 80 учащихся.  </w:t>
      </w:r>
    </w:p>
    <w:p w:rsidR="00C35F65" w:rsidRDefault="00C35F65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35F65">
        <w:rPr>
          <w:rFonts w:ascii="Times New Roman" w:hAnsi="Times New Roman"/>
          <w:sz w:val="28"/>
          <w:szCs w:val="28"/>
        </w:rPr>
        <w:t>-Мониторинг уровня физической подготовленности учащихся ежегодно показывает сохранение стабильно высокого и среднего уровня. (</w:t>
      </w:r>
      <w:r w:rsidRPr="00C35F65">
        <w:rPr>
          <w:rFonts w:ascii="Times New Roman" w:hAnsi="Times New Roman"/>
          <w:color w:val="000000"/>
          <w:sz w:val="28"/>
          <w:szCs w:val="28"/>
        </w:rPr>
        <w:t xml:space="preserve">2017-2018 </w:t>
      </w:r>
      <w:proofErr w:type="gramStart"/>
      <w:r w:rsidRPr="00C35F65">
        <w:rPr>
          <w:rFonts w:ascii="Times New Roman" w:hAnsi="Times New Roman"/>
          <w:color w:val="000000"/>
          <w:sz w:val="28"/>
          <w:szCs w:val="28"/>
        </w:rPr>
        <w:t>г-</w:t>
      </w:r>
      <w:proofErr w:type="gramEnd"/>
      <w:r w:rsidRPr="00C35F65">
        <w:rPr>
          <w:rFonts w:ascii="Times New Roman" w:hAnsi="Times New Roman"/>
          <w:color w:val="000000"/>
          <w:sz w:val="28"/>
          <w:szCs w:val="28"/>
        </w:rPr>
        <w:t xml:space="preserve"> средний и высокий показатели имеют 73% учащихся, начало 2018-2019 г. – средний и высокий показатели – 52% учащихся, 2019-2020 г. – средний и высокий показатели – 75%); </w:t>
      </w:r>
      <w:r w:rsidRPr="00C35F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35F65">
        <w:rPr>
          <w:rFonts w:ascii="Times New Roman" w:hAnsi="Times New Roman"/>
          <w:sz w:val="28"/>
          <w:szCs w:val="28"/>
        </w:rPr>
        <w:t>В течение двух лет  учащиеся, родители и педагоги школы сдают нормы ГТО, некоторые из которых имеют знаки отличия: бронза, серебро, золото. (</w:t>
      </w:r>
      <w:r w:rsidRPr="00C35F65">
        <w:rPr>
          <w:rFonts w:ascii="Times New Roman" w:hAnsi="Times New Roman"/>
          <w:color w:val="000000"/>
          <w:sz w:val="28"/>
          <w:szCs w:val="28"/>
        </w:rPr>
        <w:t>2018.г -10 родителей, из них 2-е  группы  риска; 2017-2018 – 1 педагог, 2018-2019г.- 8 педагогов; 2017-2018г.- 60 учащихся, их них 10 группы  риска, 2018-2019 – 73 учащихся, из них 13 группы риска)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</w:p>
    <w:p w:rsidR="00C35F65" w:rsidRPr="00C35F65" w:rsidRDefault="00C35F65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5F65">
        <w:rPr>
          <w:rFonts w:ascii="Times New Roman" w:hAnsi="Times New Roman"/>
          <w:sz w:val="28"/>
          <w:szCs w:val="28"/>
        </w:rPr>
        <w:t>С 2017 года в ОО отсутствуют учащиеся, состоящие на учете в комиссии по делам не совершеннолетних (2017-2018 г – 3 несовершеннолетних, 2018-2019 г – 0, 2019-2020 г – 0);</w:t>
      </w:r>
    </w:p>
    <w:p w:rsidR="00C35F65" w:rsidRDefault="00C35F65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5F65">
        <w:rPr>
          <w:rFonts w:ascii="Times New Roman" w:hAnsi="Times New Roman"/>
          <w:sz w:val="28"/>
          <w:szCs w:val="28"/>
        </w:rPr>
        <w:lastRenderedPageBreak/>
        <w:t>- Яркие, запоминающиеся и событийные школьные мероприятия способствуют более полному раскр</w:t>
      </w:r>
      <w:r w:rsidR="00BA0268">
        <w:rPr>
          <w:rFonts w:ascii="Times New Roman" w:hAnsi="Times New Roman"/>
          <w:sz w:val="28"/>
          <w:szCs w:val="28"/>
        </w:rPr>
        <w:t>ытию потенциала каждого ученика</w:t>
      </w:r>
      <w:r w:rsidRPr="00C35F65">
        <w:rPr>
          <w:rFonts w:ascii="Times New Roman" w:hAnsi="Times New Roman"/>
          <w:sz w:val="28"/>
          <w:szCs w:val="28"/>
        </w:rPr>
        <w:t xml:space="preserve"> через включение его в разные виды творческой,  социально-значимой и спортивной деятельности.</w:t>
      </w:r>
    </w:p>
    <w:p w:rsidR="007A6EAF" w:rsidRDefault="007A6EAF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6EAF" w:rsidRDefault="007A6EAF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Благодаря сплоченной работе всего педагогического  коллектива, нам удалось создать условия для духовно-нравственного воспитания школьников.</w:t>
      </w:r>
    </w:p>
    <w:p w:rsidR="007A6EAF" w:rsidRDefault="007A6EAF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35F65" w:rsidRDefault="00C35F65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35F65" w:rsidRPr="00C35F65" w:rsidRDefault="00C35F65" w:rsidP="00BA026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35F65" w:rsidRPr="0048387E" w:rsidRDefault="00C35F65" w:rsidP="00BA026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35F65" w:rsidRPr="0048387E" w:rsidSect="0048387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882"/>
    <w:rsid w:val="00076882"/>
    <w:rsid w:val="0048387E"/>
    <w:rsid w:val="005B4020"/>
    <w:rsid w:val="00744F8E"/>
    <w:rsid w:val="007A6EAF"/>
    <w:rsid w:val="008504CD"/>
    <w:rsid w:val="00BA0268"/>
    <w:rsid w:val="00C35F65"/>
    <w:rsid w:val="00C654EA"/>
    <w:rsid w:val="00F0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4"/>
    <w:uiPriority w:val="34"/>
    <w:qFormat/>
    <w:rsid w:val="00C35F65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C35F65"/>
    <w:rPr>
      <w:color w:val="0000FF"/>
      <w:u w:val="single"/>
    </w:rPr>
  </w:style>
  <w:style w:type="character" w:customStyle="1" w:styleId="a4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3"/>
    <w:uiPriority w:val="34"/>
    <w:locked/>
    <w:rsid w:val="00C35F65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A0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02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4"/>
    <w:uiPriority w:val="34"/>
    <w:qFormat/>
    <w:rsid w:val="00C35F65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C35F65"/>
    <w:rPr>
      <w:color w:val="0000FF"/>
      <w:u w:val="single"/>
    </w:rPr>
  </w:style>
  <w:style w:type="character" w:customStyle="1" w:styleId="a4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3"/>
    <w:uiPriority w:val="34"/>
    <w:locked/>
    <w:rsid w:val="00C35F65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A0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0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2021-01-19T09:31:00Z</dcterms:created>
  <dcterms:modified xsi:type="dcterms:W3CDTF">2021-02-09T04:57:00Z</dcterms:modified>
</cp:coreProperties>
</file>