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CB" w:rsidRPr="00B30E2F" w:rsidRDefault="00E92891" w:rsidP="00E72DEF">
      <w:pPr>
        <w:pStyle w:val="a7"/>
        <w:spacing w:line="360" w:lineRule="auto"/>
        <w:ind w:left="680" w:hanging="680"/>
        <w:jc w:val="center"/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</w:pPr>
      <w:bookmarkStart w:id="0" w:name="_GoBack"/>
      <w:r w:rsidRPr="00B30E2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 xml:space="preserve">Использование </w:t>
      </w:r>
      <w:r w:rsidR="001B5E85" w:rsidRPr="00B30E2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 xml:space="preserve">современных образовательных технологий </w:t>
      </w:r>
      <w:r w:rsidRPr="00B30E2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 xml:space="preserve">на уроках математики  </w:t>
      </w:r>
      <w:r w:rsidR="00B30E2F" w:rsidRPr="00B30E2F">
        <w:rPr>
          <w:rFonts w:ascii="Times New Roman" w:eastAsia="Times New Roman" w:hAnsi="Times New Roman"/>
          <w:b/>
          <w:i w:val="0"/>
          <w:color w:val="000000" w:themeColor="text1"/>
          <w:sz w:val="24"/>
          <w:szCs w:val="24"/>
          <w:lang w:val="ru-RU" w:eastAsia="ru-RU"/>
        </w:rPr>
        <w:t>для повышения качества обучения</w:t>
      </w:r>
      <w:r w:rsidR="00B30E2F" w:rsidRPr="00B30E2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 xml:space="preserve"> </w:t>
      </w:r>
      <w:r w:rsidR="00B30E2F" w:rsidRPr="00B30E2F">
        <w:rPr>
          <w:rFonts w:ascii="Times New Roman" w:eastAsia="Times New Roman" w:hAnsi="Times New Roman"/>
          <w:b/>
          <w:i w:val="0"/>
          <w:color w:val="000000" w:themeColor="text1"/>
          <w:sz w:val="24"/>
          <w:szCs w:val="24"/>
          <w:lang w:val="ru-RU" w:eastAsia="ru-RU"/>
        </w:rPr>
        <w:t>в соответствии с требованиями ФГОС</w:t>
      </w:r>
      <w:r w:rsidR="00B30E2F" w:rsidRPr="00B30E2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 xml:space="preserve"> </w:t>
      </w:r>
      <w:r w:rsidRPr="00B30E2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>в системе СПО</w:t>
      </w:r>
      <w:r w:rsidR="00EB2FCB" w:rsidRPr="00B30E2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>.</w:t>
      </w:r>
    </w:p>
    <w:p w:rsidR="00B30E2F" w:rsidRPr="00FD2031" w:rsidRDefault="00B30E2F" w:rsidP="00E72DEF">
      <w:pPr>
        <w:pStyle w:val="a7"/>
        <w:spacing w:line="360" w:lineRule="auto"/>
        <w:ind w:left="680" w:hanging="680"/>
        <w:jc w:val="center"/>
        <w:rPr>
          <w:rFonts w:ascii="Times New Roman" w:hAnsi="Times New Roman" w:cs="Times New Roman"/>
          <w:b/>
          <w:i w:val="0"/>
          <w:sz w:val="24"/>
          <w:szCs w:val="24"/>
          <w:lang w:val="ru-RU"/>
        </w:rPr>
      </w:pPr>
    </w:p>
    <w:bookmarkEnd w:id="0"/>
    <w:p w:rsidR="00EB2FCB" w:rsidRDefault="00E92891" w:rsidP="00EB2FCB">
      <w:pPr>
        <w:pStyle w:val="a7"/>
        <w:spacing w:line="360" w:lineRule="auto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Барабанова Людмила Николаевна </w:t>
      </w:r>
    </w:p>
    <w:p w:rsidR="00E92891" w:rsidRDefault="00E92891" w:rsidP="00EB2FCB">
      <w:pPr>
        <w:pStyle w:val="a7"/>
        <w:spacing w:line="360" w:lineRule="auto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>
        <w:rPr>
          <w:rFonts w:ascii="Times New Roman" w:hAnsi="Times New Roman" w:cs="Times New Roman"/>
          <w:i w:val="0"/>
          <w:sz w:val="24"/>
          <w:szCs w:val="24"/>
          <w:lang w:val="ru-RU"/>
        </w:rPr>
        <w:t>Г</w:t>
      </w:r>
      <w:r w:rsidR="00E72DEF">
        <w:rPr>
          <w:rFonts w:ascii="Times New Roman" w:hAnsi="Times New Roman" w:cs="Times New Roman"/>
          <w:i w:val="0"/>
          <w:sz w:val="24"/>
          <w:szCs w:val="24"/>
          <w:lang w:val="ru-RU"/>
        </w:rPr>
        <w:t>БПОУ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Самарской области «Губернский колледж г. Сызрани»</w:t>
      </w:r>
    </w:p>
    <w:p w:rsidR="0077597B" w:rsidRPr="0077597B" w:rsidRDefault="0008576B" w:rsidP="008F3A7C">
      <w:pPr>
        <w:shd w:val="clear" w:color="auto" w:fill="FFFFFF"/>
        <w:spacing w:before="100" w:after="100" w:line="360" w:lineRule="auto"/>
        <w:ind w:right="1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</w:t>
      </w:r>
      <w:r w:rsidR="0077597B" w:rsidRPr="0077597B">
        <w:rPr>
          <w:rFonts w:ascii="Times New Roman" w:hAnsi="Times New Roman" w:cs="Times New Roman"/>
          <w:sz w:val="24"/>
          <w:szCs w:val="24"/>
        </w:rPr>
        <w:t>образовательны</w:t>
      </w:r>
      <w:r>
        <w:rPr>
          <w:rFonts w:ascii="Times New Roman" w:hAnsi="Times New Roman" w:cs="Times New Roman"/>
          <w:sz w:val="24"/>
          <w:szCs w:val="24"/>
        </w:rPr>
        <w:t>й</w:t>
      </w:r>
      <w:r w:rsidR="0077597B" w:rsidRPr="0077597B">
        <w:rPr>
          <w:rFonts w:ascii="Times New Roman" w:hAnsi="Times New Roman" w:cs="Times New Roman"/>
          <w:sz w:val="24"/>
          <w:szCs w:val="24"/>
        </w:rPr>
        <w:t xml:space="preserve">  стандарт третьего поколения</w:t>
      </w:r>
      <w:r w:rsidR="00B30E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предъявляет высокие требования к с</w:t>
      </w:r>
      <w:r w:rsidRPr="0077597B">
        <w:rPr>
          <w:rFonts w:ascii="Times New Roman" w:hAnsi="Times New Roman" w:cs="Times New Roman"/>
          <w:sz w:val="24"/>
          <w:szCs w:val="24"/>
        </w:rPr>
        <w:t>овременно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77597B">
        <w:rPr>
          <w:rFonts w:ascii="Times New Roman" w:hAnsi="Times New Roman" w:cs="Times New Roman"/>
          <w:sz w:val="24"/>
          <w:szCs w:val="24"/>
        </w:rPr>
        <w:t xml:space="preserve"> Российско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606E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профессиональному </w:t>
      </w:r>
      <w:r w:rsidRPr="0077597B">
        <w:rPr>
          <w:rFonts w:ascii="Times New Roman" w:hAnsi="Times New Roman" w:cs="Times New Roman"/>
          <w:sz w:val="24"/>
          <w:szCs w:val="24"/>
        </w:rPr>
        <w:t>образовани</w:t>
      </w:r>
      <w:r>
        <w:rPr>
          <w:rFonts w:ascii="Times New Roman" w:hAnsi="Times New Roman" w:cs="Times New Roman"/>
          <w:sz w:val="24"/>
          <w:szCs w:val="24"/>
        </w:rPr>
        <w:t>ю.</w:t>
      </w:r>
      <w:r w:rsidR="00606EF1">
        <w:rPr>
          <w:rFonts w:ascii="Times New Roman" w:hAnsi="Times New Roman" w:cs="Times New Roman"/>
          <w:sz w:val="24"/>
          <w:szCs w:val="24"/>
        </w:rPr>
        <w:t xml:space="preserve"> </w:t>
      </w:r>
      <w:r w:rsidRPr="007C1184">
        <w:rPr>
          <w:rFonts w:ascii="Times New Roman" w:eastAsia="Times New Roman" w:hAnsi="Times New Roman" w:cs="Times New Roman"/>
          <w:sz w:val="24"/>
          <w:szCs w:val="24"/>
        </w:rPr>
        <w:t xml:space="preserve">Короткие сроки обучения, большие объемы информации и жесткие требования к </w:t>
      </w:r>
      <w:r w:rsidR="00524054">
        <w:rPr>
          <w:rFonts w:ascii="Times New Roman" w:eastAsia="Times New Roman" w:hAnsi="Times New Roman" w:cs="Times New Roman"/>
          <w:sz w:val="24"/>
          <w:szCs w:val="24"/>
        </w:rPr>
        <w:t xml:space="preserve">формированию </w:t>
      </w:r>
      <w:r w:rsidR="000B7057">
        <w:rPr>
          <w:rFonts w:ascii="Times New Roman" w:eastAsia="Times New Roman" w:hAnsi="Times New Roman" w:cs="Times New Roman"/>
          <w:sz w:val="24"/>
          <w:szCs w:val="24"/>
        </w:rPr>
        <w:t xml:space="preserve">общих (ОК) и </w:t>
      </w:r>
      <w:r w:rsidR="00524054">
        <w:rPr>
          <w:rFonts w:ascii="Times New Roman" w:eastAsia="Times New Roman" w:hAnsi="Times New Roman" w:cs="Times New Roman"/>
          <w:sz w:val="24"/>
          <w:szCs w:val="24"/>
        </w:rPr>
        <w:t>профессиональных</w:t>
      </w:r>
      <w:r w:rsidR="000B7057">
        <w:rPr>
          <w:rFonts w:ascii="Times New Roman" w:eastAsia="Times New Roman" w:hAnsi="Times New Roman" w:cs="Times New Roman"/>
          <w:sz w:val="24"/>
          <w:szCs w:val="24"/>
        </w:rPr>
        <w:t xml:space="preserve"> (ПК) </w:t>
      </w:r>
      <w:r w:rsidR="00524054">
        <w:rPr>
          <w:rFonts w:ascii="Times New Roman" w:eastAsia="Times New Roman" w:hAnsi="Times New Roman" w:cs="Times New Roman"/>
          <w:sz w:val="24"/>
          <w:szCs w:val="24"/>
        </w:rPr>
        <w:t>компетенций обучающихся</w:t>
      </w:r>
      <w:r w:rsidRPr="007C1184">
        <w:rPr>
          <w:rFonts w:ascii="Times New Roman" w:eastAsia="Times New Roman" w:hAnsi="Times New Roman" w:cs="Times New Roman"/>
          <w:sz w:val="24"/>
          <w:szCs w:val="24"/>
        </w:rPr>
        <w:t xml:space="preserve"> – вот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основные </w:t>
      </w:r>
      <w:r w:rsidRPr="007C1184">
        <w:rPr>
          <w:rFonts w:ascii="Times New Roman" w:eastAsia="Times New Roman" w:hAnsi="Times New Roman" w:cs="Times New Roman"/>
          <w:sz w:val="24"/>
          <w:szCs w:val="24"/>
        </w:rPr>
        <w:t xml:space="preserve">современные условия </w:t>
      </w:r>
      <w:r w:rsidR="00524054">
        <w:rPr>
          <w:rFonts w:ascii="Times New Roman" w:eastAsia="Times New Roman" w:hAnsi="Times New Roman" w:cs="Times New Roman"/>
          <w:sz w:val="24"/>
          <w:szCs w:val="24"/>
        </w:rPr>
        <w:t xml:space="preserve">профессионального технического </w:t>
      </w:r>
      <w:r w:rsidR="00524054" w:rsidRPr="0004734B"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r w:rsidRPr="0004734B">
        <w:rPr>
          <w:rFonts w:ascii="Times New Roman" w:eastAsia="Times New Roman" w:hAnsi="Times New Roman" w:cs="Times New Roman"/>
          <w:sz w:val="24"/>
          <w:szCs w:val="24"/>
        </w:rPr>
        <w:t>.</w:t>
      </w:r>
      <w:r w:rsidR="00606EF1" w:rsidRPr="0004734B">
        <w:rPr>
          <w:rFonts w:ascii="Times New Roman" w:eastAsia="Times New Roman" w:hAnsi="Times New Roman"/>
          <w:sz w:val="28"/>
          <w:szCs w:val="28"/>
        </w:rPr>
        <w:t xml:space="preserve"> </w:t>
      </w:r>
      <w:r w:rsidR="00606EF1" w:rsidRPr="0004734B">
        <w:rPr>
          <w:rFonts w:ascii="Times New Roman" w:eastAsia="Times New Roman" w:hAnsi="Times New Roman" w:cs="Times New Roman"/>
          <w:sz w:val="24"/>
          <w:szCs w:val="24"/>
        </w:rPr>
        <w:t>Чтобы завладеть вниманием современных детей, надо их, прежде всего, удивить, заинтересовать.</w:t>
      </w:r>
      <w:r w:rsidR="00606EF1" w:rsidRPr="000473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054" w:rsidRPr="0004734B">
        <w:rPr>
          <w:rFonts w:ascii="Times New Roman" w:eastAsia="Times New Roman" w:hAnsi="Times New Roman" w:cs="Times New Roman"/>
          <w:sz w:val="24"/>
          <w:szCs w:val="24"/>
        </w:rPr>
        <w:t xml:space="preserve">Сегодня  недостаточно </w:t>
      </w:r>
      <w:r w:rsidR="00D77804" w:rsidRPr="0004734B">
        <w:rPr>
          <w:rFonts w:ascii="Times New Roman" w:eastAsia="Times New Roman" w:hAnsi="Times New Roman" w:cs="Times New Roman"/>
          <w:sz w:val="24"/>
          <w:szCs w:val="24"/>
        </w:rPr>
        <w:t xml:space="preserve">только </w:t>
      </w:r>
      <w:r w:rsidR="00524054" w:rsidRPr="0004734B">
        <w:rPr>
          <w:rFonts w:ascii="Times New Roman" w:eastAsia="Times New Roman" w:hAnsi="Times New Roman" w:cs="Times New Roman"/>
          <w:sz w:val="24"/>
          <w:szCs w:val="24"/>
        </w:rPr>
        <w:t>владеть багажом из суммы знаний, умений и навыков.</w:t>
      </w:r>
      <w:r w:rsidR="00606EF1" w:rsidRPr="0004734B">
        <w:rPr>
          <w:rFonts w:ascii="Times New Roman" w:eastAsia="Times New Roman" w:hAnsi="Times New Roman"/>
          <w:sz w:val="28"/>
          <w:szCs w:val="28"/>
        </w:rPr>
        <w:t xml:space="preserve"> </w:t>
      </w:r>
      <w:r w:rsidR="00606EF1" w:rsidRPr="0004734B">
        <w:rPr>
          <w:rFonts w:ascii="Times New Roman" w:eastAsia="Times New Roman" w:hAnsi="Times New Roman" w:cs="Times New Roman"/>
          <w:sz w:val="24"/>
          <w:szCs w:val="24"/>
        </w:rPr>
        <w:t>Здесь на помощь приходят так называемые нетрадиционные или нестандартные уроки.</w:t>
      </w:r>
      <w:r w:rsidR="00606EF1" w:rsidRPr="000473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97B" w:rsidRPr="0004734B">
        <w:rPr>
          <w:rFonts w:ascii="Times New Roman" w:hAnsi="Times New Roman" w:cs="Times New Roman"/>
          <w:sz w:val="24"/>
          <w:szCs w:val="24"/>
        </w:rPr>
        <w:t>Образование сегодня должно развивать у</w:t>
      </w:r>
      <w:r w:rsidR="00917508" w:rsidRPr="0004734B">
        <w:rPr>
          <w:rFonts w:ascii="Times New Roman" w:hAnsi="Times New Roman" w:cs="Times New Roman"/>
          <w:sz w:val="24"/>
          <w:szCs w:val="24"/>
        </w:rPr>
        <w:t xml:space="preserve"> </w:t>
      </w:r>
      <w:r w:rsidR="0077597B" w:rsidRPr="0004734B">
        <w:rPr>
          <w:rFonts w:ascii="Times New Roman" w:hAnsi="Times New Roman" w:cs="Times New Roman"/>
          <w:sz w:val="24"/>
          <w:szCs w:val="24"/>
        </w:rPr>
        <w:t>обучающихся способность самостоятельно решать проблемы</w:t>
      </w:r>
      <w:r w:rsidR="0077597B" w:rsidRPr="0077597B">
        <w:rPr>
          <w:rFonts w:ascii="Times New Roman" w:hAnsi="Times New Roman" w:cs="Times New Roman"/>
          <w:sz w:val="24"/>
          <w:szCs w:val="24"/>
        </w:rPr>
        <w:t xml:space="preserve"> в различных сферах и видах деятельности, способствовать формированию социально зрелой личности, конкурентоспособной на рынке труда</w:t>
      </w:r>
      <w:r w:rsidR="00D77804" w:rsidRPr="00D77804">
        <w:rPr>
          <w:rFonts w:ascii="Times New Roman" w:hAnsi="Times New Roman" w:cs="Times New Roman"/>
          <w:sz w:val="24"/>
          <w:szCs w:val="24"/>
        </w:rPr>
        <w:t xml:space="preserve">, </w:t>
      </w:r>
      <w:r w:rsidR="00D77804" w:rsidRPr="00D77804">
        <w:rPr>
          <w:rFonts w:ascii="Times New Roman" w:hAnsi="Times New Roman" w:cs="Times New Roman"/>
          <w:sz w:val="24"/>
          <w:szCs w:val="24"/>
          <w:shd w:val="clear" w:color="auto" w:fill="FFFFFF"/>
        </w:rPr>
        <w:t>раскрывать его возможности и  таланты самореализации.</w:t>
      </w:r>
      <w:r w:rsidR="00606E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77804" w:rsidRPr="007C1184">
        <w:rPr>
          <w:rFonts w:ascii="Times New Roman" w:eastAsia="Times New Roman" w:hAnsi="Times New Roman" w:cs="Times New Roman"/>
          <w:sz w:val="24"/>
          <w:szCs w:val="24"/>
        </w:rPr>
        <w:t>Высокие запросы невозможно удовлетворить, основываясь только на традиционных методах и средствах педагогических технологий.</w:t>
      </w:r>
      <w:r w:rsidR="00606E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804">
        <w:rPr>
          <w:rFonts w:ascii="Times New Roman" w:hAnsi="Times New Roman" w:cs="Times New Roman"/>
          <w:sz w:val="24"/>
          <w:szCs w:val="24"/>
        </w:rPr>
        <w:t>Н</w:t>
      </w:r>
      <w:r w:rsidR="0077597B" w:rsidRPr="0077597B">
        <w:rPr>
          <w:rFonts w:ascii="Times New Roman" w:hAnsi="Times New Roman" w:cs="Times New Roman"/>
          <w:sz w:val="24"/>
          <w:szCs w:val="24"/>
        </w:rPr>
        <w:t xml:space="preserve">еобходимо внедрение </w:t>
      </w:r>
      <w:r w:rsidR="0077597B" w:rsidRPr="0077597B">
        <w:rPr>
          <w:rFonts w:ascii="Times New Roman" w:eastAsia="Times New Roman" w:hAnsi="Times New Roman" w:cs="Times New Roman"/>
          <w:color w:val="000000"/>
          <w:sz w:val="24"/>
          <w:szCs w:val="24"/>
        </w:rPr>
        <w:t>в образовательный процесс современных педагогических технологий. Что это? Какой-то особый метод обучения, совокупность методов, приемов и средств?</w:t>
      </w:r>
    </w:p>
    <w:p w:rsidR="005D6CC4" w:rsidRPr="00E772A8" w:rsidRDefault="0077597B" w:rsidP="005D6C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772A8">
        <w:rPr>
          <w:rFonts w:ascii="Times New Roman" w:eastAsia="Times New Roman" w:hAnsi="Times New Roman" w:cs="Times New Roman"/>
          <w:sz w:val="24"/>
          <w:szCs w:val="24"/>
        </w:rPr>
        <w:t xml:space="preserve">Как любая технология – педагогическая </w:t>
      </w:r>
      <w:r w:rsidR="002A2808" w:rsidRPr="00E772A8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772A8">
        <w:rPr>
          <w:rFonts w:ascii="Times New Roman" w:eastAsia="Times New Roman" w:hAnsi="Times New Roman" w:cs="Times New Roman"/>
          <w:sz w:val="24"/>
          <w:szCs w:val="24"/>
        </w:rPr>
        <w:t xml:space="preserve"> также представляет собой качественное изменение  педагогического воздействия на обучаемого. </w:t>
      </w:r>
      <w:r w:rsidR="007C1184" w:rsidRPr="00E772A8">
        <w:rPr>
          <w:rFonts w:ascii="Times New Roman" w:eastAsia="Times New Roman" w:hAnsi="Times New Roman" w:cs="Times New Roman"/>
          <w:sz w:val="24"/>
          <w:szCs w:val="24"/>
        </w:rPr>
        <w:t>Необходимы новые подходы к организации обучения, опирающиеся на прогрессивные информационные технологии, в частности, на мультимедиа и интерактивные.</w:t>
      </w:r>
      <w:r w:rsidR="008F3A7C" w:rsidRPr="00E772A8">
        <w:rPr>
          <w:rFonts w:ascii="Times New Roman" w:eastAsia="Times New Roman" w:hAnsi="Times New Roman" w:cs="Times New Roman"/>
          <w:sz w:val="24"/>
          <w:szCs w:val="24"/>
        </w:rPr>
        <w:t xml:space="preserve"> Они способствуют повышению эффективности учебного процесса.</w:t>
      </w:r>
      <w:r w:rsidR="005D6CC4" w:rsidRPr="00E772A8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 современных мультимедийных и интерактивных технологий в преподавании математики позволяет  повысить наглядность и эргономику восприятия программного материала, что положительно отражается на учебной мотивации и эффективности обучения, дает возможность индивидуализировать учебный процесс, приспособить его к личностным особенностям и потребностям студентов</w:t>
      </w:r>
      <w:r w:rsidR="00037871" w:rsidRPr="00E772A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06E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6806" w:rsidRPr="00E772A8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Интерактивное обучение – это прежде всего</w:t>
      </w:r>
      <w:r w:rsidR="005D6CC4" w:rsidRPr="00E772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диалоговое обучение, в ходе которого осуществляется взаимодействие учителя и ученика.</w:t>
      </w:r>
    </w:p>
    <w:p w:rsidR="00ED4D8F" w:rsidRDefault="008E50D1" w:rsidP="008E50D1">
      <w:pPr>
        <w:pStyle w:val="2"/>
        <w:spacing w:line="360" w:lineRule="auto"/>
        <w:rPr>
          <w:szCs w:val="24"/>
        </w:rPr>
      </w:pPr>
      <w:r w:rsidRPr="00E772A8">
        <w:rPr>
          <w:szCs w:val="24"/>
        </w:rPr>
        <w:t xml:space="preserve">На своих уроках математики я создаю учебную ситуацию для студентов, вовлекая их в процесс восприятия учебной информации. Так, например, при изучении темы </w:t>
      </w:r>
      <w:r w:rsidRPr="00E772A8">
        <w:rPr>
          <w:szCs w:val="24"/>
        </w:rPr>
        <w:lastRenderedPageBreak/>
        <w:t xml:space="preserve">«Логарифм и его свойства» предлагаю </w:t>
      </w:r>
      <w:r w:rsidR="00606EF1">
        <w:rPr>
          <w:szCs w:val="24"/>
        </w:rPr>
        <w:t>студентам</w:t>
      </w:r>
      <w:r w:rsidRPr="00E772A8">
        <w:rPr>
          <w:szCs w:val="24"/>
        </w:rPr>
        <w:t xml:space="preserve"> 1 курса решить</w:t>
      </w:r>
      <w:r>
        <w:rPr>
          <w:szCs w:val="24"/>
        </w:rPr>
        <w:t xml:space="preserve"> простейшие показательные уравнения:  </w:t>
      </w: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Cs w:val="24"/>
              </w:rPr>
              <m:t>х</m:t>
            </m:r>
          </m:sup>
        </m:sSup>
        <m:r>
          <w:rPr>
            <w:rFonts w:ascii="Cambria Math" w:hAnsi="Cambria Math"/>
            <w:szCs w:val="24"/>
          </w:rPr>
          <m:t>=9;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Cs w:val="24"/>
              </w:rPr>
              <m:t>х</m:t>
            </m:r>
          </m:sup>
        </m:sSup>
        <m:r>
          <w:rPr>
            <w:rFonts w:ascii="Cambria Math" w:hAnsi="Cambria Math"/>
            <w:szCs w:val="24"/>
          </w:rPr>
          <m:t xml:space="preserve">= 27; 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Cs w:val="24"/>
              </w:rPr>
              <m:t>х</m:t>
            </m:r>
          </m:sup>
        </m:sSup>
        <m:r>
          <w:rPr>
            <w:rFonts w:ascii="Cambria Math" w:hAnsi="Cambria Math"/>
            <w:szCs w:val="24"/>
          </w:rPr>
          <m:t xml:space="preserve">=16; 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Cs w:val="24"/>
              </w:rPr>
              <m:t>х</m:t>
            </m:r>
          </m:sup>
        </m:sSup>
        <m:r>
          <w:rPr>
            <w:rFonts w:ascii="Cambria Math" w:hAnsi="Cambria Math"/>
            <w:szCs w:val="24"/>
          </w:rPr>
          <m:t>=15;</m:t>
        </m:r>
      </m:oMath>
      <w:r>
        <w:rPr>
          <w:szCs w:val="24"/>
        </w:rPr>
        <w:t xml:space="preserve">. </w:t>
      </w:r>
    </w:p>
    <w:p w:rsidR="00ED4D8F" w:rsidRDefault="008E50D1" w:rsidP="00ED4D8F">
      <w:pPr>
        <w:pStyle w:val="2"/>
        <w:spacing w:line="360" w:lineRule="auto"/>
        <w:ind w:firstLine="0"/>
        <w:rPr>
          <w:szCs w:val="24"/>
        </w:rPr>
      </w:pPr>
      <w:r>
        <w:rPr>
          <w:szCs w:val="24"/>
        </w:rPr>
        <w:t>Они свободно записывают решения</w:t>
      </w:r>
      <w:r w:rsidR="00ED4D8F">
        <w:rPr>
          <w:szCs w:val="24"/>
        </w:rPr>
        <w:t xml:space="preserve"> первых трех уравнений:    </w:t>
      </w:r>
    </w:p>
    <w:tbl>
      <w:tblPr>
        <w:tblStyle w:val="af0"/>
        <w:tblW w:w="0" w:type="auto"/>
        <w:tblInd w:w="1384" w:type="dxa"/>
        <w:tblLook w:val="04A0"/>
      </w:tblPr>
      <w:tblGrid>
        <w:gridCol w:w="1134"/>
        <w:gridCol w:w="2126"/>
        <w:gridCol w:w="2127"/>
      </w:tblGrid>
      <w:tr w:rsidR="00917508" w:rsidTr="00917508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17508" w:rsidRDefault="00880939" w:rsidP="00917508">
            <w:pPr>
              <w:pStyle w:val="2"/>
              <w:spacing w:line="360" w:lineRule="auto"/>
              <w:ind w:firstLine="0"/>
              <w:rPr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 xml:space="preserve"> 3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х</m:t>
                    </m:r>
                  </m:sup>
                </m:sSup>
                <m:r>
                  <w:rPr>
                    <w:rFonts w:ascii="Cambria Math" w:hAnsi="Cambria Math"/>
                    <w:szCs w:val="24"/>
                  </w:rPr>
                  <m:t>=9</m:t>
                </m:r>
              </m:oMath>
            </m:oMathPara>
          </w:p>
          <w:p w:rsidR="00917508" w:rsidRDefault="00880939" w:rsidP="00B5356A">
            <w:pPr>
              <w:pStyle w:val="2"/>
              <w:spacing w:line="360" w:lineRule="auto"/>
              <w:ind w:firstLine="0"/>
              <w:rPr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х</m:t>
                  </m:r>
                </m:sup>
              </m:sSup>
              <m:r>
                <w:rPr>
                  <w:rFonts w:ascii="Cambria Math" w:hAnsi="Cambria Math"/>
                  <w:szCs w:val="24"/>
                </w:rPr>
                <m:t xml:space="preserve"> </m:t>
              </m:r>
            </m:oMath>
            <w:r w:rsidR="00917508">
              <w:rPr>
                <w:szCs w:val="24"/>
              </w:rPr>
              <w:t xml:space="preserve">=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</m:oMath>
            <w:r w:rsidR="00917508">
              <w:rPr>
                <w:color w:val="333333"/>
                <w:szCs w:val="24"/>
                <w:shd w:val="clear" w:color="auto" w:fill="FFFFFF"/>
              </w:rPr>
              <w:t xml:space="preserve">  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333333"/>
                  <w:szCs w:val="24"/>
                  <w:shd w:val="clear" w:color="auto" w:fill="FFFFFF"/>
                </w:rPr>
                <m:t xml:space="preserve"> х = 2   </m:t>
              </m:r>
            </m:oMath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17508" w:rsidRPr="00917508" w:rsidRDefault="00880939" w:rsidP="00ED4D8F">
            <w:pPr>
              <w:pStyle w:val="2"/>
              <w:spacing w:line="360" w:lineRule="auto"/>
              <w:ind w:firstLine="0"/>
              <w:rPr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Cs w:val="24"/>
                  </w:rPr>
                  <m:t>= 27</m:t>
                </m:r>
              </m:oMath>
            </m:oMathPara>
          </w:p>
          <w:p w:rsidR="00917508" w:rsidRDefault="00880939" w:rsidP="00ED4D8F">
            <w:pPr>
              <w:pStyle w:val="2"/>
              <w:spacing w:line="360" w:lineRule="auto"/>
              <w:ind w:firstLine="0"/>
              <w:rPr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х</m:t>
                    </m:r>
                  </m:sup>
                </m:sSup>
                <m:r>
                  <w:rPr>
                    <w:rFonts w:ascii="Cambria Math" w:hAnsi="Cambria Math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p>
                </m:sSup>
              </m:oMath>
            </m:oMathPara>
          </w:p>
          <w:p w:rsidR="00917508" w:rsidRDefault="00917508" w:rsidP="00B5356A">
            <w:pPr>
              <w:pStyle w:val="2"/>
              <w:spacing w:line="360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     </w:t>
            </w:r>
            <w:r w:rsidR="00B5356A">
              <w:rPr>
                <w:szCs w:val="24"/>
              </w:rPr>
              <w:t xml:space="preserve">    </w:t>
            </w:r>
            <w:r>
              <w:rPr>
                <w:szCs w:val="24"/>
              </w:rPr>
              <w:t xml:space="preserve">х =  3 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17508" w:rsidRPr="00917508" w:rsidRDefault="00880939" w:rsidP="00ED4D8F">
            <w:pPr>
              <w:pStyle w:val="2"/>
              <w:spacing w:line="360" w:lineRule="auto"/>
              <w:ind w:firstLine="0"/>
              <w:rPr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х</m:t>
                    </m:r>
                  </m:sup>
                </m:sSup>
                <m:r>
                  <w:rPr>
                    <w:rFonts w:ascii="Cambria Math" w:hAnsi="Cambria Math"/>
                    <w:szCs w:val="24"/>
                  </w:rPr>
                  <m:t>=16</m:t>
                </m:r>
              </m:oMath>
            </m:oMathPara>
          </w:p>
          <w:p w:rsidR="00917508" w:rsidRPr="00917508" w:rsidRDefault="00880939" w:rsidP="00ED4D8F">
            <w:pPr>
              <w:pStyle w:val="2"/>
              <w:spacing w:line="360" w:lineRule="auto"/>
              <w:ind w:firstLine="0"/>
              <w:rPr>
                <w:color w:val="333333"/>
                <w:szCs w:val="24"/>
                <w:shd w:val="clear" w:color="auto" w:fill="FFFFFF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х</m:t>
                    </m:r>
                  </m:sup>
                </m:sSup>
                <m:r>
                  <w:rPr>
                    <w:rFonts w:ascii="Cambria Math" w:hAnsi="Cambria Math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color w:val="333333"/>
                    <w:szCs w:val="24"/>
                    <w:shd w:val="clear" w:color="auto" w:fill="FFFFFF"/>
                  </w:rPr>
                  <m:t xml:space="preserve">  </m:t>
                </m:r>
              </m:oMath>
            </m:oMathPara>
          </w:p>
          <w:p w:rsidR="00917508" w:rsidRDefault="00917508" w:rsidP="00B5356A">
            <w:pPr>
              <w:pStyle w:val="2"/>
              <w:spacing w:line="360" w:lineRule="auto"/>
              <w:ind w:firstLine="0"/>
              <w:rPr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333333"/>
                    <w:szCs w:val="24"/>
                    <w:shd w:val="clear" w:color="auto" w:fill="FFFFFF"/>
                  </w:rPr>
                  <m:t>х = 4.</m:t>
                </m:r>
              </m:oMath>
            </m:oMathPara>
          </w:p>
        </w:tc>
      </w:tr>
    </w:tbl>
    <w:p w:rsidR="008E50D1" w:rsidRDefault="00ED4D8F" w:rsidP="00ED4D8F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</w:t>
      </w:r>
    </w:p>
    <w:p w:rsidR="00210533" w:rsidRDefault="00210533" w:rsidP="00ED4D8F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Обсуждая возникшие вопросы и предлагаемые варианты решения уравнения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х</m:t>
            </m:r>
          </m:sup>
        </m:sSup>
        <m:r>
          <w:rPr>
            <w:rFonts w:ascii="Cambria Math" w:hAnsi="Cambria Math"/>
            <w:szCs w:val="24"/>
          </w:rPr>
          <m:t>=15</m:t>
        </m:r>
      </m:oMath>
      <w:r>
        <w:rPr>
          <w:rFonts w:ascii="Times New Roman" w:hAnsi="Times New Roman" w:cs="Times New Roman"/>
          <w:szCs w:val="24"/>
        </w:rPr>
        <w:t xml:space="preserve"> (зачастую и нелепые) приходим к выводу, что решение </w:t>
      </w:r>
      <w:r w:rsidRPr="00210533">
        <w:rPr>
          <w:rFonts w:ascii="Times New Roman" w:hAnsi="Times New Roman" w:cs="Times New Roman"/>
          <w:b/>
          <w:szCs w:val="24"/>
        </w:rPr>
        <w:t>есть</w:t>
      </w:r>
      <w:r>
        <w:rPr>
          <w:rFonts w:ascii="Times New Roman" w:hAnsi="Times New Roman" w:cs="Times New Roman"/>
          <w:szCs w:val="24"/>
        </w:rPr>
        <w:t xml:space="preserve"> и вводим определение логарифма.</w:t>
      </w:r>
    </w:p>
    <w:p w:rsidR="00210533" w:rsidRDefault="00210533" w:rsidP="00ED4D8F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Активное включение обучающихся </w:t>
      </w:r>
      <w:r w:rsidR="00CA253B">
        <w:rPr>
          <w:rFonts w:ascii="Times New Roman" w:hAnsi="Times New Roman" w:cs="Times New Roman"/>
          <w:szCs w:val="24"/>
        </w:rPr>
        <w:t xml:space="preserve">в учебную деятельность </w:t>
      </w:r>
      <w:r w:rsidR="009C074D">
        <w:rPr>
          <w:rFonts w:ascii="Times New Roman" w:hAnsi="Times New Roman" w:cs="Times New Roman"/>
          <w:szCs w:val="24"/>
        </w:rPr>
        <w:t>подготовил</w:t>
      </w:r>
      <w:r w:rsidR="00CA253B">
        <w:rPr>
          <w:rFonts w:ascii="Times New Roman" w:hAnsi="Times New Roman" w:cs="Times New Roman"/>
          <w:szCs w:val="24"/>
        </w:rPr>
        <w:t>о</w:t>
      </w:r>
      <w:r w:rsidR="009C074D">
        <w:rPr>
          <w:rFonts w:ascii="Times New Roman" w:hAnsi="Times New Roman" w:cs="Times New Roman"/>
          <w:szCs w:val="24"/>
        </w:rPr>
        <w:t xml:space="preserve"> их</w:t>
      </w:r>
      <w:r>
        <w:rPr>
          <w:rFonts w:ascii="Times New Roman" w:hAnsi="Times New Roman" w:cs="Times New Roman"/>
          <w:szCs w:val="24"/>
        </w:rPr>
        <w:t xml:space="preserve"> к усвоению сложного материала</w:t>
      </w:r>
      <w:r w:rsidR="009C074D">
        <w:rPr>
          <w:rFonts w:ascii="Times New Roman" w:hAnsi="Times New Roman" w:cs="Times New Roman"/>
          <w:szCs w:val="24"/>
        </w:rPr>
        <w:t>.</w:t>
      </w:r>
    </w:p>
    <w:p w:rsidR="0015317B" w:rsidRDefault="00CA253B" w:rsidP="00ED4D8F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 изучении темы на 2 курсе «Вычисление пределов» диалог необходим</w:t>
      </w:r>
      <w:r w:rsidR="0015317B">
        <w:rPr>
          <w:rFonts w:ascii="Times New Roman" w:hAnsi="Times New Roman" w:cs="Times New Roman"/>
          <w:szCs w:val="24"/>
        </w:rPr>
        <w:t xml:space="preserve">, когда вводится метод раскрытия неопределенности вида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0</m:t>
            </m:r>
          </m:num>
          <m:den>
            <m:r>
              <w:rPr>
                <w:rFonts w:ascii="Cambria Math" w:hAnsi="Cambria Math" w:cs="Times New Roman"/>
                <w:szCs w:val="24"/>
              </w:rPr>
              <m:t>0</m:t>
            </m:r>
          </m:den>
        </m:f>
        <m:r>
          <w:rPr>
            <w:rFonts w:ascii="Cambria Math" w:hAnsi="Cambria Math" w:cs="Times New Roman"/>
            <w:szCs w:val="24"/>
          </w:rPr>
          <m:t>;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∞</m:t>
            </m:r>
          </m:num>
          <m:den>
            <m:r>
              <w:rPr>
                <w:rFonts w:ascii="Cambria Math" w:hAnsi="Cambria Math" w:cs="Times New Roman"/>
                <w:szCs w:val="24"/>
              </w:rPr>
              <m:t>∞</m:t>
            </m:r>
          </m:den>
        </m:f>
        <m:r>
          <w:rPr>
            <w:rFonts w:ascii="Cambria Math" w:hAnsi="Cambria Math" w:cs="Times New Roman"/>
            <w:szCs w:val="24"/>
          </w:rPr>
          <m:t>.</m:t>
        </m:r>
      </m:oMath>
    </w:p>
    <w:p w:rsidR="0015317B" w:rsidRPr="006D7B2A" w:rsidRDefault="0015317B" w:rsidP="003A5B8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>Диалог считается состоявшимся, и побудительные предложения для:</w:t>
      </w:r>
    </w:p>
    <w:p w:rsidR="002A2808" w:rsidRPr="00917508" w:rsidRDefault="0015317B" w:rsidP="002A2808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17508">
        <w:rPr>
          <w:rFonts w:ascii="Times New Roman" w:hAnsi="Times New Roman"/>
          <w:sz w:val="24"/>
          <w:szCs w:val="24"/>
        </w:rPr>
        <w:t>осознания противоречия</w:t>
      </w:r>
      <w:r w:rsidR="00917508" w:rsidRPr="00917508">
        <w:rPr>
          <w:rFonts w:ascii="Times New Roman" w:hAnsi="Times New Roman"/>
          <w:sz w:val="24"/>
          <w:szCs w:val="24"/>
        </w:rPr>
        <w:t xml:space="preserve"> (</w:t>
      </w:r>
      <w:r w:rsidR="002A2808" w:rsidRPr="00917508">
        <w:rPr>
          <w:rFonts w:ascii="Times New Roman" w:hAnsi="Times New Roman"/>
          <w:sz w:val="24"/>
          <w:szCs w:val="24"/>
        </w:rPr>
        <w:t>если есть вопросы</w:t>
      </w:r>
      <w:r w:rsidR="00917508" w:rsidRPr="00917508">
        <w:rPr>
          <w:rFonts w:ascii="Times New Roman" w:hAnsi="Times New Roman"/>
          <w:sz w:val="24"/>
          <w:szCs w:val="24"/>
        </w:rPr>
        <w:t>)</w:t>
      </w:r>
      <w:r w:rsidR="00917508">
        <w:rPr>
          <w:rFonts w:ascii="Times New Roman" w:hAnsi="Times New Roman"/>
          <w:sz w:val="24"/>
          <w:szCs w:val="24"/>
        </w:rPr>
        <w:t>;</w:t>
      </w:r>
    </w:p>
    <w:p w:rsidR="0015317B" w:rsidRPr="006D7B2A" w:rsidRDefault="0015317B" w:rsidP="003A5B8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>какие вы видите факты?</w:t>
      </w:r>
    </w:p>
    <w:p w:rsidR="0015317B" w:rsidRPr="006D7B2A" w:rsidRDefault="0015317B" w:rsidP="003A5B8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>сравните их;</w:t>
      </w:r>
    </w:p>
    <w:p w:rsidR="0015317B" w:rsidRPr="006D7B2A" w:rsidRDefault="0015317B" w:rsidP="003A5B8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вы думали? а</w:t>
      </w:r>
      <w:r w:rsidRPr="006D7B2A">
        <w:rPr>
          <w:rFonts w:ascii="Times New Roman" w:hAnsi="Times New Roman"/>
          <w:sz w:val="24"/>
          <w:szCs w:val="24"/>
        </w:rPr>
        <w:t xml:space="preserve"> на самом деле?</w:t>
      </w:r>
    </w:p>
    <w:p w:rsidR="0015317B" w:rsidRPr="006D7B2A" w:rsidRDefault="0015317B" w:rsidP="003A5B8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можете ли выполнить задание? почему не получается? в</w:t>
      </w:r>
      <w:r w:rsidRPr="006D7B2A">
        <w:rPr>
          <w:rFonts w:ascii="Times New Roman" w:hAnsi="Times New Roman"/>
          <w:sz w:val="24"/>
          <w:szCs w:val="24"/>
        </w:rPr>
        <w:t xml:space="preserve"> чем затруднение?</w:t>
      </w:r>
    </w:p>
    <w:p w:rsidR="0015317B" w:rsidRPr="006D7B2A" w:rsidRDefault="0015317B" w:rsidP="003A5B8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 xml:space="preserve">что хотели сделать? </w:t>
      </w:r>
      <w:r>
        <w:rPr>
          <w:rFonts w:ascii="Times New Roman" w:hAnsi="Times New Roman"/>
          <w:sz w:val="24"/>
          <w:szCs w:val="24"/>
        </w:rPr>
        <w:t>что сделали?</w:t>
      </w:r>
      <w:r w:rsidRPr="006D7B2A">
        <w:rPr>
          <w:rFonts w:ascii="Times New Roman" w:hAnsi="Times New Roman"/>
          <w:sz w:val="24"/>
          <w:szCs w:val="24"/>
        </w:rPr>
        <w:t xml:space="preserve"> какие знания применили? </w:t>
      </w:r>
    </w:p>
    <w:p w:rsidR="0015317B" w:rsidRPr="002A2808" w:rsidRDefault="0015317B" w:rsidP="002A2808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 xml:space="preserve">можем ли мы сразу ответить на вопрос? </w:t>
      </w:r>
      <w:r>
        <w:rPr>
          <w:rFonts w:ascii="Times New Roman" w:hAnsi="Times New Roman"/>
          <w:sz w:val="24"/>
          <w:szCs w:val="24"/>
        </w:rPr>
        <w:t>п</w:t>
      </w:r>
      <w:r w:rsidRPr="006D7B2A">
        <w:rPr>
          <w:rFonts w:ascii="Times New Roman" w:hAnsi="Times New Roman"/>
          <w:sz w:val="24"/>
          <w:szCs w:val="24"/>
        </w:rPr>
        <w:t>очему не можем?</w:t>
      </w:r>
    </w:p>
    <w:p w:rsidR="0015317B" w:rsidRPr="006D7B2A" w:rsidRDefault="0015317B" w:rsidP="003A5B8C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 xml:space="preserve">какой вопрос возникает? </w:t>
      </w:r>
      <w:r>
        <w:rPr>
          <w:rFonts w:ascii="Times New Roman" w:hAnsi="Times New Roman"/>
          <w:sz w:val="24"/>
          <w:szCs w:val="24"/>
        </w:rPr>
        <w:t>с</w:t>
      </w:r>
      <w:r w:rsidRPr="006D7B2A">
        <w:rPr>
          <w:rFonts w:ascii="Times New Roman" w:hAnsi="Times New Roman"/>
          <w:sz w:val="24"/>
          <w:szCs w:val="24"/>
        </w:rPr>
        <w:t>формулируйте проблему!</w:t>
      </w:r>
    </w:p>
    <w:p w:rsidR="003A5B8C" w:rsidRPr="006D7B2A" w:rsidRDefault="002A2808" w:rsidP="003A5B8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>При с</w:t>
      </w:r>
      <w:r w:rsidR="003A5B8C">
        <w:rPr>
          <w:rFonts w:ascii="Times New Roman" w:hAnsi="Times New Roman" w:cs="Times New Roman"/>
          <w:szCs w:val="24"/>
        </w:rPr>
        <w:t>озда</w:t>
      </w:r>
      <w:r>
        <w:rPr>
          <w:rFonts w:ascii="Times New Roman" w:hAnsi="Times New Roman" w:cs="Times New Roman"/>
          <w:szCs w:val="24"/>
        </w:rPr>
        <w:t>нии</w:t>
      </w:r>
      <w:r w:rsidR="003A5B8C">
        <w:rPr>
          <w:rFonts w:ascii="Times New Roman" w:hAnsi="Times New Roman" w:cs="Times New Roman"/>
          <w:szCs w:val="24"/>
        </w:rPr>
        <w:t xml:space="preserve"> проблемн</w:t>
      </w:r>
      <w:r>
        <w:rPr>
          <w:rFonts w:ascii="Times New Roman" w:hAnsi="Times New Roman" w:cs="Times New Roman"/>
          <w:szCs w:val="24"/>
        </w:rPr>
        <w:t>ой</w:t>
      </w:r>
      <w:r w:rsidR="003A5B8C">
        <w:rPr>
          <w:rFonts w:ascii="Times New Roman" w:hAnsi="Times New Roman" w:cs="Times New Roman"/>
          <w:szCs w:val="24"/>
        </w:rPr>
        <w:t xml:space="preserve"> </w:t>
      </w:r>
      <w:r w:rsidR="00917508">
        <w:rPr>
          <w:rFonts w:ascii="Times New Roman" w:hAnsi="Times New Roman" w:cs="Times New Roman"/>
          <w:szCs w:val="24"/>
        </w:rPr>
        <w:t xml:space="preserve">ситуации </w:t>
      </w:r>
      <w:r w:rsidR="003A5B8C">
        <w:rPr>
          <w:rFonts w:ascii="Times New Roman" w:hAnsi="Times New Roman" w:cs="Times New Roman"/>
          <w:szCs w:val="24"/>
        </w:rPr>
        <w:t xml:space="preserve">заранее </w:t>
      </w:r>
      <w:r w:rsidR="003A5B8C" w:rsidRPr="006D7B2A">
        <w:rPr>
          <w:rFonts w:ascii="Times New Roman" w:hAnsi="Times New Roman"/>
          <w:sz w:val="24"/>
          <w:szCs w:val="24"/>
        </w:rPr>
        <w:t>планиру</w:t>
      </w:r>
      <w:r w:rsidR="003A5B8C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>тся</w:t>
      </w:r>
      <w:r w:rsidR="003A5B8C" w:rsidRPr="006D7B2A">
        <w:rPr>
          <w:rFonts w:ascii="Times New Roman" w:hAnsi="Times New Roman"/>
          <w:sz w:val="24"/>
          <w:szCs w:val="24"/>
        </w:rPr>
        <w:t xml:space="preserve"> затруднени</w:t>
      </w:r>
      <w:r w:rsidR="003A5B8C">
        <w:rPr>
          <w:rFonts w:ascii="Times New Roman" w:hAnsi="Times New Roman"/>
          <w:sz w:val="24"/>
          <w:szCs w:val="24"/>
        </w:rPr>
        <w:t>я</w:t>
      </w:r>
      <w:r w:rsidR="003A5B8C" w:rsidRPr="006D7B2A">
        <w:rPr>
          <w:rFonts w:ascii="Times New Roman" w:hAnsi="Times New Roman"/>
          <w:sz w:val="24"/>
          <w:szCs w:val="24"/>
        </w:rPr>
        <w:t xml:space="preserve">. У </w:t>
      </w:r>
      <w:r w:rsidR="00606EF1">
        <w:rPr>
          <w:rFonts w:ascii="Times New Roman" w:hAnsi="Times New Roman"/>
          <w:sz w:val="24"/>
          <w:szCs w:val="24"/>
        </w:rPr>
        <w:t xml:space="preserve">студентов </w:t>
      </w:r>
      <w:r w:rsidR="003A5B8C" w:rsidRPr="006D7B2A">
        <w:rPr>
          <w:rFonts w:ascii="Times New Roman" w:hAnsi="Times New Roman"/>
          <w:sz w:val="24"/>
          <w:szCs w:val="24"/>
        </w:rPr>
        <w:t xml:space="preserve">появляются вопросы: </w:t>
      </w:r>
      <w:r w:rsidR="003A5B8C">
        <w:rPr>
          <w:rFonts w:ascii="Times New Roman" w:hAnsi="Times New Roman"/>
          <w:sz w:val="24"/>
          <w:szCs w:val="24"/>
        </w:rPr>
        <w:t>п</w:t>
      </w:r>
      <w:r w:rsidR="003A5B8C" w:rsidRPr="006D7B2A">
        <w:rPr>
          <w:rFonts w:ascii="Times New Roman" w:hAnsi="Times New Roman"/>
          <w:sz w:val="24"/>
          <w:szCs w:val="24"/>
        </w:rPr>
        <w:t xml:space="preserve">очему не получается? </w:t>
      </w:r>
      <w:r w:rsidR="003A5B8C">
        <w:rPr>
          <w:rFonts w:ascii="Times New Roman" w:hAnsi="Times New Roman"/>
          <w:sz w:val="24"/>
          <w:szCs w:val="24"/>
        </w:rPr>
        <w:t>ч</w:t>
      </w:r>
      <w:r w:rsidR="003A5B8C" w:rsidRPr="006D7B2A">
        <w:rPr>
          <w:rFonts w:ascii="Times New Roman" w:hAnsi="Times New Roman"/>
          <w:sz w:val="24"/>
          <w:szCs w:val="24"/>
        </w:rPr>
        <w:t xml:space="preserve">то я не знаю, что мне неизвестно? </w:t>
      </w:r>
    </w:p>
    <w:p w:rsidR="003A5B8C" w:rsidRPr="006D7B2A" w:rsidRDefault="003A5B8C" w:rsidP="003A5B8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 xml:space="preserve">Он вступает в диалог с преподавателем, с однокурсником для получения информации. </w:t>
      </w:r>
    </w:p>
    <w:p w:rsidR="003A5B8C" w:rsidRPr="006D7B2A" w:rsidRDefault="003A5B8C" w:rsidP="003A5B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 xml:space="preserve">Диалог можно считать эффективным, если информация </w:t>
      </w:r>
      <w:r w:rsidR="00F427EF">
        <w:rPr>
          <w:rFonts w:ascii="Times New Roman" w:hAnsi="Times New Roman"/>
          <w:sz w:val="24"/>
          <w:szCs w:val="24"/>
        </w:rPr>
        <w:t>усвоена на понятийном уровне.</w:t>
      </w:r>
    </w:p>
    <w:p w:rsidR="003A5B8C" w:rsidRPr="006D7B2A" w:rsidRDefault="00DC67B3" w:rsidP="003A5B8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C67B3">
        <w:rPr>
          <w:rFonts w:ascii="Times New Roman" w:eastAsia="Times New Roman" w:hAnsi="Times New Roman" w:cs="Times New Roman"/>
          <w:sz w:val="24"/>
          <w:szCs w:val="24"/>
        </w:rPr>
        <w:t>Педагогические возможности компьютера и интерактивно</w:t>
      </w:r>
      <w:r w:rsidR="00E56806">
        <w:rPr>
          <w:rFonts w:ascii="Times New Roman" w:eastAsia="Times New Roman" w:hAnsi="Times New Roman" w:cs="Times New Roman"/>
          <w:sz w:val="24"/>
          <w:szCs w:val="24"/>
        </w:rPr>
        <w:t>й доски</w:t>
      </w:r>
      <w:r w:rsidRPr="00DC67B3">
        <w:rPr>
          <w:rFonts w:ascii="Times New Roman" w:eastAsia="Times New Roman" w:hAnsi="Times New Roman" w:cs="Times New Roman"/>
          <w:sz w:val="24"/>
          <w:szCs w:val="24"/>
        </w:rPr>
        <w:t xml:space="preserve"> как средств обучения</w:t>
      </w:r>
      <w:r w:rsidR="00F0139B">
        <w:rPr>
          <w:rFonts w:ascii="Times New Roman" w:eastAsia="Times New Roman" w:hAnsi="Times New Roman" w:cs="Times New Roman"/>
          <w:sz w:val="24"/>
          <w:szCs w:val="24"/>
        </w:rPr>
        <w:t xml:space="preserve"> также </w:t>
      </w:r>
      <w:r w:rsidR="00F0139B" w:rsidRPr="00F0139B">
        <w:rPr>
          <w:rFonts w:ascii="Times New Roman" w:eastAsia="Times New Roman" w:hAnsi="Times New Roman" w:cs="Times New Roman"/>
          <w:sz w:val="24"/>
          <w:szCs w:val="24"/>
        </w:rPr>
        <w:t>использ</w:t>
      </w:r>
      <w:r w:rsidR="00F0139B">
        <w:rPr>
          <w:rFonts w:ascii="Times New Roman" w:eastAsia="Times New Roman" w:hAnsi="Times New Roman" w:cs="Times New Roman"/>
          <w:sz w:val="24"/>
          <w:szCs w:val="24"/>
        </w:rPr>
        <w:t>ую</w:t>
      </w:r>
      <w:r w:rsidR="00E56806">
        <w:rPr>
          <w:rFonts w:ascii="Times New Roman" w:eastAsia="Times New Roman" w:hAnsi="Times New Roman" w:cs="Times New Roman"/>
          <w:sz w:val="24"/>
          <w:szCs w:val="24"/>
        </w:rPr>
        <w:t>тся</w:t>
      </w:r>
      <w:r w:rsidR="000473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139B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Pr="00F0139B">
        <w:rPr>
          <w:rFonts w:ascii="Times New Roman" w:eastAsia="Times New Roman" w:hAnsi="Times New Roman" w:cs="Times New Roman"/>
          <w:sz w:val="24"/>
          <w:szCs w:val="24"/>
        </w:rPr>
        <w:t>диалогово</w:t>
      </w:r>
      <w:r w:rsidR="00F0139B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F0139B">
        <w:rPr>
          <w:rFonts w:ascii="Times New Roman" w:eastAsia="Times New Roman" w:hAnsi="Times New Roman" w:cs="Times New Roman"/>
          <w:sz w:val="24"/>
          <w:szCs w:val="24"/>
        </w:rPr>
        <w:t xml:space="preserve"> обучени</w:t>
      </w:r>
      <w:r w:rsidR="00F0139B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0139B">
        <w:rPr>
          <w:rFonts w:ascii="Times New Roman" w:eastAsia="Times New Roman" w:hAnsi="Times New Roman" w:cs="Times New Roman"/>
          <w:sz w:val="24"/>
          <w:szCs w:val="24"/>
        </w:rPr>
        <w:t>.</w:t>
      </w:r>
      <w:r w:rsidR="000473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5B8C" w:rsidRPr="00DC67B3">
        <w:rPr>
          <w:rFonts w:ascii="Times New Roman" w:hAnsi="Times New Roman" w:cs="Times New Roman"/>
          <w:sz w:val="24"/>
          <w:szCs w:val="24"/>
        </w:rPr>
        <w:t>Внедряя</w:t>
      </w:r>
      <w:r w:rsidR="0004734B">
        <w:rPr>
          <w:rFonts w:ascii="Times New Roman" w:hAnsi="Times New Roman" w:cs="Times New Roman"/>
          <w:sz w:val="24"/>
          <w:szCs w:val="24"/>
        </w:rPr>
        <w:t xml:space="preserve"> </w:t>
      </w:r>
      <w:r w:rsidR="003A5B8C">
        <w:rPr>
          <w:rFonts w:ascii="Times New Roman" w:hAnsi="Times New Roman"/>
          <w:sz w:val="24"/>
          <w:szCs w:val="24"/>
        </w:rPr>
        <w:t>этот</w:t>
      </w:r>
      <w:r w:rsidR="00F427EF">
        <w:rPr>
          <w:rFonts w:ascii="Times New Roman" w:hAnsi="Times New Roman"/>
          <w:sz w:val="24"/>
          <w:szCs w:val="24"/>
        </w:rPr>
        <w:t xml:space="preserve"> способ</w:t>
      </w:r>
      <w:r w:rsidR="002A2808">
        <w:rPr>
          <w:rFonts w:ascii="Times New Roman" w:hAnsi="Times New Roman"/>
          <w:sz w:val="24"/>
          <w:szCs w:val="24"/>
        </w:rPr>
        <w:t>, преподаватель</w:t>
      </w:r>
      <w:r w:rsidR="003A5B8C" w:rsidRPr="006D7B2A">
        <w:rPr>
          <w:rFonts w:ascii="Times New Roman" w:hAnsi="Times New Roman"/>
          <w:sz w:val="24"/>
          <w:szCs w:val="24"/>
        </w:rPr>
        <w:t xml:space="preserve"> приуч</w:t>
      </w:r>
      <w:r w:rsidR="002A2808">
        <w:rPr>
          <w:rFonts w:ascii="Times New Roman" w:hAnsi="Times New Roman"/>
          <w:sz w:val="24"/>
          <w:szCs w:val="24"/>
        </w:rPr>
        <w:t>ает</w:t>
      </w:r>
      <w:r w:rsidR="0004734B">
        <w:rPr>
          <w:rFonts w:ascii="Times New Roman" w:hAnsi="Times New Roman"/>
          <w:sz w:val="24"/>
          <w:szCs w:val="24"/>
        </w:rPr>
        <w:t xml:space="preserve"> </w:t>
      </w:r>
      <w:r w:rsidR="003A5B8C">
        <w:rPr>
          <w:rFonts w:ascii="Times New Roman" w:hAnsi="Times New Roman"/>
          <w:sz w:val="24"/>
          <w:szCs w:val="24"/>
        </w:rPr>
        <w:t>студентов</w:t>
      </w:r>
      <w:r w:rsidR="002A2808">
        <w:rPr>
          <w:rFonts w:ascii="Times New Roman" w:hAnsi="Times New Roman"/>
          <w:sz w:val="24"/>
          <w:szCs w:val="24"/>
        </w:rPr>
        <w:t xml:space="preserve"> правильно вести себя в диалоге:</w:t>
      </w:r>
    </w:p>
    <w:p w:rsidR="003A5B8C" w:rsidRPr="006D7B2A" w:rsidRDefault="003A5B8C" w:rsidP="00DC67B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>уметь выслушать;</w:t>
      </w:r>
    </w:p>
    <w:p w:rsidR="003A5B8C" w:rsidRPr="006D7B2A" w:rsidRDefault="003A5B8C" w:rsidP="00DC67B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>правильно задать вопрос на понимание (краткость, четкость);</w:t>
      </w:r>
    </w:p>
    <w:p w:rsidR="003A5B8C" w:rsidRPr="006D7B2A" w:rsidRDefault="003A5B8C" w:rsidP="00DC67B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D7B2A">
        <w:rPr>
          <w:rFonts w:ascii="Times New Roman" w:hAnsi="Times New Roman"/>
          <w:sz w:val="24"/>
          <w:szCs w:val="24"/>
        </w:rPr>
        <w:t xml:space="preserve">кратко и четко излагать свое мнение. </w:t>
      </w:r>
    </w:p>
    <w:p w:rsidR="002A2808" w:rsidRDefault="002A2808" w:rsidP="002A280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Диалог – это путь к успеху.</w:t>
      </w:r>
    </w:p>
    <w:p w:rsidR="00F0139B" w:rsidRDefault="002A2808" w:rsidP="002A280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</w:t>
      </w:r>
      <w:r w:rsidR="00F0139B" w:rsidRPr="00F0139B">
        <w:rPr>
          <w:rFonts w:ascii="Times New Roman" w:eastAsia="Times New Roman" w:hAnsi="Times New Roman" w:cs="Times New Roman"/>
          <w:sz w:val="24"/>
          <w:szCs w:val="24"/>
        </w:rPr>
        <w:t>нтерактивные и мультимедиатехнологии обогащают процесс обучения, вовлекая в процесс восприятия учебной информации большинство чувственных компонент обучаемого.</w:t>
      </w:r>
    </w:p>
    <w:p w:rsidR="008159AD" w:rsidRPr="00940970" w:rsidRDefault="008159AD" w:rsidP="008159AD">
      <w:pPr>
        <w:shd w:val="clear" w:color="auto" w:fill="FFFFFF"/>
        <w:spacing w:before="100" w:after="100" w:line="360" w:lineRule="auto"/>
        <w:ind w:left="100"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0970">
        <w:rPr>
          <w:rFonts w:ascii="Times New Roman" w:eastAsia="Times New Roman" w:hAnsi="Times New Roman" w:cs="Times New Roman"/>
          <w:sz w:val="24"/>
          <w:szCs w:val="24"/>
        </w:rPr>
        <w:t xml:space="preserve">Урок </w:t>
      </w:r>
      <w:r w:rsidR="00E772A8">
        <w:rPr>
          <w:rFonts w:ascii="Times New Roman" w:eastAsia="Times New Roman" w:hAnsi="Times New Roman" w:cs="Times New Roman"/>
          <w:sz w:val="24"/>
          <w:szCs w:val="24"/>
        </w:rPr>
        <w:t xml:space="preserve">математики </w:t>
      </w:r>
      <w:r w:rsidRPr="00940970">
        <w:rPr>
          <w:rFonts w:ascii="Times New Roman" w:eastAsia="Times New Roman" w:hAnsi="Times New Roman" w:cs="Times New Roman"/>
          <w:sz w:val="24"/>
          <w:szCs w:val="24"/>
        </w:rPr>
        <w:t>на 1 курсе по теме «Показательная функция, ее свойства и график» строю, используя информационные т</w:t>
      </w:r>
      <w:r w:rsidRPr="00940970">
        <w:rPr>
          <w:rFonts w:ascii="Times New Roman" w:eastAsia="Times New Roman" w:hAnsi="Times New Roman" w:cs="Times New Roman"/>
          <w:bCs/>
          <w:sz w:val="24"/>
          <w:szCs w:val="24"/>
        </w:rPr>
        <w:t>ехнологии:</w:t>
      </w:r>
    </w:p>
    <w:p w:rsidR="00940970" w:rsidRPr="00940970" w:rsidRDefault="008159AD" w:rsidP="008159AD">
      <w:pPr>
        <w:pStyle w:val="af1"/>
        <w:numPr>
          <w:ilvl w:val="0"/>
          <w:numId w:val="9"/>
        </w:numPr>
        <w:shd w:val="clear" w:color="auto" w:fill="FFFFFF"/>
        <w:spacing w:before="100" w:after="100" w:line="360" w:lineRule="auto"/>
        <w:ind w:right="100"/>
        <w:rPr>
          <w:rFonts w:ascii="Times New Roman" w:eastAsia="Times New Roman" w:hAnsi="Times New Roman" w:cs="Times New Roman"/>
          <w:sz w:val="24"/>
          <w:szCs w:val="24"/>
        </w:rPr>
      </w:pPr>
      <w:r w:rsidRPr="00940970">
        <w:rPr>
          <w:rFonts w:ascii="Times New Roman" w:eastAsia="Times New Roman" w:hAnsi="Times New Roman" w:cs="Times New Roman"/>
          <w:sz w:val="24"/>
          <w:szCs w:val="24"/>
        </w:rPr>
        <w:t>использование интерактивной доски для построения графиков показательных функций с использованием табличного редактора MicrosoftExcel;</w:t>
      </w:r>
    </w:p>
    <w:p w:rsidR="008159AD" w:rsidRPr="00F427EF" w:rsidRDefault="008159AD" w:rsidP="00940970">
      <w:pPr>
        <w:pStyle w:val="af1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ind w:left="142" w:right="100" w:firstLine="317"/>
        <w:rPr>
          <w:rFonts w:ascii="Times New Roman" w:eastAsia="Times New Roman" w:hAnsi="Times New Roman" w:cs="Times New Roman"/>
          <w:sz w:val="24"/>
          <w:szCs w:val="24"/>
        </w:rPr>
      </w:pPr>
      <w:r w:rsidRPr="00F427EF">
        <w:rPr>
          <w:rFonts w:ascii="Times New Roman" w:eastAsia="Times New Roman" w:hAnsi="Times New Roman" w:cs="Times New Roman"/>
          <w:sz w:val="24"/>
          <w:szCs w:val="24"/>
        </w:rPr>
        <w:t>программированное тестирование на ПК.</w:t>
      </w:r>
      <w:r w:rsidR="00F427EF" w:rsidRPr="00F427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Для </w:t>
      </w:r>
      <w:r w:rsidR="00940970" w:rsidRPr="00F427EF">
        <w:rPr>
          <w:rFonts w:ascii="Times New Roman" w:eastAsia="Times New Roman" w:hAnsi="Times New Roman" w:cs="Times New Roman"/>
          <w:sz w:val="24"/>
          <w:szCs w:val="24"/>
        </w:rPr>
        <w:t xml:space="preserve"> этого использую</w:t>
      </w:r>
      <w:r w:rsidR="002A2808" w:rsidRPr="00F427EF">
        <w:rPr>
          <w:rFonts w:ascii="Times New Roman" w:eastAsia="Times New Roman" w:hAnsi="Times New Roman" w:cs="Times New Roman"/>
          <w:sz w:val="24"/>
          <w:szCs w:val="24"/>
        </w:rPr>
        <w:t>тся</w:t>
      </w:r>
      <w:r w:rsidR="00940970" w:rsidRPr="00F427EF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F427EF">
        <w:rPr>
          <w:rFonts w:ascii="Times New Roman" w:eastAsia="Times New Roman" w:hAnsi="Times New Roman" w:cs="Times New Roman"/>
          <w:bCs/>
          <w:sz w:val="24"/>
          <w:szCs w:val="24"/>
        </w:rPr>
        <w:t xml:space="preserve">редства: </w:t>
      </w:r>
    </w:p>
    <w:p w:rsidR="008159AD" w:rsidRPr="00940970" w:rsidRDefault="008159AD" w:rsidP="00940970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0970">
        <w:rPr>
          <w:rFonts w:ascii="Times New Roman" w:eastAsia="Times New Roman" w:hAnsi="Times New Roman" w:cs="Times New Roman"/>
          <w:sz w:val="24"/>
          <w:szCs w:val="24"/>
        </w:rPr>
        <w:t>Набор слайдов для повторения и изучения нового материала.</w:t>
      </w:r>
    </w:p>
    <w:p w:rsidR="008159AD" w:rsidRPr="00940970" w:rsidRDefault="008159AD" w:rsidP="00940970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0970">
        <w:rPr>
          <w:rFonts w:ascii="Times New Roman" w:eastAsia="Times New Roman" w:hAnsi="Times New Roman" w:cs="Times New Roman"/>
          <w:sz w:val="24"/>
          <w:szCs w:val="24"/>
        </w:rPr>
        <w:t xml:space="preserve">14 персональных компьютеров. </w:t>
      </w:r>
    </w:p>
    <w:p w:rsidR="008159AD" w:rsidRPr="00940970" w:rsidRDefault="008159AD" w:rsidP="00940970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0970">
        <w:rPr>
          <w:rFonts w:ascii="Times New Roman" w:eastAsia="Times New Roman" w:hAnsi="Times New Roman" w:cs="Times New Roman"/>
          <w:sz w:val="24"/>
          <w:szCs w:val="24"/>
        </w:rPr>
        <w:t>Мультимедийный проектор, интерактивная доска.</w:t>
      </w:r>
    </w:p>
    <w:p w:rsidR="0004734B" w:rsidRDefault="008159AD" w:rsidP="0004734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0F33">
        <w:rPr>
          <w:rFonts w:ascii="Times New Roman" w:eastAsia="Times New Roman" w:hAnsi="Times New Roman" w:cs="Times New Roman"/>
          <w:sz w:val="24"/>
          <w:szCs w:val="24"/>
        </w:rPr>
        <w:t>Для выявления степени усвоения  нового материала проводится самостоятельная работа.  Группа  обучающихся делится на две подгруппы, т.к. в кабинете 14 компьютеров:</w:t>
      </w:r>
      <w:r w:rsidR="00F427EF">
        <w:rPr>
          <w:rFonts w:ascii="Times New Roman" w:eastAsia="Times New Roman" w:hAnsi="Times New Roman" w:cs="Times New Roman"/>
          <w:sz w:val="24"/>
          <w:szCs w:val="24"/>
        </w:rPr>
        <w:t xml:space="preserve"> – первая </w:t>
      </w:r>
      <w:r w:rsidRPr="00A70F33">
        <w:rPr>
          <w:rFonts w:ascii="Times New Roman" w:eastAsia="Times New Roman" w:hAnsi="Times New Roman" w:cs="Times New Roman"/>
          <w:sz w:val="24"/>
          <w:szCs w:val="24"/>
        </w:rPr>
        <w:t xml:space="preserve"> подгруппа проходит тестирование на компьютере по теме «Показательная функция, ее свойства». Используется электронный учебник «Уроки алгебры Кирилла и Мефодия».</w:t>
      </w:r>
      <w:r w:rsidR="0004734B">
        <w:rPr>
          <w:rFonts w:ascii="Times New Roman" w:eastAsia="Times New Roman" w:hAnsi="Times New Roman" w:cs="Times New Roman"/>
          <w:sz w:val="24"/>
          <w:szCs w:val="24"/>
        </w:rPr>
        <w:t>;</w:t>
      </w:r>
      <w:r w:rsidR="00F427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– </w:t>
      </w:r>
      <w:r w:rsidR="00606EF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F427E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70F33">
        <w:rPr>
          <w:rFonts w:ascii="Times New Roman" w:eastAsia="Times New Roman" w:hAnsi="Times New Roman" w:cs="Times New Roman"/>
          <w:sz w:val="24"/>
          <w:szCs w:val="24"/>
        </w:rPr>
        <w:t>торая подгруппа в это же время выполняет самостоятельную работу на бумажных носителях. Используются индивидуальные карточки-задания, которые также сдаются преподавателю.</w:t>
      </w:r>
    </w:p>
    <w:p w:rsidR="00D6728C" w:rsidRDefault="0004734B" w:rsidP="0004734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D6728C" w:rsidRPr="00D6728C">
        <w:rPr>
          <w:rFonts w:ascii="Times New Roman" w:eastAsia="Times New Roman" w:hAnsi="Times New Roman" w:cs="Times New Roman"/>
          <w:sz w:val="24"/>
          <w:szCs w:val="24"/>
        </w:rPr>
        <w:t>Интерактивные и мультимедиатехнологии интегрируют в себе мощные распределенные образовательные ресурсы, они могут обеспечить среду формирования и проявления ключевых компетенций, к которым относятся в первую очередь информационная и коммуникативная. Образовательные информационные технологии открывают принципиально новые методические подходы в системе общего образования.</w:t>
      </w:r>
    </w:p>
    <w:p w:rsidR="00CD0E1F" w:rsidRDefault="00CD0E1F" w:rsidP="00CD0E1F">
      <w:pPr>
        <w:pStyle w:val="a7"/>
        <w:spacing w:line="360" w:lineRule="auto"/>
        <w:ind w:left="680" w:firstLine="709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5268F0" w:rsidRDefault="005268F0" w:rsidP="00CD0E1F">
      <w:pPr>
        <w:pStyle w:val="a7"/>
        <w:spacing w:line="360" w:lineRule="auto"/>
        <w:ind w:left="680" w:firstLine="709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CD0E1F" w:rsidRDefault="00CD0E1F" w:rsidP="00CD0E1F">
      <w:pPr>
        <w:pStyle w:val="a7"/>
        <w:spacing w:line="360" w:lineRule="auto"/>
        <w:ind w:left="680" w:firstLine="709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CD0E1F" w:rsidRPr="00D6728C" w:rsidRDefault="00CD0E1F" w:rsidP="00D6728C">
      <w:pPr>
        <w:shd w:val="clear" w:color="auto" w:fill="FFFFFF"/>
        <w:spacing w:before="100" w:after="100" w:line="360" w:lineRule="auto"/>
        <w:ind w:left="102" w:right="1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CD0E1F" w:rsidRPr="00D6728C" w:rsidSect="008F3A7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65C" w:rsidRDefault="00EE565C" w:rsidP="005D6CC4">
      <w:pPr>
        <w:spacing w:after="0" w:line="240" w:lineRule="auto"/>
      </w:pPr>
      <w:r>
        <w:separator/>
      </w:r>
    </w:p>
  </w:endnote>
  <w:endnote w:type="continuationSeparator" w:id="1">
    <w:p w:rsidR="00EE565C" w:rsidRDefault="00EE565C" w:rsidP="005D6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65C" w:rsidRDefault="00EE565C" w:rsidP="005D6CC4">
      <w:pPr>
        <w:spacing w:after="0" w:line="240" w:lineRule="auto"/>
      </w:pPr>
      <w:r>
        <w:separator/>
      </w:r>
    </w:p>
  </w:footnote>
  <w:footnote w:type="continuationSeparator" w:id="1">
    <w:p w:rsidR="00EE565C" w:rsidRDefault="00EE565C" w:rsidP="005D6C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039A"/>
    <w:multiLevelType w:val="hybridMultilevel"/>
    <w:tmpl w:val="D3F27494"/>
    <w:lvl w:ilvl="0" w:tplc="0419000B">
      <w:start w:val="1"/>
      <w:numFmt w:val="bullet"/>
      <w:lvlText w:val=""/>
      <w:lvlJc w:val="left"/>
      <w:pPr>
        <w:ind w:left="8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>
    <w:nsid w:val="088E54E7"/>
    <w:multiLevelType w:val="multilevel"/>
    <w:tmpl w:val="D29C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1E4C88"/>
    <w:multiLevelType w:val="multilevel"/>
    <w:tmpl w:val="A0F8D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F8030F1"/>
    <w:multiLevelType w:val="singleLevel"/>
    <w:tmpl w:val="C324BC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sz w:val="24"/>
      </w:rPr>
    </w:lvl>
  </w:abstractNum>
  <w:abstractNum w:abstractNumId="4">
    <w:nsid w:val="2737286F"/>
    <w:multiLevelType w:val="multilevel"/>
    <w:tmpl w:val="CA06E8D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BF1978"/>
    <w:multiLevelType w:val="multilevel"/>
    <w:tmpl w:val="9DD0D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4D3C47"/>
    <w:multiLevelType w:val="singleLevel"/>
    <w:tmpl w:val="C324BC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sz w:val="24"/>
      </w:rPr>
    </w:lvl>
  </w:abstractNum>
  <w:abstractNum w:abstractNumId="7">
    <w:nsid w:val="51282ABB"/>
    <w:multiLevelType w:val="hybridMultilevel"/>
    <w:tmpl w:val="014643C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CC0D1D"/>
    <w:multiLevelType w:val="multilevel"/>
    <w:tmpl w:val="70D4F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1826EE"/>
    <w:multiLevelType w:val="hybridMultilevel"/>
    <w:tmpl w:val="7814058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7"/>
  </w:num>
  <w:num w:numId="5">
    <w:abstractNumId w:val="6"/>
  </w:num>
  <w:num w:numId="6">
    <w:abstractNumId w:val="9"/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597B"/>
    <w:rsid w:val="00037871"/>
    <w:rsid w:val="0004734B"/>
    <w:rsid w:val="0008576B"/>
    <w:rsid w:val="000B7057"/>
    <w:rsid w:val="000C3042"/>
    <w:rsid w:val="001124D1"/>
    <w:rsid w:val="00112BDA"/>
    <w:rsid w:val="00126862"/>
    <w:rsid w:val="00133CA4"/>
    <w:rsid w:val="0015317B"/>
    <w:rsid w:val="001B5E85"/>
    <w:rsid w:val="0020094C"/>
    <w:rsid w:val="00210533"/>
    <w:rsid w:val="002A2808"/>
    <w:rsid w:val="002D7400"/>
    <w:rsid w:val="002E5483"/>
    <w:rsid w:val="003907AF"/>
    <w:rsid w:val="003A5B8C"/>
    <w:rsid w:val="004033C6"/>
    <w:rsid w:val="00454A1D"/>
    <w:rsid w:val="00480034"/>
    <w:rsid w:val="004C4AD4"/>
    <w:rsid w:val="00521690"/>
    <w:rsid w:val="00524054"/>
    <w:rsid w:val="005268F0"/>
    <w:rsid w:val="00556B45"/>
    <w:rsid w:val="005D6CC4"/>
    <w:rsid w:val="005F5AA4"/>
    <w:rsid w:val="00606EF1"/>
    <w:rsid w:val="006203E5"/>
    <w:rsid w:val="0067049B"/>
    <w:rsid w:val="00694EEA"/>
    <w:rsid w:val="007158B7"/>
    <w:rsid w:val="00772285"/>
    <w:rsid w:val="0077597B"/>
    <w:rsid w:val="007C1184"/>
    <w:rsid w:val="007E6C73"/>
    <w:rsid w:val="008159AD"/>
    <w:rsid w:val="00880939"/>
    <w:rsid w:val="00881B96"/>
    <w:rsid w:val="008E50D1"/>
    <w:rsid w:val="008F3A7C"/>
    <w:rsid w:val="00917508"/>
    <w:rsid w:val="00940970"/>
    <w:rsid w:val="00970402"/>
    <w:rsid w:val="009C074D"/>
    <w:rsid w:val="009C51C4"/>
    <w:rsid w:val="00A67F0A"/>
    <w:rsid w:val="00A70F33"/>
    <w:rsid w:val="00B0409D"/>
    <w:rsid w:val="00B30E2F"/>
    <w:rsid w:val="00B5356A"/>
    <w:rsid w:val="00B56595"/>
    <w:rsid w:val="00C94BFC"/>
    <w:rsid w:val="00CA253B"/>
    <w:rsid w:val="00CD0E1F"/>
    <w:rsid w:val="00D31754"/>
    <w:rsid w:val="00D6728C"/>
    <w:rsid w:val="00D77804"/>
    <w:rsid w:val="00DC67B3"/>
    <w:rsid w:val="00E56806"/>
    <w:rsid w:val="00E72DEF"/>
    <w:rsid w:val="00E772A8"/>
    <w:rsid w:val="00E92891"/>
    <w:rsid w:val="00EB2FCB"/>
    <w:rsid w:val="00ED4D8F"/>
    <w:rsid w:val="00EE565C"/>
    <w:rsid w:val="00F0139B"/>
    <w:rsid w:val="00F427EF"/>
    <w:rsid w:val="00FD2031"/>
    <w:rsid w:val="00FE0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1D"/>
  </w:style>
  <w:style w:type="paragraph" w:styleId="1">
    <w:name w:val="heading 1"/>
    <w:basedOn w:val="a"/>
    <w:link w:val="10"/>
    <w:uiPriority w:val="9"/>
    <w:qFormat/>
    <w:rsid w:val="007C11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1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C1184"/>
    <w:rPr>
      <w:b/>
      <w:bCs/>
    </w:rPr>
  </w:style>
  <w:style w:type="character" w:styleId="a5">
    <w:name w:val="Hyperlink"/>
    <w:basedOn w:val="a0"/>
    <w:uiPriority w:val="99"/>
    <w:semiHidden/>
    <w:unhideWhenUsed/>
    <w:rsid w:val="007C118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C118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7C1184"/>
  </w:style>
  <w:style w:type="character" w:styleId="a6">
    <w:name w:val="Emphasis"/>
    <w:basedOn w:val="a0"/>
    <w:uiPriority w:val="20"/>
    <w:qFormat/>
    <w:rsid w:val="007C1184"/>
    <w:rPr>
      <w:i/>
      <w:iCs/>
    </w:rPr>
  </w:style>
  <w:style w:type="paragraph" w:styleId="a7">
    <w:name w:val="No Spacing"/>
    <w:basedOn w:val="a"/>
    <w:link w:val="a8"/>
    <w:uiPriority w:val="1"/>
    <w:qFormat/>
    <w:rsid w:val="00E92891"/>
    <w:pPr>
      <w:spacing w:after="0" w:line="240" w:lineRule="auto"/>
    </w:pPr>
    <w:rPr>
      <w:rFonts w:eastAsiaTheme="minorHAnsi"/>
      <w:i/>
      <w:iCs/>
      <w:sz w:val="20"/>
      <w:szCs w:val="20"/>
      <w:lang w:val="en-US" w:eastAsia="en-US" w:bidi="en-US"/>
    </w:rPr>
  </w:style>
  <w:style w:type="character" w:customStyle="1" w:styleId="a8">
    <w:name w:val="Без интервала Знак"/>
    <w:basedOn w:val="a0"/>
    <w:link w:val="a7"/>
    <w:uiPriority w:val="1"/>
    <w:rsid w:val="00E92891"/>
    <w:rPr>
      <w:rFonts w:eastAsiaTheme="minorHAnsi"/>
      <w:i/>
      <w:iCs/>
      <w:sz w:val="20"/>
      <w:szCs w:val="20"/>
      <w:lang w:val="en-US" w:eastAsia="en-US" w:bidi="en-US"/>
    </w:rPr>
  </w:style>
  <w:style w:type="paragraph" w:styleId="a9">
    <w:name w:val="header"/>
    <w:basedOn w:val="a"/>
    <w:link w:val="aa"/>
    <w:uiPriority w:val="99"/>
    <w:semiHidden/>
    <w:unhideWhenUsed/>
    <w:rsid w:val="005D6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D6CC4"/>
  </w:style>
  <w:style w:type="paragraph" w:styleId="ab">
    <w:name w:val="footer"/>
    <w:basedOn w:val="a"/>
    <w:link w:val="ac"/>
    <w:uiPriority w:val="99"/>
    <w:semiHidden/>
    <w:unhideWhenUsed/>
    <w:rsid w:val="005D6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D6CC4"/>
  </w:style>
  <w:style w:type="paragraph" w:styleId="2">
    <w:name w:val="Body Text Indent 2"/>
    <w:basedOn w:val="a"/>
    <w:link w:val="20"/>
    <w:rsid w:val="008E50D1"/>
    <w:pPr>
      <w:spacing w:after="0" w:line="240" w:lineRule="auto"/>
      <w:ind w:firstLine="780"/>
      <w:jc w:val="both"/>
    </w:pPr>
    <w:rPr>
      <w:rFonts w:ascii="Times New Roman" w:eastAsia="Times New Roman" w:hAnsi="Times New Roman" w:cs="Times New Roman"/>
      <w:sz w:val="24"/>
      <w:szCs w:val="26"/>
    </w:rPr>
  </w:style>
  <w:style w:type="character" w:customStyle="1" w:styleId="20">
    <w:name w:val="Основной текст с отступом 2 Знак"/>
    <w:basedOn w:val="a0"/>
    <w:link w:val="2"/>
    <w:rsid w:val="008E50D1"/>
    <w:rPr>
      <w:rFonts w:ascii="Times New Roman" w:eastAsia="Times New Roman" w:hAnsi="Times New Roman" w:cs="Times New Roman"/>
      <w:sz w:val="24"/>
      <w:szCs w:val="26"/>
    </w:rPr>
  </w:style>
  <w:style w:type="character" w:styleId="ad">
    <w:name w:val="Placeholder Text"/>
    <w:basedOn w:val="a0"/>
    <w:uiPriority w:val="99"/>
    <w:semiHidden/>
    <w:rsid w:val="008E50D1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8E5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E50D1"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59"/>
    <w:rsid w:val="008159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8159AD"/>
    <w:pPr>
      <w:ind w:left="720"/>
      <w:contextualSpacing/>
    </w:pPr>
  </w:style>
  <w:style w:type="paragraph" w:customStyle="1" w:styleId="Style5">
    <w:name w:val="Style5"/>
    <w:basedOn w:val="a"/>
    <w:uiPriority w:val="99"/>
    <w:rsid w:val="005268F0"/>
    <w:pPr>
      <w:widowControl w:val="0"/>
      <w:autoSpaceDE w:val="0"/>
      <w:autoSpaceDN w:val="0"/>
      <w:adjustRightInd w:val="0"/>
      <w:spacing w:after="0" w:line="260" w:lineRule="exact"/>
      <w:jc w:val="center"/>
    </w:pPr>
    <w:rPr>
      <w:rFonts w:ascii="Franklin Gothic Medium" w:hAnsi="Franklin Gothic Medium"/>
      <w:sz w:val="24"/>
      <w:szCs w:val="24"/>
    </w:rPr>
  </w:style>
  <w:style w:type="paragraph" w:customStyle="1" w:styleId="Style7">
    <w:name w:val="Style7"/>
    <w:basedOn w:val="a"/>
    <w:uiPriority w:val="99"/>
    <w:rsid w:val="005268F0"/>
    <w:pPr>
      <w:widowControl w:val="0"/>
      <w:autoSpaceDE w:val="0"/>
      <w:autoSpaceDN w:val="0"/>
      <w:adjustRightInd w:val="0"/>
      <w:spacing w:after="0" w:line="264" w:lineRule="exact"/>
      <w:ind w:hanging="178"/>
    </w:pPr>
    <w:rPr>
      <w:rFonts w:ascii="Franklin Gothic Medium" w:hAnsi="Franklin Gothic Medium"/>
      <w:sz w:val="24"/>
      <w:szCs w:val="24"/>
    </w:rPr>
  </w:style>
  <w:style w:type="character" w:customStyle="1" w:styleId="FontStyle57">
    <w:name w:val="Font Style57"/>
    <w:basedOn w:val="a0"/>
    <w:uiPriority w:val="99"/>
    <w:rsid w:val="005268F0"/>
    <w:rPr>
      <w:rFonts w:ascii="Bookman Old Style" w:hAnsi="Bookman Old Style" w:cs="Bookman Old Style"/>
      <w:i/>
      <w:iCs/>
      <w:spacing w:val="1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7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6EC26-DE16-4208-98F7-C249C58D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Пользователь</cp:lastModifiedBy>
  <cp:revision>18</cp:revision>
  <dcterms:created xsi:type="dcterms:W3CDTF">2015-10-11T06:05:00Z</dcterms:created>
  <dcterms:modified xsi:type="dcterms:W3CDTF">2021-01-26T08:57:00Z</dcterms:modified>
</cp:coreProperties>
</file>