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51" w:rsidRDefault="00006E51" w:rsidP="00006E51">
      <w:pPr>
        <w:shd w:val="clear" w:color="auto" w:fill="FFFFFF" w:themeFill="background1"/>
        <w:spacing w:before="90" w:after="90" w:line="360" w:lineRule="auto"/>
        <w:jc w:val="center"/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</w:pPr>
      <w:r w:rsidRPr="00006E51"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>Спортивный праздник</w:t>
      </w:r>
      <w:r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 xml:space="preserve"> </w:t>
      </w:r>
      <w:r w:rsidRPr="00006E51"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 xml:space="preserve">«В страну </w:t>
      </w:r>
      <w:proofErr w:type="spellStart"/>
      <w:r w:rsidRPr="00006E51"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>Баскетболию</w:t>
      </w:r>
      <w:proofErr w:type="spellEnd"/>
      <w:r w:rsidRPr="00006E51"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>»</w:t>
      </w:r>
    </w:p>
    <w:p w:rsidR="00006E51" w:rsidRDefault="00006E51" w:rsidP="00006E51">
      <w:pPr>
        <w:shd w:val="clear" w:color="auto" w:fill="FFFFFF" w:themeFill="background1"/>
        <w:spacing w:before="90" w:after="90" w:line="360" w:lineRule="auto"/>
        <w:jc w:val="center"/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</w:pPr>
      <w:r w:rsidRPr="00006E51"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>для детей 6–7 лет</w:t>
      </w:r>
      <w:r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  <w:t>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jc w:val="center"/>
        <w:rPr>
          <w:rFonts w:ascii="Times New Roman" w:eastAsia="Times New Roman" w:hAnsi="Times New Roman" w:cs="Times New Roman"/>
          <w:color w:val="0070C0"/>
          <w:sz w:val="40"/>
          <w:szCs w:val="40"/>
          <w:lang w:eastAsia="ru-RU"/>
        </w:rPr>
      </w:pP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спортивного праздника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Через движение и игру в мяч создать положительную эмоциональную атмосферу, в которой каждый ребенок чувствует себя успешным и мотивирован к дальнейшей познавательной деятельности.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оздоровительная: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сохранение и укрепление здоровья детей с использованием упражнений на дыхание, повышение общей жизнестойкости организма, профилактика плоскостопия;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воспитательная: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у детей интереса к спортивной игре баскетбол, потребности в систематических физических упражнениях;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личностных качеств детей: дружелюбие, взаимовыручка, дисциплинированность, уверенность в своих силах;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детей с историей появления мяча и спортивной игры баскетбол;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у детей умение действовать с мячом: перебрасывание мячей друг другу двумя руками снизу, с отбиванием мяча об пол;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активизировать словарный запас детей: тренер, баскетбол, баскетбольный мяч;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внимание и фантазию у детей, их двигательную активность;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развивать глазомер, меткость броска, ловкость, координацию движения при выполнении игровых упражнений.</w:t>
      </w:r>
    </w:p>
    <w:p w:rsidR="00006E51" w:rsidRPr="00006E51" w:rsidRDefault="00B41985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</w:t>
      </w:r>
      <w:bookmarkStart w:id="0" w:name="_GoBack"/>
      <w:bookmarkEnd w:id="0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заготовка из мяча; мандарины; емкости, презентация «История мяча»; фонограммы для музыкального сопровождения; костюм для педагога; ложки по количеству детей.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и инвентарь: баскетбольные мячи на каждого ребенка; конусы для разметки;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обручи; мультимедийное оборудование; музыкальный центр.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беседы с детьми о спортивной игре в баскетбол; об известных спортсменах нашего города;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конкурс рисунков на тему «Баскетбол в нашей семье»;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консультации для родителей «Чем занять ребенка в летнее время»;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подбор материала для презентации, монтаж;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подбор музыкального сопровождения;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оформление оборудования и инвентаря согласно тематике.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часть: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зал, строятся в одну шеренгу.</w:t>
      </w:r>
    </w:p>
    <w:p w:rsidR="00006E51" w:rsidRPr="00006E51" w:rsidRDefault="004B04D0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-</w:t>
      </w:r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я к вам пришла не 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а посмотрите: это – мой друг. </w:t>
      </w:r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живет в чудесной стране </w:t>
      </w:r>
      <w:proofErr w:type="spellStart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Баскетболии</w:t>
      </w:r>
      <w:proofErr w:type="spellEnd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этой стране живут великаны, которые учатся передавать и ловить мяч, выполнять броски мяча и играют в баскетбол. Как все мячи, он очень любит скакать, подпрыгивать, вот и улетел высоко от своих друзей. Он думает, что они его ищут. Я его встретила по дороге к вам, положила в корзинку. И чтобы не скучать, он пришел к вам вместе со мной. Предлагаю отправиться в страну </w:t>
      </w:r>
      <w:proofErr w:type="spellStart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найти друзей</w:t>
      </w:r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! Но чтобы начать путь в эту страну, нужно узнать историю мяча.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«История мяча».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Мяч – одна из самых древних и любимых игрушек всех стран и народов. В некоторых странах мяч не только любили, но и уважали. Потому что, он похож на солнце, а </w:t>
      </w:r>
      <w:proofErr w:type="gram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обладает волшебной силой. Раньше мячи шили из кожи и набивали мхом или перьями. Также мячи делали из тростника, скручивали из тряпок, вырезали из дерева. Мячи бывают разные, для каждой спортивной игры – он свой. Одна из игр в мяч называется баскетбол. Своим названием он обязан корзине из-под персиков. Именно ее приспособил для первого на планете баскетбольного матча изобретатель этой игры американец Джеймс 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Нейсмит</w:t>
      </w:r>
      <w:proofErr w:type="spell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«Бол» </w:t>
      </w:r>
      <w:proofErr w:type="gram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-э</w:t>
      </w:r>
      <w:proofErr w:type="gram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значит мяч, надо было забросить в «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</w:t>
      </w:r>
      <w:proofErr w:type="spell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что в переводе с английского значит «корзина». Игру в мяч в древности прописывали вместо лекарства. Сейчас баскетбол – одна из популярных игр на планете. «В баскетбол играют лихо, все от </w:t>
      </w:r>
      <w:proofErr w:type="gram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</w:t>
      </w:r>
      <w:proofErr w:type="gram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велика!»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- Ну что ж, пора отправляться в путь.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Обычная ходьба, на носках, на пятках, легкий бег,</w:t>
      </w:r>
      <w:r w:rsidR="004B0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боковой галоп 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подскоки, ходьба.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- Для продолжения нашего путешествия нам нужно подзарядиться энергией, нам просто необходим солнечный свет.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Фонограмма песни «Солнышко лучистое» - Ритмическая гимнастика.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Пока мы с вами по</w:t>
      </w:r>
      <w:r w:rsidR="004B04D0">
        <w:rPr>
          <w:rFonts w:ascii="Times New Roman" w:eastAsia="Times New Roman" w:hAnsi="Times New Roman" w:cs="Times New Roman"/>
          <w:sz w:val="28"/>
          <w:szCs w:val="28"/>
          <w:lang w:eastAsia="ru-RU"/>
        </w:rPr>
        <w:t>дзаряжались энергией, наш баскетбольный мяч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встретил своих собратьев. Посмотрите, сколько у нас мячей! В стране 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Баскетболии</w:t>
      </w:r>
      <w:proofErr w:type="spell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играют в мяч, ловко его отбивают и ловят. Попробуем и мы, ребята.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берут по одному мячу, встают на свои места.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1 упражнение. Бросание мяча вверх и ловля его двумя руками 10 раз. Подкинуть мяч вверх, перед собой, поймать его, не прижимая к себе.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 упражнение. Бросание мяча вверх перед собой с хлопком и ловля его 10 раз. Подкинуть мяч, хлопнуть в ладоши, поймать, не прижимая к себе.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3 упражнение. Удары мяча об пол двумя руками и ловля его 15 раз.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4 упражнение. Ведение мяча на месте правой и левой рукой.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А теперь поиграем в игру «Играй, играй, мяч не теряй!»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 объясняет правила игры: дети располагаются по залу. Звучи</w:t>
      </w:r>
      <w:r w:rsidR="004B04D0">
        <w:rPr>
          <w:rFonts w:ascii="Times New Roman" w:eastAsia="Times New Roman" w:hAnsi="Times New Roman" w:cs="Times New Roman"/>
          <w:sz w:val="28"/>
          <w:szCs w:val="28"/>
          <w:lang w:eastAsia="ru-RU"/>
        </w:rPr>
        <w:t>т музыка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Каждый играет с мячом, выполняя действия по своему выбору: бросает вверх, отбивает мяч на месте и в движении. После остановки музыки все должны поднять мяч вверх. В конце игры подводится итог.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Мячи в корзину!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Отлично справились с такими трудными заданиями! В стране 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Баскетболии</w:t>
      </w:r>
      <w:proofErr w:type="spell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любят шуточные эстафеты. А вы, хотите посоревноваться?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две команды.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Придумаем вместе название вашим командам.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придумывают названия.</w:t>
      </w:r>
    </w:p>
    <w:p w:rsidR="004B04D0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эстафета. «Сильные ноги». 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во время всей игры быстро двигаться, баскетболист должен иметь сильные, тренированные ноги. Предлагаю и нам провести тренировку. У первого игрока мяч зажат между коленей. Мяч надо донести до фишки, а обратно бегом, мяч в руках. Побеждает команда, первая закончившая эстафету.</w:t>
      </w:r>
    </w:p>
    <w:p w:rsidR="004B04D0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2 эстафета. «Не урони мяч».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Баскетбол – игра командная, в которой игроки действуют сообща. Поэтому предлагаю вам поделиться на пары и выполнить совместное задание: мяч зажать между животами, нужно добраться до финиша и обратно. Руками держаться друг за друга, но не за мяч.</w:t>
      </w:r>
    </w:p>
    <w:p w:rsidR="004B04D0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 эстафета. «Попади в корзину». 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подходят каждый к своему баскетбольному кольцу. Каждый участник бросает по одному разу, побеждает команда, забившая большее количество мячей.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 положили в корзину.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4 - Игровое задание.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Инструктор: В стране 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Баскетболии</w:t>
      </w:r>
      <w:proofErr w:type="spellEnd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любят фрукт, очень похожий по форме и цвету на баскетбольный мяч. Что же это? Правильно, мандарин!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 задание такое. Нужно из общего количества мандарин ложкой, без рук собрать в свою корзину, как можно больше мандарин. Побеждает команда, набравшая большее количество мандарин. После испытания вместе с детьми подсчитываем количество в каждой команде.</w:t>
      </w:r>
    </w:p>
    <w:p w:rsidR="004B04D0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Инструктор: Очень хорошо справились и с этим заданием. 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Хорошо потрудились – теперь можно и отдохнуть.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Релаксационное упражнение для снятия напряжения с мышц туловища, рук, ног – «Солнышко и тучка».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себе, что вы загораете на солнышке. Но вот солнышко зашло за тучку, стало холодно, все сжались в комочек, чтобы согреться (задержать дыхание). Солнышко вышло из тучки, стало жарко. Все расслабились (на выдохе). Повторить 2 раза.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часть: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Инструктор: В стране </w:t>
      </w:r>
      <w:proofErr w:type="spellStart"/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</w:t>
      </w:r>
      <w:r w:rsidR="004B04D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етболии</w:t>
      </w:r>
      <w:proofErr w:type="spellEnd"/>
      <w:r w:rsidR="004B0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живут не только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мячи, живут его друзья – очень высокие жители. Я слышу чьи – то шаги.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 игроки в баскетбол высшей лиги.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А вот и др</w:t>
      </w:r>
      <w:r w:rsidR="007D1DEF">
        <w:rPr>
          <w:rFonts w:ascii="Times New Roman" w:eastAsia="Times New Roman" w:hAnsi="Times New Roman" w:cs="Times New Roman"/>
          <w:sz w:val="28"/>
          <w:szCs w:val="28"/>
          <w:lang w:eastAsia="ru-RU"/>
        </w:rPr>
        <w:t>узья.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услышали наш вес</w:t>
      </w:r>
      <w:r w:rsidR="007D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елый смех! Нашли 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и решили с нами познакомиться.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Ребята, давайте встретим спортсменов аплодисментами.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И: Это </w:t>
      </w:r>
      <w:r w:rsidR="007D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чемпионы ученики из школы № 100. </w:t>
      </w: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приготовили вам небольшое выступление. Звучит фонограмма песни «Баскетбол».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Баскетболисты показывают свое мастерство и дарят детям мячи</w:t>
      </w:r>
      <w:r w:rsidR="005677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E51" w:rsidRPr="00006E51" w:rsidRDefault="00567772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Инструктор: Я рада, что баскетбольный мяч </w:t>
      </w:r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встретился со своими друзьями из страны </w:t>
      </w:r>
      <w:proofErr w:type="spellStart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Баскетболии</w:t>
      </w:r>
      <w:proofErr w:type="spellEnd"/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помогут ему вернуться домой.</w:t>
      </w:r>
    </w:p>
    <w:p w:rsidR="00006E51" w:rsidRPr="00006E51" w:rsidRDefault="00567772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Спортсмены </w:t>
      </w:r>
      <w:r w:rsidR="00006E51"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уходят.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Инструктор: Хотите, ребята, стать такими же высокими, ловкими, смелыми? Помните, что физкультура и спорт – ваши главные помощники в будущем, и возможно, кто – то из вас станет великим баскетболистом!</w:t>
      </w:r>
    </w:p>
    <w:p w:rsidR="00006E51" w:rsidRPr="00006E51" w:rsidRDefault="00006E51" w:rsidP="00006E51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E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Попрощаемся с нашими гостями – До свидания!</w:t>
      </w:r>
    </w:p>
    <w:sectPr w:rsidR="00006E51" w:rsidRPr="00006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40726"/>
    <w:multiLevelType w:val="multilevel"/>
    <w:tmpl w:val="E2AC7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46F"/>
    <w:rsid w:val="00006E51"/>
    <w:rsid w:val="0013346F"/>
    <w:rsid w:val="004B04D0"/>
    <w:rsid w:val="00567772"/>
    <w:rsid w:val="007D1DEF"/>
    <w:rsid w:val="00B41985"/>
    <w:rsid w:val="00F1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6E51"/>
    <w:pPr>
      <w:pBdr>
        <w:bottom w:val="single" w:sz="6" w:space="0" w:color="D6DDB9"/>
      </w:pBdr>
      <w:spacing w:after="75" w:line="240" w:lineRule="auto"/>
      <w:outlineLvl w:val="1"/>
    </w:pPr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6E51"/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006E51"/>
    <w:rPr>
      <w:strike w:val="0"/>
      <w:dstrike w:val="0"/>
      <w:color w:val="27638C"/>
      <w:u w:val="none"/>
      <w:effect w:val="none"/>
    </w:rPr>
  </w:style>
  <w:style w:type="character" w:customStyle="1" w:styleId="like-tooltip">
    <w:name w:val="like-tooltip"/>
    <w:basedOn w:val="a0"/>
    <w:rsid w:val="00006E51"/>
    <w:rPr>
      <w:color w:val="27638C"/>
    </w:rPr>
  </w:style>
  <w:style w:type="paragraph" w:customStyle="1" w:styleId="c3">
    <w:name w:val="c3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06E51"/>
  </w:style>
  <w:style w:type="paragraph" w:customStyle="1" w:styleId="c10">
    <w:name w:val="c10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6E51"/>
  </w:style>
  <w:style w:type="character" w:customStyle="1" w:styleId="c12">
    <w:name w:val="c12"/>
    <w:basedOn w:val="a0"/>
    <w:rsid w:val="00006E51"/>
  </w:style>
  <w:style w:type="paragraph" w:customStyle="1" w:styleId="c14">
    <w:name w:val="c14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06E51"/>
  </w:style>
  <w:style w:type="paragraph" w:customStyle="1" w:styleId="c1">
    <w:name w:val="c1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6E51"/>
  </w:style>
  <w:style w:type="paragraph" w:customStyle="1" w:styleId="c7">
    <w:name w:val="c7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6E51"/>
    <w:rPr>
      <w:b/>
      <w:bCs/>
    </w:rPr>
  </w:style>
  <w:style w:type="paragraph" w:customStyle="1" w:styleId="search-excerpt">
    <w:name w:val="search-excerpt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ag-throbber2">
    <w:name w:val="flag-throbber2"/>
    <w:basedOn w:val="a0"/>
    <w:rsid w:val="00006E51"/>
  </w:style>
  <w:style w:type="paragraph" w:styleId="a5">
    <w:name w:val="Balloon Text"/>
    <w:basedOn w:val="a"/>
    <w:link w:val="a6"/>
    <w:uiPriority w:val="99"/>
    <w:semiHidden/>
    <w:unhideWhenUsed/>
    <w:rsid w:val="00006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6E51"/>
    <w:pPr>
      <w:pBdr>
        <w:bottom w:val="single" w:sz="6" w:space="0" w:color="D6DDB9"/>
      </w:pBdr>
      <w:spacing w:after="75" w:line="240" w:lineRule="auto"/>
      <w:outlineLvl w:val="1"/>
    </w:pPr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6E51"/>
    <w:rPr>
      <w:rFonts w:ascii="Trebuchet MS" w:eastAsia="Times New Roman" w:hAnsi="Trebuchet MS" w:cs="Times New Roman"/>
      <w:b/>
      <w:bCs/>
      <w:caps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006E51"/>
    <w:rPr>
      <w:strike w:val="0"/>
      <w:dstrike w:val="0"/>
      <w:color w:val="27638C"/>
      <w:u w:val="none"/>
      <w:effect w:val="none"/>
    </w:rPr>
  </w:style>
  <w:style w:type="character" w:customStyle="1" w:styleId="like-tooltip">
    <w:name w:val="like-tooltip"/>
    <w:basedOn w:val="a0"/>
    <w:rsid w:val="00006E51"/>
    <w:rPr>
      <w:color w:val="27638C"/>
    </w:rPr>
  </w:style>
  <w:style w:type="paragraph" w:customStyle="1" w:styleId="c3">
    <w:name w:val="c3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06E51"/>
  </w:style>
  <w:style w:type="paragraph" w:customStyle="1" w:styleId="c10">
    <w:name w:val="c10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6E51"/>
  </w:style>
  <w:style w:type="character" w:customStyle="1" w:styleId="c12">
    <w:name w:val="c12"/>
    <w:basedOn w:val="a0"/>
    <w:rsid w:val="00006E51"/>
  </w:style>
  <w:style w:type="paragraph" w:customStyle="1" w:styleId="c14">
    <w:name w:val="c14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06E51"/>
  </w:style>
  <w:style w:type="paragraph" w:customStyle="1" w:styleId="c1">
    <w:name w:val="c1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06E51"/>
  </w:style>
  <w:style w:type="paragraph" w:customStyle="1" w:styleId="c7">
    <w:name w:val="c7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6E51"/>
    <w:rPr>
      <w:b/>
      <w:bCs/>
    </w:rPr>
  </w:style>
  <w:style w:type="paragraph" w:customStyle="1" w:styleId="search-excerpt">
    <w:name w:val="search-excerpt"/>
    <w:basedOn w:val="a"/>
    <w:rsid w:val="00006E5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ag-throbber2">
    <w:name w:val="flag-throbber2"/>
    <w:basedOn w:val="a0"/>
    <w:rsid w:val="00006E51"/>
  </w:style>
  <w:style w:type="paragraph" w:styleId="a5">
    <w:name w:val="Balloon Text"/>
    <w:basedOn w:val="a"/>
    <w:link w:val="a6"/>
    <w:uiPriority w:val="99"/>
    <w:semiHidden/>
    <w:unhideWhenUsed/>
    <w:rsid w:val="00006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6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04536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42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35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9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00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392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46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38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040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0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177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79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4884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28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317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039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029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592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704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958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18502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5454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7579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24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17306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48560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043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41991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4161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29288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10010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233295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357376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152470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40152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comp5</dc:creator>
  <cp:keywords/>
  <dc:description/>
  <cp:lastModifiedBy>Диана</cp:lastModifiedBy>
  <cp:revision>7</cp:revision>
  <dcterms:created xsi:type="dcterms:W3CDTF">2020-03-17T09:47:00Z</dcterms:created>
  <dcterms:modified xsi:type="dcterms:W3CDTF">2021-01-24T13:32:00Z</dcterms:modified>
</cp:coreProperties>
</file>