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5301" w:rsidRDefault="00512997" w:rsidP="00D313FC">
      <w:pPr>
        <w:spacing w:after="0" w:line="240" w:lineRule="auto"/>
        <w:ind w:left="11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255301">
        <w:rPr>
          <w:rFonts w:ascii="Times New Roman" w:hAnsi="Times New Roman" w:cs="Times New Roman"/>
          <w:sz w:val="28"/>
          <w:szCs w:val="28"/>
        </w:rPr>
        <w:t xml:space="preserve">                         </w:t>
      </w:r>
      <w:r w:rsidR="005A47AF">
        <w:rPr>
          <w:rFonts w:ascii="Times New Roman" w:hAnsi="Times New Roman" w:cs="Times New Roman"/>
          <w:b/>
          <w:sz w:val="28"/>
          <w:szCs w:val="28"/>
        </w:rPr>
        <w:t xml:space="preserve">«Карты </w:t>
      </w:r>
      <w:proofErr w:type="spellStart"/>
      <w:r w:rsidR="005A47AF">
        <w:rPr>
          <w:rFonts w:ascii="Times New Roman" w:hAnsi="Times New Roman" w:cs="Times New Roman"/>
          <w:b/>
          <w:sz w:val="28"/>
          <w:szCs w:val="28"/>
        </w:rPr>
        <w:t>Проппа</w:t>
      </w:r>
      <w:proofErr w:type="spellEnd"/>
      <w:r w:rsidR="005A47AF">
        <w:rPr>
          <w:rFonts w:ascii="Times New Roman" w:hAnsi="Times New Roman" w:cs="Times New Roman"/>
          <w:b/>
          <w:sz w:val="28"/>
          <w:szCs w:val="28"/>
        </w:rPr>
        <w:t>»</w:t>
      </w:r>
      <w:r w:rsidRPr="00512997">
        <w:rPr>
          <w:rFonts w:ascii="Times New Roman" w:hAnsi="Times New Roman" w:cs="Times New Roman"/>
          <w:b/>
          <w:sz w:val="28"/>
          <w:szCs w:val="28"/>
        </w:rPr>
        <w:t xml:space="preserve"> как один из методов</w:t>
      </w:r>
      <w:r w:rsidR="005A47AF">
        <w:rPr>
          <w:rFonts w:ascii="Times New Roman" w:hAnsi="Times New Roman" w:cs="Times New Roman"/>
          <w:b/>
          <w:sz w:val="28"/>
          <w:szCs w:val="28"/>
        </w:rPr>
        <w:t>,</w:t>
      </w:r>
      <w:r w:rsidRPr="00512997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512997" w:rsidRDefault="00255301" w:rsidP="00D313FC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</w:t>
      </w:r>
      <w:r w:rsidR="00512997" w:rsidRPr="00512997">
        <w:rPr>
          <w:rFonts w:ascii="Times New Roman" w:hAnsi="Times New Roman" w:cs="Times New Roman"/>
          <w:b/>
          <w:sz w:val="28"/>
          <w:szCs w:val="28"/>
        </w:rPr>
        <w:t>развития речевого творчества у детей</w:t>
      </w:r>
      <w:r w:rsidR="00D313FC">
        <w:rPr>
          <w:rFonts w:ascii="Times New Roman" w:hAnsi="Times New Roman" w:cs="Times New Roman"/>
          <w:b/>
          <w:sz w:val="28"/>
          <w:szCs w:val="28"/>
        </w:rPr>
        <w:t>»</w:t>
      </w:r>
      <w:r w:rsidR="00512997" w:rsidRPr="00512997">
        <w:rPr>
          <w:rFonts w:ascii="Times New Roman" w:hAnsi="Times New Roman" w:cs="Times New Roman"/>
          <w:b/>
          <w:sz w:val="28"/>
          <w:szCs w:val="28"/>
        </w:rPr>
        <w:t>.</w:t>
      </w:r>
    </w:p>
    <w:p w:rsidR="00D313FC" w:rsidRPr="00D313FC" w:rsidRDefault="00D313FC" w:rsidP="00F1284B">
      <w:pPr>
        <w:spacing w:after="0"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</w:t>
      </w:r>
      <w:bookmarkStart w:id="0" w:name="_GoBack"/>
      <w:bookmarkEnd w:id="0"/>
    </w:p>
    <w:p w:rsidR="00D313FC" w:rsidRPr="00D313FC" w:rsidRDefault="00D313FC" w:rsidP="00D313FC">
      <w:pPr>
        <w:spacing w:after="0" w:line="240" w:lineRule="auto"/>
        <w:rPr>
          <w:rFonts w:ascii="Times New Roman" w:hAnsi="Times New Roman" w:cs="Times New Roman"/>
          <w:b/>
        </w:rPr>
      </w:pPr>
      <w:r w:rsidRPr="00D313FC">
        <w:rPr>
          <w:rFonts w:ascii="Times New Roman" w:hAnsi="Times New Roman" w:cs="Times New Roman"/>
          <w:b/>
        </w:rPr>
        <w:t xml:space="preserve">     </w:t>
      </w:r>
      <w:r>
        <w:rPr>
          <w:rFonts w:ascii="Times New Roman" w:hAnsi="Times New Roman" w:cs="Times New Roman"/>
          <w:b/>
        </w:rPr>
        <w:t xml:space="preserve">                             Ключевые слова: «Карты </w:t>
      </w:r>
      <w:proofErr w:type="spellStart"/>
      <w:r>
        <w:rPr>
          <w:rFonts w:ascii="Times New Roman" w:hAnsi="Times New Roman" w:cs="Times New Roman"/>
          <w:b/>
        </w:rPr>
        <w:t>Проппа</w:t>
      </w:r>
      <w:proofErr w:type="spellEnd"/>
      <w:r>
        <w:rPr>
          <w:rFonts w:ascii="Times New Roman" w:hAnsi="Times New Roman" w:cs="Times New Roman"/>
          <w:b/>
        </w:rPr>
        <w:t>», речевое развитие.</w:t>
      </w:r>
    </w:p>
    <w:p w:rsidR="00D313FC" w:rsidRDefault="00512997" w:rsidP="0092282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</w:p>
    <w:p w:rsidR="00512997" w:rsidRPr="00512997" w:rsidRDefault="00D313FC" w:rsidP="0092282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512997">
        <w:rPr>
          <w:rFonts w:ascii="Times New Roman" w:hAnsi="Times New Roman" w:cs="Times New Roman"/>
          <w:sz w:val="28"/>
          <w:szCs w:val="28"/>
        </w:rPr>
        <w:t xml:space="preserve"> </w:t>
      </w:r>
      <w:r w:rsidR="00512997" w:rsidRPr="00512997">
        <w:rPr>
          <w:rFonts w:ascii="Times New Roman" w:hAnsi="Times New Roman" w:cs="Times New Roman"/>
          <w:sz w:val="28"/>
          <w:szCs w:val="28"/>
        </w:rPr>
        <w:t>Развитие связной речи и речевого творчества, овладение родным языком как средством общения и культуры</w:t>
      </w:r>
      <w:r w:rsidR="00512997">
        <w:rPr>
          <w:rFonts w:ascii="Times New Roman" w:hAnsi="Times New Roman" w:cs="Times New Roman"/>
          <w:sz w:val="28"/>
          <w:szCs w:val="28"/>
        </w:rPr>
        <w:t>,</w:t>
      </w:r>
      <w:r w:rsidR="00512997" w:rsidRPr="00512997">
        <w:rPr>
          <w:rFonts w:ascii="Times New Roman" w:hAnsi="Times New Roman" w:cs="Times New Roman"/>
          <w:sz w:val="28"/>
          <w:szCs w:val="28"/>
        </w:rPr>
        <w:t xml:space="preserve"> являются одними из самых важных социально-личностных характеристик достижений ребенка в дошкольном детстве, </w:t>
      </w:r>
      <w:r w:rsidR="00512997">
        <w:rPr>
          <w:rFonts w:ascii="Times New Roman" w:hAnsi="Times New Roman" w:cs="Times New Roman"/>
          <w:sz w:val="28"/>
          <w:szCs w:val="28"/>
        </w:rPr>
        <w:t xml:space="preserve">которые служат </w:t>
      </w:r>
      <w:r w:rsidR="00512997" w:rsidRPr="00512997">
        <w:rPr>
          <w:rFonts w:ascii="Times New Roman" w:hAnsi="Times New Roman" w:cs="Times New Roman"/>
          <w:sz w:val="28"/>
          <w:szCs w:val="28"/>
        </w:rPr>
        <w:t>для формирования компетенций, необходимых для развития и обучения на следующей образовательной ступени. Существует множество практических приемов и методов, с помощью которых можно стимули</w:t>
      </w:r>
      <w:r w:rsidR="00512997">
        <w:rPr>
          <w:rFonts w:ascii="Times New Roman" w:hAnsi="Times New Roman" w:cs="Times New Roman"/>
          <w:sz w:val="28"/>
          <w:szCs w:val="28"/>
        </w:rPr>
        <w:t>ровать процесс развития</w:t>
      </w:r>
      <w:r w:rsidR="00512997" w:rsidRPr="00512997">
        <w:rPr>
          <w:rFonts w:ascii="Times New Roman" w:hAnsi="Times New Roman" w:cs="Times New Roman"/>
          <w:sz w:val="28"/>
          <w:szCs w:val="28"/>
        </w:rPr>
        <w:t xml:space="preserve"> речи у детей дошкольного возраста</w:t>
      </w:r>
      <w:r w:rsidR="00F2117A">
        <w:rPr>
          <w:rFonts w:ascii="Times New Roman" w:hAnsi="Times New Roman" w:cs="Times New Roman"/>
          <w:sz w:val="28"/>
          <w:szCs w:val="28"/>
        </w:rPr>
        <w:t>,</w:t>
      </w:r>
      <w:r w:rsidR="00512997" w:rsidRPr="00512997">
        <w:rPr>
          <w:rFonts w:ascii="Times New Roman" w:hAnsi="Times New Roman" w:cs="Times New Roman"/>
          <w:sz w:val="28"/>
          <w:szCs w:val="28"/>
        </w:rPr>
        <w:t xml:space="preserve"> одна </w:t>
      </w:r>
      <w:r w:rsidR="00512997">
        <w:rPr>
          <w:rFonts w:ascii="Times New Roman" w:hAnsi="Times New Roman" w:cs="Times New Roman"/>
          <w:sz w:val="28"/>
          <w:szCs w:val="28"/>
        </w:rPr>
        <w:t xml:space="preserve">из таких методик «карты» </w:t>
      </w:r>
      <w:r w:rsidR="00512997" w:rsidRPr="00512997">
        <w:rPr>
          <w:rFonts w:ascii="Times New Roman" w:hAnsi="Times New Roman" w:cs="Times New Roman"/>
          <w:sz w:val="28"/>
          <w:szCs w:val="28"/>
        </w:rPr>
        <w:t xml:space="preserve">Владимира Яковлевича </w:t>
      </w:r>
      <w:proofErr w:type="spellStart"/>
      <w:r w:rsidR="00512997" w:rsidRPr="00512997">
        <w:rPr>
          <w:rFonts w:ascii="Times New Roman" w:hAnsi="Times New Roman" w:cs="Times New Roman"/>
          <w:sz w:val="28"/>
          <w:szCs w:val="28"/>
        </w:rPr>
        <w:t>Проппа</w:t>
      </w:r>
      <w:proofErr w:type="spellEnd"/>
      <w:r w:rsidR="00512997">
        <w:rPr>
          <w:rFonts w:ascii="Times New Roman" w:hAnsi="Times New Roman" w:cs="Times New Roman"/>
          <w:sz w:val="28"/>
          <w:szCs w:val="28"/>
        </w:rPr>
        <w:t>.</w:t>
      </w:r>
    </w:p>
    <w:p w:rsidR="00430D66" w:rsidRDefault="00512997" w:rsidP="0092282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430D66">
        <w:rPr>
          <w:rFonts w:ascii="Times New Roman" w:hAnsi="Times New Roman" w:cs="Times New Roman"/>
          <w:sz w:val="28"/>
          <w:szCs w:val="28"/>
        </w:rPr>
        <w:t xml:space="preserve">«Карты </w:t>
      </w:r>
      <w:proofErr w:type="spellStart"/>
      <w:r w:rsidR="00430D66">
        <w:rPr>
          <w:rFonts w:ascii="Times New Roman" w:hAnsi="Times New Roman" w:cs="Times New Roman"/>
          <w:sz w:val="28"/>
          <w:szCs w:val="28"/>
        </w:rPr>
        <w:t>Проппа</w:t>
      </w:r>
      <w:proofErr w:type="spellEnd"/>
      <w:r w:rsidR="00430D66">
        <w:rPr>
          <w:rFonts w:ascii="Times New Roman" w:hAnsi="Times New Roman" w:cs="Times New Roman"/>
          <w:sz w:val="28"/>
          <w:szCs w:val="28"/>
        </w:rPr>
        <w:t>» способствуют развитию у детей предпосылок</w:t>
      </w:r>
      <w:r w:rsidR="00430D66" w:rsidRPr="00430D66">
        <w:rPr>
          <w:rFonts w:ascii="Times New Roman" w:hAnsi="Times New Roman" w:cs="Times New Roman"/>
          <w:sz w:val="28"/>
          <w:szCs w:val="28"/>
        </w:rPr>
        <w:t xml:space="preserve"> для выработки умения продумывать замысел</w:t>
      </w:r>
      <w:r w:rsidR="00430D66">
        <w:rPr>
          <w:rFonts w:ascii="Times New Roman" w:hAnsi="Times New Roman" w:cs="Times New Roman"/>
          <w:sz w:val="28"/>
          <w:szCs w:val="28"/>
        </w:rPr>
        <w:t xml:space="preserve"> сказки</w:t>
      </w:r>
      <w:r w:rsidR="00430D66" w:rsidRPr="00430D66">
        <w:rPr>
          <w:rFonts w:ascii="Times New Roman" w:hAnsi="Times New Roman" w:cs="Times New Roman"/>
          <w:sz w:val="28"/>
          <w:szCs w:val="28"/>
        </w:rPr>
        <w:t>, следовать ему в сочинении, в</w:t>
      </w:r>
      <w:r w:rsidR="00430D66">
        <w:rPr>
          <w:rFonts w:ascii="Times New Roman" w:hAnsi="Times New Roman" w:cs="Times New Roman"/>
          <w:sz w:val="28"/>
          <w:szCs w:val="28"/>
        </w:rPr>
        <w:t xml:space="preserve">ыбирать тему, интересный сюжет и самим вбирать </w:t>
      </w:r>
      <w:r w:rsidR="00430D66" w:rsidRPr="00430D66">
        <w:rPr>
          <w:rFonts w:ascii="Times New Roman" w:hAnsi="Times New Roman" w:cs="Times New Roman"/>
          <w:sz w:val="28"/>
          <w:szCs w:val="28"/>
        </w:rPr>
        <w:t>героев</w:t>
      </w:r>
      <w:r w:rsidR="00430D66">
        <w:rPr>
          <w:rFonts w:ascii="Times New Roman" w:hAnsi="Times New Roman" w:cs="Times New Roman"/>
          <w:sz w:val="28"/>
          <w:szCs w:val="28"/>
        </w:rPr>
        <w:t xml:space="preserve">. Они помогают развитию навыков коллективного сочинения и фантазирования, </w:t>
      </w:r>
      <w:r w:rsidR="001C1669">
        <w:rPr>
          <w:rFonts w:ascii="Times New Roman" w:hAnsi="Times New Roman" w:cs="Times New Roman"/>
          <w:sz w:val="28"/>
          <w:szCs w:val="28"/>
        </w:rPr>
        <w:t xml:space="preserve">повышают поисковую активность, </w:t>
      </w:r>
      <w:r w:rsidR="00430D66">
        <w:rPr>
          <w:rFonts w:ascii="Times New Roman" w:hAnsi="Times New Roman" w:cs="Times New Roman"/>
          <w:sz w:val="28"/>
          <w:szCs w:val="28"/>
        </w:rPr>
        <w:t xml:space="preserve">при том соблюдая определённую последовательность. То есть сказка имеет начало, кульминацию и завершение, но придумывать её можно как самому, так и </w:t>
      </w:r>
      <w:r w:rsidR="00724904">
        <w:rPr>
          <w:rFonts w:ascii="Times New Roman" w:hAnsi="Times New Roman" w:cs="Times New Roman"/>
          <w:sz w:val="28"/>
          <w:szCs w:val="28"/>
        </w:rPr>
        <w:t>вместе с другими детьми</w:t>
      </w:r>
      <w:r w:rsidR="00430D66">
        <w:rPr>
          <w:rFonts w:ascii="Times New Roman" w:hAnsi="Times New Roman" w:cs="Times New Roman"/>
          <w:sz w:val="28"/>
          <w:szCs w:val="28"/>
        </w:rPr>
        <w:t>, изменяя поведение и решения героев.</w:t>
      </w:r>
    </w:p>
    <w:p w:rsidR="00430D66" w:rsidRDefault="00430D66" w:rsidP="0092282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Занимаясь по «Картам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Проппа</w:t>
      </w:r>
      <w:proofErr w:type="spellEnd"/>
      <w:r>
        <w:rPr>
          <w:rFonts w:ascii="Times New Roman" w:hAnsi="Times New Roman" w:cs="Times New Roman"/>
          <w:sz w:val="28"/>
          <w:szCs w:val="28"/>
        </w:rPr>
        <w:t>», дети учатся обговаривать и проговаривать такие положения как «кто главный герой», «кто ему мешает», «кто поможет главному герою, а может и всем героям вместе», «</w:t>
      </w:r>
      <w:r w:rsidR="00724904">
        <w:rPr>
          <w:rFonts w:ascii="Times New Roman" w:hAnsi="Times New Roman" w:cs="Times New Roman"/>
          <w:sz w:val="28"/>
          <w:szCs w:val="28"/>
        </w:rPr>
        <w:t>ч</w:t>
      </w:r>
      <w:r>
        <w:rPr>
          <w:rFonts w:ascii="Times New Roman" w:hAnsi="Times New Roman" w:cs="Times New Roman"/>
          <w:sz w:val="28"/>
          <w:szCs w:val="28"/>
        </w:rPr>
        <w:t>ем закончится сказка».</w:t>
      </w:r>
    </w:p>
    <w:p w:rsidR="00724904" w:rsidRDefault="00430D66" w:rsidP="0092282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 эти нав</w:t>
      </w:r>
      <w:r w:rsidR="00724904">
        <w:rPr>
          <w:rFonts w:ascii="Times New Roman" w:hAnsi="Times New Roman" w:cs="Times New Roman"/>
          <w:sz w:val="28"/>
          <w:szCs w:val="28"/>
        </w:rPr>
        <w:t>ыки развивают в ребёнке</w:t>
      </w:r>
      <w:r>
        <w:rPr>
          <w:rFonts w:ascii="Times New Roman" w:hAnsi="Times New Roman" w:cs="Times New Roman"/>
          <w:sz w:val="28"/>
          <w:szCs w:val="28"/>
        </w:rPr>
        <w:t xml:space="preserve"> не только </w:t>
      </w:r>
      <w:r w:rsidR="00724904">
        <w:rPr>
          <w:rFonts w:ascii="Times New Roman" w:hAnsi="Times New Roman" w:cs="Times New Roman"/>
          <w:sz w:val="28"/>
          <w:szCs w:val="28"/>
        </w:rPr>
        <w:t xml:space="preserve">логическое мышление, </w:t>
      </w:r>
      <w:r>
        <w:rPr>
          <w:rFonts w:ascii="Times New Roman" w:hAnsi="Times New Roman" w:cs="Times New Roman"/>
          <w:sz w:val="28"/>
          <w:szCs w:val="28"/>
        </w:rPr>
        <w:t>умение фантазировать,</w:t>
      </w:r>
      <w:r w:rsidR="0072490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но и обдумывать свою мысль и доводить её до конца.</w:t>
      </w:r>
      <w:r w:rsidR="00724904">
        <w:rPr>
          <w:rFonts w:ascii="Times New Roman" w:hAnsi="Times New Roman" w:cs="Times New Roman"/>
          <w:sz w:val="28"/>
          <w:szCs w:val="28"/>
        </w:rPr>
        <w:t xml:space="preserve"> Учат обговаривать действия и поступки героев, а значить договариваться друг с другом, учитывать мнение другого ребёнка. Работая к «Картами </w:t>
      </w:r>
      <w:proofErr w:type="spellStart"/>
      <w:r w:rsidR="00724904">
        <w:rPr>
          <w:rFonts w:ascii="Times New Roman" w:hAnsi="Times New Roman" w:cs="Times New Roman"/>
          <w:sz w:val="28"/>
          <w:szCs w:val="28"/>
        </w:rPr>
        <w:t>Проппа</w:t>
      </w:r>
      <w:proofErr w:type="spellEnd"/>
      <w:r w:rsidR="00724904">
        <w:rPr>
          <w:rFonts w:ascii="Times New Roman" w:hAnsi="Times New Roman" w:cs="Times New Roman"/>
          <w:sz w:val="28"/>
          <w:szCs w:val="28"/>
        </w:rPr>
        <w:t xml:space="preserve">» ребёнок учится понимать, почему одни герои «злые», а другие «добрые», он начинает осознавать, почему тот или иной герой стал таким, кто или что ему </w:t>
      </w:r>
      <w:r w:rsidR="00724904">
        <w:rPr>
          <w:rFonts w:ascii="Times New Roman" w:hAnsi="Times New Roman" w:cs="Times New Roman"/>
          <w:sz w:val="28"/>
          <w:szCs w:val="28"/>
        </w:rPr>
        <w:lastRenderedPageBreak/>
        <w:t>помешало, почему он решил исправиться, как он это осознал. Благодаря этому ребёнок сам начинает делать выводы, почему тот или иной поступок людей имеет разные реакции, поэтому он старается обдумывать свои действия и поступки.</w:t>
      </w:r>
    </w:p>
    <w:p w:rsidR="006F75E9" w:rsidRDefault="006F75E9" w:rsidP="0092282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Перескоки, противоречия, добавления, объединения, которые имеются в «Картах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Проппа</w:t>
      </w:r>
      <w:proofErr w:type="spellEnd"/>
      <w:r>
        <w:rPr>
          <w:rFonts w:ascii="Times New Roman" w:hAnsi="Times New Roman" w:cs="Times New Roman"/>
          <w:sz w:val="28"/>
          <w:szCs w:val="28"/>
        </w:rPr>
        <w:t>», не противоречат основному ходу сказки, используя их у ребёнка развивается логическое мышление, а большая наглядность карт позволит ребёнку удержать в памяти большое количество информации, что способствует развитию памяти, внимания.</w:t>
      </w:r>
    </w:p>
    <w:p w:rsidR="001C1669" w:rsidRDefault="006F75E9" w:rsidP="0092282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F75E9">
        <w:rPr>
          <w:rFonts w:ascii="Times New Roman" w:hAnsi="Times New Roman" w:cs="Times New Roman"/>
          <w:sz w:val="28"/>
          <w:szCs w:val="28"/>
        </w:rPr>
        <w:t xml:space="preserve">Карты стимулируют, восприятия, </w:t>
      </w:r>
      <w:r>
        <w:rPr>
          <w:rFonts w:ascii="Times New Roman" w:hAnsi="Times New Roman" w:cs="Times New Roman"/>
          <w:sz w:val="28"/>
          <w:szCs w:val="28"/>
        </w:rPr>
        <w:t>творческое</w:t>
      </w:r>
      <w:r w:rsidRPr="006F75E9">
        <w:rPr>
          <w:rFonts w:ascii="Times New Roman" w:hAnsi="Times New Roman" w:cs="Times New Roman"/>
          <w:sz w:val="28"/>
          <w:szCs w:val="28"/>
        </w:rPr>
        <w:t xml:space="preserve"> воображения, </w:t>
      </w:r>
      <w:r w:rsidR="001C1669">
        <w:rPr>
          <w:rFonts w:ascii="Times New Roman" w:hAnsi="Times New Roman" w:cs="Times New Roman"/>
          <w:sz w:val="28"/>
          <w:szCs w:val="28"/>
        </w:rPr>
        <w:t xml:space="preserve">активизируют речь ребёнка, </w:t>
      </w:r>
      <w:r w:rsidR="001C1669" w:rsidRPr="006F75E9">
        <w:rPr>
          <w:rFonts w:ascii="Times New Roman" w:hAnsi="Times New Roman" w:cs="Times New Roman"/>
          <w:sz w:val="28"/>
          <w:szCs w:val="28"/>
        </w:rPr>
        <w:t>обогащают словарь</w:t>
      </w:r>
      <w:r w:rsidR="001C1669">
        <w:rPr>
          <w:rFonts w:ascii="Times New Roman" w:hAnsi="Times New Roman" w:cs="Times New Roman"/>
          <w:sz w:val="28"/>
          <w:szCs w:val="28"/>
        </w:rPr>
        <w:t xml:space="preserve"> способствуют развитию волевых качеств.</w:t>
      </w:r>
    </w:p>
    <w:p w:rsidR="006F75E9" w:rsidRPr="006F75E9" w:rsidRDefault="001C1669" w:rsidP="0092282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Чтение и рассказывание всех сказок проходит эмоционально выразительно, это способствует обогащению эмоциональной сферы ребёнка.</w:t>
      </w:r>
      <w:r w:rsidR="006F75E9" w:rsidRPr="006F75E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В итоге ребёнок начинает эмоционально рассказывать об окружающем его мире. А это способствует тому, </w:t>
      </w:r>
      <w:r w:rsidRPr="001C1669">
        <w:rPr>
          <w:rFonts w:ascii="Times New Roman" w:hAnsi="Times New Roman" w:cs="Times New Roman"/>
          <w:sz w:val="28"/>
          <w:szCs w:val="28"/>
        </w:rPr>
        <w:t xml:space="preserve">что </w:t>
      </w:r>
      <w:r w:rsidRPr="001C1669">
        <w:rPr>
          <w:rFonts w:ascii="Times New Roman" w:hAnsi="Times New Roman" w:cs="Times New Roman"/>
          <w:color w:val="111111"/>
          <w:sz w:val="28"/>
          <w:szCs w:val="28"/>
          <w:shd w:val="clear" w:color="auto" w:fill="F4F4F4"/>
        </w:rPr>
        <w:t>ребенок будет развиваться духовно, интеллектуально, и нравственные понятия закрепятся в реальной жизни и во взаимоотношениях с близкими людьми</w:t>
      </w:r>
      <w:r>
        <w:rPr>
          <w:rFonts w:ascii="Times New Roman" w:hAnsi="Times New Roman" w:cs="Times New Roman"/>
          <w:color w:val="111111"/>
          <w:sz w:val="28"/>
          <w:szCs w:val="28"/>
          <w:shd w:val="clear" w:color="auto" w:fill="F4F4F4"/>
        </w:rPr>
        <w:t>.</w:t>
      </w:r>
    </w:p>
    <w:p w:rsidR="006F75E9" w:rsidRPr="006F75E9" w:rsidRDefault="006F75E9" w:rsidP="0092282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F75E9">
        <w:rPr>
          <w:rFonts w:ascii="Times New Roman" w:hAnsi="Times New Roman" w:cs="Times New Roman"/>
          <w:sz w:val="28"/>
          <w:szCs w:val="28"/>
        </w:rPr>
        <w:t xml:space="preserve">Таким образом, можно прийти к выводу, что </w:t>
      </w:r>
      <w:r w:rsidR="00512997">
        <w:rPr>
          <w:rFonts w:ascii="Times New Roman" w:hAnsi="Times New Roman" w:cs="Times New Roman"/>
          <w:sz w:val="28"/>
          <w:szCs w:val="28"/>
        </w:rPr>
        <w:t xml:space="preserve">ребенок, играя с картами </w:t>
      </w:r>
      <w:proofErr w:type="spellStart"/>
      <w:r w:rsidR="00512997">
        <w:rPr>
          <w:rFonts w:ascii="Times New Roman" w:hAnsi="Times New Roman" w:cs="Times New Roman"/>
          <w:sz w:val="28"/>
          <w:szCs w:val="28"/>
        </w:rPr>
        <w:t>Проппа</w:t>
      </w:r>
      <w:proofErr w:type="spellEnd"/>
      <w:r w:rsidR="00512997">
        <w:rPr>
          <w:rFonts w:ascii="Times New Roman" w:hAnsi="Times New Roman" w:cs="Times New Roman"/>
          <w:sz w:val="28"/>
          <w:szCs w:val="28"/>
        </w:rPr>
        <w:t xml:space="preserve">, будет </w:t>
      </w:r>
      <w:r w:rsidR="00512997" w:rsidRPr="00512997">
        <w:rPr>
          <w:rFonts w:ascii="Times New Roman" w:hAnsi="Times New Roman" w:cs="Times New Roman"/>
          <w:sz w:val="28"/>
          <w:szCs w:val="28"/>
        </w:rPr>
        <w:t>любить и чувствовать слово</w:t>
      </w:r>
      <w:r w:rsidR="00512997">
        <w:t>,</w:t>
      </w:r>
      <w:r w:rsidR="00512997" w:rsidRPr="00512997">
        <w:rPr>
          <w:rFonts w:ascii="Times New Roman" w:hAnsi="Times New Roman" w:cs="Times New Roman"/>
          <w:sz w:val="28"/>
          <w:szCs w:val="28"/>
        </w:rPr>
        <w:t xml:space="preserve"> </w:t>
      </w:r>
      <w:r w:rsidR="00512997" w:rsidRPr="006F75E9">
        <w:rPr>
          <w:rFonts w:ascii="Times New Roman" w:hAnsi="Times New Roman" w:cs="Times New Roman"/>
          <w:sz w:val="28"/>
          <w:szCs w:val="28"/>
        </w:rPr>
        <w:t xml:space="preserve">полюбит </w:t>
      </w:r>
      <w:r w:rsidR="00512997">
        <w:rPr>
          <w:rFonts w:ascii="Times New Roman" w:hAnsi="Times New Roman" w:cs="Times New Roman"/>
          <w:sz w:val="28"/>
          <w:szCs w:val="28"/>
        </w:rPr>
        <w:t xml:space="preserve">родной язык и будет </w:t>
      </w:r>
      <w:r w:rsidR="00512997" w:rsidRPr="00512997">
        <w:rPr>
          <w:rFonts w:ascii="Times New Roman" w:hAnsi="Times New Roman" w:cs="Times New Roman"/>
          <w:sz w:val="28"/>
          <w:szCs w:val="28"/>
        </w:rPr>
        <w:t>использовать родной язык для творческого выражения своего речевого опыта</w:t>
      </w:r>
      <w:r w:rsidR="00512997">
        <w:rPr>
          <w:rFonts w:ascii="Times New Roman" w:hAnsi="Times New Roman" w:cs="Times New Roman"/>
          <w:sz w:val="28"/>
          <w:szCs w:val="28"/>
        </w:rPr>
        <w:t>,</w:t>
      </w:r>
      <w:r w:rsidR="00512997" w:rsidRPr="00512997">
        <w:rPr>
          <w:rFonts w:ascii="Times New Roman" w:hAnsi="Times New Roman" w:cs="Times New Roman"/>
          <w:sz w:val="28"/>
          <w:szCs w:val="28"/>
        </w:rPr>
        <w:t xml:space="preserve"> поймет</w:t>
      </w:r>
      <w:r w:rsidRPr="006F75E9">
        <w:rPr>
          <w:rFonts w:ascii="Times New Roman" w:hAnsi="Times New Roman" w:cs="Times New Roman"/>
          <w:sz w:val="28"/>
          <w:szCs w:val="28"/>
        </w:rPr>
        <w:t xml:space="preserve"> глубинный смысл звуков, слов и фраз, научится иг</w:t>
      </w:r>
      <w:r w:rsidR="001C1669">
        <w:rPr>
          <w:rFonts w:ascii="Times New Roman" w:hAnsi="Times New Roman" w:cs="Times New Roman"/>
          <w:sz w:val="28"/>
          <w:szCs w:val="28"/>
        </w:rPr>
        <w:t>рать со словами.</w:t>
      </w:r>
    </w:p>
    <w:sectPr w:rsidR="006F75E9" w:rsidRPr="006F75E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A0F9E"/>
    <w:rsid w:val="000000CC"/>
    <w:rsid w:val="001C1669"/>
    <w:rsid w:val="00255301"/>
    <w:rsid w:val="003F2210"/>
    <w:rsid w:val="00430D66"/>
    <w:rsid w:val="00512997"/>
    <w:rsid w:val="005A47AF"/>
    <w:rsid w:val="006F75E9"/>
    <w:rsid w:val="00724904"/>
    <w:rsid w:val="00843B7C"/>
    <w:rsid w:val="0092282A"/>
    <w:rsid w:val="00D313FC"/>
    <w:rsid w:val="00DA0F9E"/>
    <w:rsid w:val="00F1284B"/>
    <w:rsid w:val="00F211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2</Pages>
  <Words>492</Words>
  <Characters>2809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3295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</dc:creator>
  <cp:keywords/>
  <dc:description/>
  <cp:lastModifiedBy>Татьяна</cp:lastModifiedBy>
  <cp:revision>12</cp:revision>
  <dcterms:created xsi:type="dcterms:W3CDTF">2020-07-12T11:02:00Z</dcterms:created>
  <dcterms:modified xsi:type="dcterms:W3CDTF">2020-12-08T12:36:00Z</dcterms:modified>
</cp:coreProperties>
</file>