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B38" w:rsidRPr="00E02B38" w:rsidRDefault="00E02B38" w:rsidP="00383924">
      <w:pPr>
        <w:shd w:val="clear" w:color="auto" w:fill="FFFFFF"/>
        <w:tabs>
          <w:tab w:val="left" w:pos="1095"/>
          <w:tab w:val="left" w:pos="1185"/>
          <w:tab w:val="left" w:pos="1485"/>
          <w:tab w:val="center" w:pos="5102"/>
        </w:tabs>
        <w:spacing w:after="0"/>
        <w:ind w:firstLine="453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Хохлова Л.А., зам</w:t>
      </w:r>
      <w:proofErr w:type="gramStart"/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.з</w:t>
      </w:r>
      <w:proofErr w:type="gramEnd"/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аведующего </w:t>
      </w:r>
    </w:p>
    <w:p w:rsidR="008653A5" w:rsidRPr="00E02B38" w:rsidRDefault="00E02B38" w:rsidP="00383924">
      <w:pPr>
        <w:shd w:val="clear" w:color="auto" w:fill="FFFFFF"/>
        <w:tabs>
          <w:tab w:val="left" w:pos="1095"/>
          <w:tab w:val="left" w:pos="1185"/>
          <w:tab w:val="left" w:pos="1485"/>
          <w:tab w:val="center" w:pos="5102"/>
        </w:tabs>
        <w:spacing w:after="0"/>
        <w:ind w:firstLine="453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МДОАУ №133 г</w:t>
      </w:r>
      <w:proofErr w:type="gramStart"/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.О</w:t>
      </w:r>
      <w:proofErr w:type="gramEnd"/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ренбург</w:t>
      </w:r>
    </w:p>
    <w:p w:rsidR="00383924" w:rsidRDefault="00E02B38" w:rsidP="00383924">
      <w:pPr>
        <w:shd w:val="clear" w:color="auto" w:fill="FFFFFF"/>
        <w:tabs>
          <w:tab w:val="left" w:pos="1095"/>
          <w:tab w:val="left" w:pos="1185"/>
          <w:tab w:val="left" w:pos="1485"/>
          <w:tab w:val="center" w:pos="5102"/>
        </w:tabs>
        <w:spacing w:after="0"/>
        <w:ind w:firstLine="453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Касимова</w:t>
      </w:r>
      <w:proofErr w:type="spellEnd"/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А.Н., учитель-логопед</w:t>
      </w:r>
      <w:r w:rsidR="00383924" w:rsidRPr="0038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02B38" w:rsidRPr="00E02B38" w:rsidRDefault="00383924" w:rsidP="00383924">
      <w:pPr>
        <w:shd w:val="clear" w:color="auto" w:fill="FFFFFF"/>
        <w:tabs>
          <w:tab w:val="left" w:pos="1095"/>
          <w:tab w:val="left" w:pos="1185"/>
          <w:tab w:val="left" w:pos="1485"/>
          <w:tab w:val="center" w:pos="5102"/>
        </w:tabs>
        <w:spacing w:after="0"/>
        <w:ind w:firstLine="453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высшей квалификационной  категории  </w:t>
      </w:r>
    </w:p>
    <w:p w:rsidR="00E02B38" w:rsidRDefault="00E02B38" w:rsidP="00383924">
      <w:pPr>
        <w:shd w:val="clear" w:color="auto" w:fill="FFFFFF"/>
        <w:tabs>
          <w:tab w:val="left" w:pos="1095"/>
          <w:tab w:val="left" w:pos="1185"/>
          <w:tab w:val="left" w:pos="1485"/>
          <w:tab w:val="center" w:pos="5102"/>
        </w:tabs>
        <w:spacing w:after="0"/>
        <w:ind w:firstLine="453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02B3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МДОАУ №133 г. Оренбург</w:t>
      </w:r>
    </w:p>
    <w:p w:rsidR="00383924" w:rsidRPr="00E02B38" w:rsidRDefault="00383924" w:rsidP="00383924">
      <w:pPr>
        <w:shd w:val="clear" w:color="auto" w:fill="FFFFFF"/>
        <w:tabs>
          <w:tab w:val="left" w:pos="1095"/>
          <w:tab w:val="left" w:pos="1185"/>
          <w:tab w:val="left" w:pos="1485"/>
          <w:tab w:val="center" w:pos="5102"/>
        </w:tabs>
        <w:spacing w:after="0"/>
        <w:ind w:firstLine="4536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8653A5" w:rsidRPr="00E02B38" w:rsidRDefault="008653A5" w:rsidP="005F42B8">
      <w:pPr>
        <w:shd w:val="clear" w:color="auto" w:fill="FFFFFF"/>
        <w:tabs>
          <w:tab w:val="left" w:pos="1995"/>
          <w:tab w:val="left" w:pos="225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Мастер – класс</w:t>
      </w:r>
    </w:p>
    <w:p w:rsidR="008653A5" w:rsidRPr="00E02B38" w:rsidRDefault="008653A5" w:rsidP="00E02B38">
      <w:pPr>
        <w:shd w:val="clear" w:color="auto" w:fill="FFFFFF"/>
        <w:tabs>
          <w:tab w:val="left" w:pos="2250"/>
        </w:tabs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«Использование </w:t>
      </w:r>
      <w:r w:rsidR="00E02B38"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развивающих </w:t>
      </w:r>
      <w:r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 В.</w:t>
      </w:r>
      <w:r w:rsid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В. </w:t>
      </w:r>
      <w:proofErr w:type="spellStart"/>
      <w:r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Воскобовича</w:t>
      </w:r>
      <w:proofErr w:type="spellEnd"/>
      <w:r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 работе </w:t>
      </w:r>
      <w:r w:rsidR="00E61A46"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учителя-логопеда</w:t>
      </w:r>
      <w:r w:rsidR="00E61A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детьми дошкольного возраста, в том числе с детьми с ОВЗ</w:t>
      </w:r>
      <w:r w:rsidR="005F42B8" w:rsidRPr="00E02B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8653A5" w:rsidRDefault="008653A5" w:rsidP="008653A5">
      <w:pPr>
        <w:shd w:val="clear" w:color="auto" w:fill="FFFFFF"/>
        <w:tabs>
          <w:tab w:val="left" w:pos="2250"/>
        </w:tabs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653A5" w:rsidRDefault="000F146F" w:rsidP="000F14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Оборудование:   фломастеры или маркеры,  Игры </w:t>
      </w:r>
      <w:proofErr w:type="spellStart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В.В.Воскобовича</w:t>
      </w:r>
      <w:proofErr w:type="spellEnd"/>
      <w:proofErr w:type="gramStart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Игровизор</w:t>
      </w:r>
      <w:proofErr w:type="spellEnd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Буквенный конструктор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«Шнур – </w:t>
      </w:r>
      <w:proofErr w:type="gramStart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грамотей</w:t>
      </w:r>
      <w:proofErr w:type="gramEnd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 Яблонька, Снеговик, Ромашка», </w:t>
      </w:r>
      <w:r w:rsidR="0038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="0038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Складушки</w:t>
      </w:r>
      <w:proofErr w:type="spellEnd"/>
      <w:r w:rsidR="003839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приложение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Лабиринт букв».</w:t>
      </w:r>
    </w:p>
    <w:p w:rsidR="008653A5" w:rsidRDefault="008653A5" w:rsidP="000F14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46F" w:rsidRPr="000F146F" w:rsidRDefault="00F97E9C" w:rsidP="000F14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1.</w:t>
      </w:r>
      <w:r w:rsidR="000F146F" w:rsidRPr="000F146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Вступление</w:t>
      </w:r>
    </w:p>
    <w:p w:rsidR="000F146F" w:rsidRPr="000F146F" w:rsidRDefault="000F146F" w:rsidP="000F14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современном этапе развития образования острой стала пробл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ема увеличения числа детей с проблемами в развитии речи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Соответственно проблема предупреждения и преодоления школьной </w:t>
      </w:r>
      <w:proofErr w:type="spellStart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дезадаптации</w:t>
      </w:r>
      <w:proofErr w:type="spellEnd"/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этой категории детей проявляется в низкой успеваемости, в трудностях взаимоотношений с окр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ужающими. Между тем, социально-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экономические преобразования в обществе диктуют необходимость формирования творчески активной личности, обладающей способностью эффективно и нестандартно решать жизненные проблемы.</w:t>
      </w:r>
    </w:p>
    <w:p w:rsidR="000F146F" w:rsidRPr="000F146F" w:rsidRDefault="000F146F" w:rsidP="00E02B38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детей в значительной мере определяется осознанием потребности в пользовании языком. В игре, как ведущей деятельности детей дошкольного возраста, создаются наиболее благоприятные предпосылки для формирования разнообразных психичес</w:t>
      </w:r>
      <w:r w:rsidR="00E02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ких свойств и качеств личности. 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</w:t>
      </w:r>
      <w:r w:rsidR="00E02B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развивающих игр в коррекционно-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педагогическом процессе позволяет перестроить образовательную деятельность: перейти от привычных занятий с детьми к игровой деятельности, организованной взрослым или самостоятельной, снимает излишнюю дидактичность обучения, позволяет решить проблемы мотивационного характера, способствует осуществлению качественной индивидуализации обучения детей.</w:t>
      </w:r>
    </w:p>
    <w:p w:rsidR="000F146F" w:rsidRPr="000F146F" w:rsidRDefault="00E02B38" w:rsidP="000F14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Одной из эффективных и инновационных технологий является игровая т</w:t>
      </w:r>
      <w:r w:rsidR="000F146F"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ехнология </w:t>
      </w:r>
      <w:r w:rsidR="004B3BC8"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В.В. </w:t>
      </w:r>
      <w:proofErr w:type="spellStart"/>
      <w:r w:rsidR="004B3BC8"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Воскобовича</w:t>
      </w:r>
      <w:proofErr w:type="spellEnd"/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интеллектуально-творческого развития </w:t>
      </w:r>
      <w:r w:rsidR="000F146F"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етей  «Сказочные лабиринты игры</w:t>
      </w:r>
      <w:r w:rsidR="000F146F"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0F146F" w:rsidRDefault="000F146F" w:rsidP="000F14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Особенност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технологии 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«Сказочных лабиринтов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игры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работе с детьми ОВЗ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таковы, что не надо перестраивать работу 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учителя-логопеда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ломать реализуемые программы. Технология органично вплетается в уже сформированный процесс обучения и кор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рекции с учетом индивидуальных и психофизических возможностей детей. 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Ребёнок окружается непринуждё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нной, интеллектуально-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творческой атмосферой. Она сплетается из чувства внешней безопасности, когда </w:t>
      </w:r>
      <w:r w:rsidR="004B3B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</w:t>
      </w:r>
      <w:r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знает, что его проявления не получат отрицательной оценки взрослых, и вырастет ощущение внутренней раскованности за счёт поддержки его творческих начинаний.</w:t>
      </w:r>
    </w:p>
    <w:p w:rsidR="000F146F" w:rsidRPr="000F146F" w:rsidRDefault="00D60E2F" w:rsidP="000F146F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этого, т</w:t>
      </w:r>
      <w:r w:rsidR="008B738C" w:rsidRPr="000F14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ехнология</w:t>
      </w:r>
      <w:r w:rsidR="008B7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B7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В.Воскобовича</w:t>
      </w:r>
      <w:proofErr w:type="spellEnd"/>
      <w:r w:rsidR="008B7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</w:t>
      </w:r>
      <w:r w:rsidR="008B73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 особенностей:</w:t>
      </w:r>
    </w:p>
    <w:p w:rsidR="000F146F" w:rsidRPr="000F146F" w:rsidRDefault="00F97E9C" w:rsidP="00F97E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0F146F" w:rsidRPr="000F1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Широкий возрастной диапазон</w:t>
      </w:r>
      <w:r w:rsidR="008B73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участников игр</w:t>
      </w:r>
      <w:r w:rsidR="000F146F" w:rsidRPr="000F1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(от 2х  до 7-8 лет).</w:t>
      </w:r>
    </w:p>
    <w:p w:rsidR="000F146F" w:rsidRPr="000F146F" w:rsidRDefault="008B738C" w:rsidP="000F146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одной и той же игрой могут заниматься дети раннего возраста, 7 лет и старше. Это возможно потому, что к простому физическому манипулированию присоединяется система постоянно усложняющихся вопросов и познавательных заданий.</w:t>
      </w:r>
    </w:p>
    <w:p w:rsidR="00F97E9C" w:rsidRDefault="00D60E2F" w:rsidP="00F97E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-Многофункциональность развивающих игр: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одной стороны, с помощью одной игры можно решать большое количество образовательных и воспитательных задач, с другой стороны, одну задачу можно решить с помощью разных игр.</w:t>
      </w:r>
    </w:p>
    <w:p w:rsidR="00D60E2F" w:rsidRDefault="00D60E2F" w:rsidP="00F97E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-Вариативность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одной игры можно усложнять задачу для каждого ребенка, ориентируясь на зону ближайшего развития.</w:t>
      </w:r>
    </w:p>
    <w:p w:rsidR="00D60E2F" w:rsidRDefault="00D60E2F" w:rsidP="00F97E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-Сказочность 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вся образовательная деятельность строится на основе сказочного сюжета и является одним из эффективных путей активизации познавательных процессов детей дошкольного возраста.</w:t>
      </w:r>
    </w:p>
    <w:p w:rsidR="00D60E2F" w:rsidRDefault="00D60E2F" w:rsidP="00F97E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</w:t>
      </w:r>
      <w:proofErr w:type="spellStart"/>
      <w:r w:rsidR="000A412B" w:rsidRPr="000A4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Поэтапность</w:t>
      </w:r>
      <w:proofErr w:type="spellEnd"/>
      <w:r w:rsidR="000A4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каждая развивающая игра включает в себя определенную систему: каждый новый вариант проигрывания </w:t>
      </w:r>
      <w:proofErr w:type="gramStart"/>
      <w:r w:rsidR="000A4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</w:t>
      </w:r>
      <w:proofErr w:type="gramEnd"/>
      <w:r w:rsidR="000A41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построено на основе усвоенного ранее содержания.</w:t>
      </w:r>
    </w:p>
    <w:p w:rsidR="000A412B" w:rsidRDefault="000A412B" w:rsidP="00F97E9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Pr="000A412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Творческий потенциал каждой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Развивающие игры дают возможность придумывать и воплощать задуманное в реальности и детям и взрослым. </w:t>
      </w:r>
    </w:p>
    <w:p w:rsidR="00E61A46" w:rsidRDefault="000A412B" w:rsidP="00E61A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технология позволяет учителю-логопеду в большом количестве </w:t>
      </w:r>
      <w:r w:rsidR="008E424B" w:rsidRPr="008E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слова, обозначающие явления и предметы, их признаки, качества, свойства и действия с ними.</w:t>
      </w:r>
      <w:r w:rsidR="008E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E424B">
        <w:rPr>
          <w:rFonts w:ascii="Times New Roman" w:hAnsi="Times New Roman" w:cs="Times New Roman"/>
          <w:sz w:val="28"/>
          <w:szCs w:val="28"/>
        </w:rPr>
        <w:t xml:space="preserve">Расширять и активизировать словарный запас, совершенствовать речевой слух, формировать </w:t>
      </w:r>
      <w:proofErr w:type="spellStart"/>
      <w:r w:rsidR="008E424B">
        <w:rPr>
          <w:rFonts w:ascii="Times New Roman" w:hAnsi="Times New Roman" w:cs="Times New Roman"/>
          <w:sz w:val="28"/>
          <w:szCs w:val="28"/>
        </w:rPr>
        <w:t>орфоэпически</w:t>
      </w:r>
      <w:proofErr w:type="spellEnd"/>
      <w:r w:rsidR="008E424B">
        <w:rPr>
          <w:rFonts w:ascii="Times New Roman" w:hAnsi="Times New Roman" w:cs="Times New Roman"/>
          <w:sz w:val="28"/>
          <w:szCs w:val="28"/>
        </w:rPr>
        <w:t xml:space="preserve"> грамотную речь. Дети в игровой форме развивают грамматический строй речи, естественным путем происходит овладение средствами звуковой выразительности речи, формируется диалогическая и монологическая речь. </w:t>
      </w:r>
    </w:p>
    <w:p w:rsidR="00E61A46" w:rsidRPr="000F146F" w:rsidRDefault="00E61A46" w:rsidP="00E61A46">
      <w:pPr>
        <w:shd w:val="clear" w:color="auto" w:fill="FFFFFF"/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F146F" w:rsidRDefault="000F146F" w:rsidP="00E61A4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1A46" w:rsidRDefault="00E61A46" w:rsidP="00E61A46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97E9C" w:rsidRDefault="00E61A46" w:rsidP="00E61A46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2. </w:t>
      </w:r>
      <w:r w:rsidR="00F97E9C" w:rsidRPr="00F9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Ход мастер </w:t>
      </w:r>
      <w:r w:rsidR="00F9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</w:t>
      </w:r>
      <w:r w:rsidR="00F97E9C" w:rsidRPr="00F97E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класса</w:t>
      </w:r>
    </w:p>
    <w:p w:rsidR="00E61A46" w:rsidRPr="00371203" w:rsidRDefault="00E61A46" w:rsidP="00E61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71203">
        <w:rPr>
          <w:rFonts w:ascii="Times New Roman" w:hAnsi="Times New Roman" w:cs="Times New Roman"/>
          <w:sz w:val="28"/>
          <w:szCs w:val="28"/>
        </w:rPr>
        <w:t>Представляем вашему вниманию нескол</w:t>
      </w:r>
      <w:r>
        <w:rPr>
          <w:rFonts w:ascii="Times New Roman" w:hAnsi="Times New Roman" w:cs="Times New Roman"/>
          <w:sz w:val="28"/>
          <w:szCs w:val="28"/>
        </w:rPr>
        <w:t xml:space="preserve">ько игр Вячеслава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по развитию речи </w:t>
      </w:r>
      <w:r w:rsidRPr="00371203">
        <w:rPr>
          <w:rFonts w:ascii="Times New Roman" w:hAnsi="Times New Roman" w:cs="Times New Roman"/>
          <w:sz w:val="28"/>
          <w:szCs w:val="28"/>
        </w:rPr>
        <w:t>дете</w:t>
      </w:r>
      <w:r>
        <w:rPr>
          <w:rFonts w:ascii="Times New Roman" w:hAnsi="Times New Roman" w:cs="Times New Roman"/>
          <w:sz w:val="28"/>
          <w:szCs w:val="28"/>
        </w:rPr>
        <w:t>й дошкольного возраста.</w:t>
      </w:r>
    </w:p>
    <w:p w:rsidR="000E5312" w:rsidRDefault="00E61A46" w:rsidP="000E5312">
      <w:pPr>
        <w:pStyle w:val="a7"/>
        <w:shd w:val="clear" w:color="auto" w:fill="FFFFFF"/>
        <w:spacing w:before="0" w:beforeAutospacing="0" w:after="165" w:afterAutospacing="0" w:line="330" w:lineRule="atLeast"/>
        <w:rPr>
          <w:rFonts w:ascii="Arial" w:hAnsi="Arial" w:cs="Arial"/>
          <w:color w:val="4A4A4A"/>
          <w:sz w:val="21"/>
          <w:szCs w:val="21"/>
        </w:rPr>
      </w:pPr>
      <w:r>
        <w:rPr>
          <w:sz w:val="28"/>
          <w:szCs w:val="28"/>
        </w:rPr>
        <w:t xml:space="preserve">Перед вами </w:t>
      </w:r>
      <w:r w:rsidRPr="00E275AE">
        <w:rPr>
          <w:b/>
          <w:sz w:val="32"/>
          <w:szCs w:val="32"/>
        </w:rPr>
        <w:t>«МИНИ-</w:t>
      </w:r>
      <w:proofErr w:type="spellStart"/>
      <w:r w:rsidRPr="00E275AE">
        <w:rPr>
          <w:b/>
          <w:sz w:val="32"/>
          <w:szCs w:val="32"/>
        </w:rPr>
        <w:t>Коврограф</w:t>
      </w:r>
      <w:proofErr w:type="spellEnd"/>
      <w:r w:rsidRPr="00E275AE">
        <w:rPr>
          <w:b/>
          <w:sz w:val="32"/>
          <w:szCs w:val="32"/>
        </w:rPr>
        <w:t>»  со своими героями</w:t>
      </w:r>
      <w:r>
        <w:rPr>
          <w:sz w:val="28"/>
          <w:szCs w:val="28"/>
        </w:rPr>
        <w:t>,</w:t>
      </w:r>
      <w:r w:rsidR="000E5312" w:rsidRPr="000E5312">
        <w:rPr>
          <w:rFonts w:ascii="Arial" w:hAnsi="Arial" w:cs="Arial"/>
          <w:color w:val="4A4A4A"/>
          <w:sz w:val="21"/>
          <w:szCs w:val="21"/>
        </w:rPr>
        <w:t xml:space="preserve"> </w:t>
      </w:r>
    </w:p>
    <w:p w:rsidR="000E5312" w:rsidRDefault="000E5312" w:rsidP="000E5312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5312">
        <w:rPr>
          <w:sz w:val="28"/>
          <w:szCs w:val="28"/>
        </w:rPr>
        <w:t xml:space="preserve">Забавные буквы из </w:t>
      </w:r>
      <w:proofErr w:type="spellStart"/>
      <w:r w:rsidRPr="000E5312">
        <w:rPr>
          <w:sz w:val="28"/>
          <w:szCs w:val="28"/>
        </w:rPr>
        <w:t>Буквоцирка</w:t>
      </w:r>
      <w:proofErr w:type="spellEnd"/>
      <w:r w:rsidRPr="000E5312">
        <w:rPr>
          <w:sz w:val="28"/>
          <w:szCs w:val="28"/>
        </w:rPr>
        <w:t xml:space="preserve"> приходят на помощь, когда нужно выучить </w:t>
      </w:r>
    </w:p>
    <w:p w:rsidR="000E5312" w:rsidRDefault="000E5312" w:rsidP="000E5312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5312">
        <w:rPr>
          <w:sz w:val="28"/>
          <w:szCs w:val="28"/>
        </w:rPr>
        <w:t>гласные! </w:t>
      </w:r>
      <w:r w:rsidRPr="000E5312">
        <w:rPr>
          <w:b/>
          <w:bCs/>
          <w:sz w:val="28"/>
          <w:szCs w:val="28"/>
        </w:rPr>
        <w:t xml:space="preserve">Развивающая игра </w:t>
      </w:r>
      <w:proofErr w:type="spellStart"/>
      <w:r w:rsidRPr="000E5312">
        <w:rPr>
          <w:b/>
          <w:bCs/>
          <w:sz w:val="28"/>
          <w:szCs w:val="28"/>
        </w:rPr>
        <w:t>Воскобовича</w:t>
      </w:r>
      <w:proofErr w:type="spellEnd"/>
      <w:r w:rsidRPr="000E5312">
        <w:rPr>
          <w:sz w:val="28"/>
          <w:szCs w:val="28"/>
        </w:rPr>
        <w:t> превращает обучение в развлечение, и дети 4-6 лет радостно знакомятся со сказочными циркачами.</w:t>
      </w:r>
    </w:p>
    <w:p w:rsidR="000E5312" w:rsidRPr="000E5312" w:rsidRDefault="000E5312" w:rsidP="000E5312">
      <w:pPr>
        <w:pStyle w:val="a7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0E5312" w:rsidRPr="000E5312" w:rsidRDefault="000E5312" w:rsidP="000E531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труппе 10 акробатов с говорящими именами: Арлекин,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Урлекин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Эрлекин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Ырлекин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Ерлекин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Ёрлекин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Ярлекин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Ирлекин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Они изображены на карточках голубого и зеленого цвета (обычные и </w:t>
      </w:r>
      <w:proofErr w:type="spellStart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>йотованные</w:t>
      </w:r>
      <w:proofErr w:type="spellEnd"/>
      <w:r w:rsidRPr="000E5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звуки).</w:t>
      </w:r>
    </w:p>
    <w:p w:rsidR="00E61A46" w:rsidRDefault="00E61A46" w:rsidP="000E53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E16DE">
        <w:rPr>
          <w:rFonts w:ascii="Times New Roman" w:hAnsi="Times New Roman" w:cs="Times New Roman"/>
          <w:i/>
          <w:sz w:val="28"/>
          <w:szCs w:val="28"/>
        </w:rPr>
        <w:t>Голуб</w:t>
      </w:r>
      <w:r>
        <w:rPr>
          <w:rFonts w:ascii="Times New Roman" w:hAnsi="Times New Roman" w:cs="Times New Roman"/>
          <w:i/>
          <w:sz w:val="28"/>
          <w:szCs w:val="28"/>
        </w:rPr>
        <w:t xml:space="preserve">ые </w:t>
      </w:r>
      <w:r w:rsidRPr="00BE16DE">
        <w:rPr>
          <w:rFonts w:ascii="Times New Roman" w:hAnsi="Times New Roman" w:cs="Times New Roman"/>
          <w:i/>
          <w:sz w:val="28"/>
          <w:szCs w:val="28"/>
        </w:rPr>
        <w:t>(обычные звуки):</w:t>
      </w:r>
    </w:p>
    <w:p w:rsidR="00E61A46" w:rsidRDefault="00E61A46" w:rsidP="000E5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Арлекин,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Орлекин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Урлекин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Ырлекин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Эрликин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A46" w:rsidRPr="00BE16DE" w:rsidRDefault="00E61A46" w:rsidP="000E531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BE16DE">
        <w:rPr>
          <w:rFonts w:ascii="Times New Roman" w:hAnsi="Times New Roman" w:cs="Times New Roman"/>
          <w:i/>
          <w:sz w:val="28"/>
          <w:szCs w:val="28"/>
        </w:rPr>
        <w:t>Зелены</w:t>
      </w:r>
      <w:r>
        <w:rPr>
          <w:rFonts w:ascii="Times New Roman" w:hAnsi="Times New Roman" w:cs="Times New Roman"/>
          <w:i/>
          <w:sz w:val="28"/>
          <w:szCs w:val="28"/>
        </w:rPr>
        <w:t>е</w:t>
      </w:r>
      <w:r w:rsidR="001A5236">
        <w:rPr>
          <w:rFonts w:ascii="Times New Roman" w:hAnsi="Times New Roman" w:cs="Times New Roman"/>
          <w:i/>
          <w:sz w:val="28"/>
          <w:szCs w:val="28"/>
        </w:rPr>
        <w:t xml:space="preserve"> (йотиро</w:t>
      </w:r>
      <w:r w:rsidRPr="00BE16DE">
        <w:rPr>
          <w:rFonts w:ascii="Times New Roman" w:hAnsi="Times New Roman" w:cs="Times New Roman"/>
          <w:i/>
          <w:sz w:val="28"/>
          <w:szCs w:val="28"/>
        </w:rPr>
        <w:t>ванные звуки):</w:t>
      </w:r>
    </w:p>
    <w:p w:rsidR="00E61A46" w:rsidRDefault="00E61A46" w:rsidP="000E5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Яркекин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Ёрлекин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Юрлекин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Ирлекин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Ерлекин</w:t>
      </w:r>
      <w:proofErr w:type="spellEnd"/>
    </w:p>
    <w:p w:rsidR="000E5312" w:rsidRDefault="000E5312" w:rsidP="000E53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1A46" w:rsidRDefault="00E61A46" w:rsidP="00E61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Они выступают на арене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сказочного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Буквоцирка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Жители волшебного Фиолетового Леса, такие как 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Гусенечка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Фифа и Лопушок очень любят смотреть на представления</w:t>
      </w:r>
      <w:r w:rsidRPr="008A42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шутов – акробатов. </w:t>
      </w:r>
    </w:p>
    <w:p w:rsidR="00E61A46" w:rsidRPr="0091169A" w:rsidRDefault="00E61A46" w:rsidP="00E61A4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на арене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Буквоцирка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выходит шут – акробат Арлекин со своими любимыми картинками. А почему они любимые, догадайтесь? (апельсин, арбуз, абрикос.) – правильно, как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имя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Арлекин тоже начинаются со звука (а), </w:t>
      </w:r>
      <w:r w:rsidRPr="0091169A">
        <w:rPr>
          <w:rFonts w:ascii="Times New Roman" w:hAnsi="Times New Roman" w:cs="Times New Roman"/>
          <w:sz w:val="28"/>
          <w:szCs w:val="28"/>
        </w:rPr>
        <w:t>предлагаю и Вам придумать несколько слов на этот звук. Спасибо!</w:t>
      </w:r>
    </w:p>
    <w:p w:rsidR="00E61A46" w:rsidRPr="000E5312" w:rsidRDefault="00E61A46" w:rsidP="00E61A46">
      <w:pPr>
        <w:spacing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E5312">
        <w:rPr>
          <w:rFonts w:ascii="Times New Roman" w:hAnsi="Times New Roman" w:cs="Times New Roman"/>
          <w:sz w:val="28"/>
          <w:szCs w:val="28"/>
        </w:rPr>
        <w:t xml:space="preserve">Игры с этими удивительными героями </w:t>
      </w:r>
      <w:proofErr w:type="gramStart"/>
      <w:r w:rsidRPr="000E5312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0E531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5312">
        <w:rPr>
          <w:rFonts w:ascii="Times New Roman" w:hAnsi="Times New Roman" w:cs="Times New Roman"/>
          <w:sz w:val="28"/>
          <w:szCs w:val="28"/>
        </w:rPr>
        <w:t>технологи</w:t>
      </w:r>
      <w:proofErr w:type="gramEnd"/>
      <w:r w:rsidRPr="000E531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312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0E5312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0E53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мотивируют</w:t>
      </w:r>
      <w:r w:rsidRPr="000E5312">
        <w:rPr>
          <w:rFonts w:ascii="Times New Roman" w:hAnsi="Times New Roman" w:cs="Times New Roman"/>
          <w:sz w:val="28"/>
          <w:szCs w:val="28"/>
          <w:shd w:val="clear" w:color="auto" w:fill="FFFFFF"/>
        </w:rPr>
        <w:t>, стимулируют и активизируют познавательные процессы детей.</w:t>
      </w:r>
      <w:r w:rsidRPr="000E5312">
        <w:rPr>
          <w:rFonts w:ascii="Times New Roman" w:hAnsi="Times New Roman" w:cs="Times New Roman"/>
          <w:sz w:val="28"/>
          <w:szCs w:val="28"/>
        </w:rPr>
        <w:t xml:space="preserve"> </w:t>
      </w:r>
      <w:r w:rsidR="000E5312" w:rsidRPr="000E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 время игры ребенок знакомится с гласными, учится вычленять звуки в словах, анализировать их. Цирковые представления закрепляют правильное произношение, совершенствуют артикуляцию ребенка. </w:t>
      </w:r>
      <w:r w:rsidR="000E5312" w:rsidRPr="000E53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Он учится говорить не бездумно, а осознанно, улучшает свою речь.</w:t>
      </w:r>
      <w:r w:rsidR="000E5312" w:rsidRPr="000E53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Кроме того, ребенок развивает память и внимание, логическое и образное мышление.</w:t>
      </w:r>
    </w:p>
    <w:p w:rsidR="00E61A46" w:rsidRPr="00E275AE" w:rsidRDefault="00E61A46" w:rsidP="00E61A46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Дошкольники с большим удовольствием играют с </w:t>
      </w:r>
      <w:r w:rsidRPr="00E275AE">
        <w:rPr>
          <w:rFonts w:ascii="Times New Roman" w:hAnsi="Times New Roman" w:cs="Times New Roman"/>
          <w:b/>
          <w:sz w:val="32"/>
          <w:szCs w:val="32"/>
        </w:rPr>
        <w:t xml:space="preserve">разноцветными веревочками. </w:t>
      </w:r>
    </w:p>
    <w:p w:rsidR="00E61A46" w:rsidRDefault="00E61A46" w:rsidP="008D768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Например, играя с </w:t>
      </w:r>
      <w:r w:rsidR="00E275AE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рлекином в игру «Как назовешь, так</w:t>
      </w:r>
      <w:r w:rsidR="00E275AE">
        <w:rPr>
          <w:rFonts w:ascii="Times New Roman" w:hAnsi="Times New Roman" w:cs="Times New Roman"/>
          <w:sz w:val="28"/>
          <w:szCs w:val="28"/>
        </w:rPr>
        <w:t xml:space="preserve"> и пойдешь» (работа со звуком (а</w:t>
      </w:r>
      <w:r>
        <w:rPr>
          <w:rFonts w:ascii="Times New Roman" w:hAnsi="Times New Roman" w:cs="Times New Roman"/>
          <w:sz w:val="28"/>
          <w:szCs w:val="28"/>
        </w:rPr>
        <w:t>), -  предлагается провести волшебную веревочку между картинками</w:t>
      </w:r>
      <w:r w:rsidR="00E275AE">
        <w:rPr>
          <w:rFonts w:ascii="Times New Roman" w:hAnsi="Times New Roman" w:cs="Times New Roman"/>
          <w:sz w:val="28"/>
          <w:szCs w:val="28"/>
        </w:rPr>
        <w:t xml:space="preserve"> так,  если в слове есть звук (а</w:t>
      </w:r>
      <w:r>
        <w:rPr>
          <w:rFonts w:ascii="Times New Roman" w:hAnsi="Times New Roman" w:cs="Times New Roman"/>
          <w:sz w:val="28"/>
          <w:szCs w:val="28"/>
        </w:rPr>
        <w:t>), дорожку провести  вверх, если нет, вниз.</w:t>
      </w:r>
      <w:proofErr w:type="gramEnd"/>
    </w:p>
    <w:p w:rsidR="00E61A46" w:rsidRPr="0091169A" w:rsidRDefault="00E275AE" w:rsidP="008D768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Апельсин, Арбуз</w:t>
      </w:r>
      <w:r w:rsidRPr="00E275AE">
        <w:rPr>
          <w:rFonts w:ascii="Times New Roman" w:hAnsi="Times New Roman" w:cs="Times New Roman"/>
          <w:sz w:val="28"/>
          <w:szCs w:val="28"/>
        </w:rPr>
        <w:t>,  Утка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275A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275AE">
        <w:rPr>
          <w:rFonts w:ascii="Times New Roman" w:hAnsi="Times New Roman" w:cs="Times New Roman"/>
          <w:sz w:val="28"/>
          <w:szCs w:val="28"/>
        </w:rPr>
        <w:t>брикос.</w:t>
      </w:r>
    </w:p>
    <w:p w:rsidR="00E275AE" w:rsidRDefault="007A6A27" w:rsidP="000E5312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</w:t>
      </w:r>
      <w:r w:rsidR="00E61A46" w:rsidRPr="007A6A27">
        <w:rPr>
          <w:rFonts w:ascii="Times New Roman" w:hAnsi="Times New Roman" w:cs="Times New Roman"/>
          <w:sz w:val="28"/>
          <w:szCs w:val="28"/>
        </w:rPr>
        <w:t>ети очень любят работать на «</w:t>
      </w:r>
      <w:proofErr w:type="spellStart"/>
      <w:r w:rsidR="00E61A46" w:rsidRPr="007A6A27">
        <w:rPr>
          <w:rFonts w:ascii="Times New Roman" w:hAnsi="Times New Roman" w:cs="Times New Roman"/>
          <w:sz w:val="28"/>
          <w:szCs w:val="28"/>
        </w:rPr>
        <w:t>Игровизоре</w:t>
      </w:r>
      <w:proofErr w:type="spellEnd"/>
      <w:r w:rsidR="00E61A46" w:rsidRPr="007A6A27">
        <w:rPr>
          <w:rFonts w:ascii="Times New Roman" w:hAnsi="Times New Roman" w:cs="Times New Roman"/>
          <w:sz w:val="28"/>
          <w:szCs w:val="28"/>
        </w:rPr>
        <w:t>».</w:t>
      </w:r>
      <w:r w:rsidR="00E61A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1A46" w:rsidRPr="00F0426A" w:rsidRDefault="00E61A46" w:rsidP="008D768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275AE">
        <w:rPr>
          <w:rFonts w:ascii="Times New Roman" w:hAnsi="Times New Roman" w:cs="Times New Roman"/>
          <w:b/>
          <w:sz w:val="32"/>
          <w:szCs w:val="32"/>
        </w:rPr>
        <w:t>Игровизор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графический тренажер для детей 2-12 лет позволяет ребенку рисовать любые фигуры, буквы, цифры, переносить изображения по клеточкам, выполнять графические диктанты на </w:t>
      </w:r>
      <w:r w:rsidRPr="00F0426A">
        <w:rPr>
          <w:rFonts w:ascii="Times New Roman" w:hAnsi="Times New Roman" w:cs="Times New Roman"/>
          <w:sz w:val="28"/>
          <w:szCs w:val="28"/>
        </w:rPr>
        <w:t xml:space="preserve">ориентировку в пространстве листа. </w:t>
      </w:r>
    </w:p>
    <w:p w:rsidR="00E61A46" w:rsidRPr="00F0426A" w:rsidRDefault="00E61A46" w:rsidP="008D768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426A">
        <w:rPr>
          <w:rFonts w:ascii="Times New Roman" w:hAnsi="Times New Roman" w:cs="Times New Roman"/>
          <w:b/>
          <w:sz w:val="28"/>
          <w:szCs w:val="28"/>
        </w:rPr>
        <w:t xml:space="preserve">Как вы видите такой тренажер можно сделать самостоятельно: </w:t>
      </w:r>
    </w:p>
    <w:p w:rsidR="00E61A46" w:rsidRPr="00F0426A" w:rsidRDefault="00E61A46" w:rsidP="008D768D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042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Игровизор</w:t>
      </w:r>
      <w:proofErr w:type="spellEnd"/>
      <w:r w:rsidRPr="00F0426A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 состоит из:</w:t>
      </w:r>
    </w:p>
    <w:p w:rsidR="00E61A46" w:rsidRPr="00F0426A" w:rsidRDefault="00E61A46" w:rsidP="008D768D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подложки 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листа </w:t>
      </w:r>
      <w:proofErr w:type="spellStart"/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заламинированного</w:t>
      </w:r>
      <w:proofErr w:type="spellEnd"/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картона, на котором расчерчена сетка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 на 10 клеточек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61A46" w:rsidRPr="00F0426A" w:rsidRDefault="00E61A46" w:rsidP="008D768D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75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прозрачный пластик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рисуют по которому маркерами на водной основе.</w:t>
      </w:r>
    </w:p>
    <w:p w:rsidR="007A6A27" w:rsidRDefault="00E61A46" w:rsidP="007A6A2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подложке в углах нарисованы животные. С их помощью малышу легче ориентироваться на листе. </w:t>
      </w:r>
      <w:proofErr w:type="spellStart"/>
      <w:r w:rsidRPr="00613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613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spellEnd"/>
      <w:r w:rsidRPr="00613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живет в левом верхнем углу, </w:t>
      </w:r>
      <w:proofErr w:type="spellStart"/>
      <w:r w:rsidRPr="00613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13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proofErr w:type="spellEnd"/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левом нижнем углу, </w:t>
      </w:r>
      <w:r w:rsidRPr="00E275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павлин</w:t>
      </w:r>
      <w:r w:rsidRPr="00F04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красуется в правом верхнем уг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="008E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у, а </w:t>
      </w:r>
      <w:r w:rsidR="008E424B" w:rsidRPr="00E275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пони </w:t>
      </w:r>
      <w:r w:rsidR="008E42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правом нижнем угл</w:t>
      </w:r>
      <w:r w:rsidR="009837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у.</w:t>
      </w:r>
      <w:proofErr w:type="gramStart"/>
      <w:r w:rsidR="007A6A27" w:rsidRPr="007A6A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7A6A2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="007A6A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их помощью, можно организовывать дидактические игры с речевым сопровождением, напр</w:t>
      </w:r>
      <w:r w:rsidR="007A6A2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имер «Поиграем», И. </w:t>
      </w:r>
      <w:proofErr w:type="spellStart"/>
      <w:r w:rsidR="007A6A27">
        <w:rPr>
          <w:rFonts w:ascii="Times New Roman" w:eastAsia="Times New Roman" w:hAnsi="Times New Roman" w:cs="Times New Roman"/>
          <w:color w:val="000000"/>
          <w:sz w:val="28"/>
          <w:szCs w:val="28"/>
        </w:rPr>
        <w:t>Токмаковой</w:t>
      </w:r>
      <w:proofErr w:type="spellEnd"/>
    </w:p>
    <w:p w:rsidR="007A6A27" w:rsidRDefault="007A6A27" w:rsidP="007A6A27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лошадке ехали,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угла доехали.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Сели на машину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Налили бензину.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машине ехали 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реки доехали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! Стоп! Разворот.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реке – пароход.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Пароходом ехали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 горы доехали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Паровоз не везет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Надо сесть в самолет</w:t>
      </w:r>
    </w:p>
    <w:p w:rsidR="007A6A27" w:rsidRDefault="007A6A27" w:rsidP="007A6A2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Самолет летит </w:t>
      </w:r>
    </w:p>
    <w:p w:rsidR="007A6A27" w:rsidRDefault="007A6A27" w:rsidP="007A6A2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нем мотор гудит: У-у-у!</w:t>
      </w:r>
    </w:p>
    <w:p w:rsidR="007A6A27" w:rsidRDefault="007A6A27" w:rsidP="007A6A2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A6A27" w:rsidRDefault="007A6A27" w:rsidP="007A6A2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Предлагаю вам </w:t>
      </w:r>
      <w:r w:rsidRPr="001A5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сочинить сказку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используя героев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Игровизора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представленные картинки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Начинать можно с любого уголка листа.  </w:t>
      </w:r>
    </w:p>
    <w:p w:rsidR="007A6A27" w:rsidRDefault="007A6A27" w:rsidP="007A6A27">
      <w:p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5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Раздать </w:t>
      </w:r>
      <w:proofErr w:type="spellStart"/>
      <w:r w:rsidRPr="001A5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игровизоры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маркеры и листы с картинками.</w:t>
      </w:r>
    </w:p>
    <w:p w:rsidR="007A6A27" w:rsidRDefault="007A6A27" w:rsidP="007A6A27">
      <w:pPr>
        <w:shd w:val="clear" w:color="auto" w:fill="FFFFFF"/>
        <w:spacing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индивидуальные тренажеры, в сочетании с «Лабиринтом букв»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Воскобовича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воспитанники развивают интеллект, подготавливают руку к письму, развивают навыки чтения. У каждого, из уже известных шутов – акробатов, есть свой лабиринт, продемонстрируем </w:t>
      </w:r>
      <w:r w:rsidRPr="00E275A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лабиринт Арлекина.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Лабиринт содержит не менее четырех, разных по уровню заданий: </w:t>
      </w:r>
    </w:p>
    <w:p w:rsidR="007A6A27" w:rsidRDefault="007A6A27" w:rsidP="007A6A2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7A6A27" w:rsidSect="004C4CF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</w:p>
    <w:p w:rsidR="008E424B" w:rsidRDefault="008E424B" w:rsidP="007A6A27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E424B" w:rsidRDefault="008E424B" w:rsidP="008E424B">
      <w:pPr>
        <w:pStyle w:val="a9"/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20F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Чистое прохождение к Арлекину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начиная с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домика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проходим к Арлекину, не зацепив ни одной бусинки с буквами.</w:t>
      </w:r>
    </w:p>
    <w:p w:rsidR="008E424B" w:rsidRDefault="008E424B" w:rsidP="008E424B">
      <w:pPr>
        <w:pStyle w:val="a9"/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1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Прохождение через свою букву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1D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– бусинку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E275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идем к Арлекину, но на этот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 через букву А. В лабиринте может быть несколько своих букв – бусинок. Можно пройти путь через все.</w:t>
      </w:r>
    </w:p>
    <w:p w:rsidR="008E424B" w:rsidRDefault="008E424B" w:rsidP="008E424B">
      <w:pPr>
        <w:pStyle w:val="a9"/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Чистое прохождение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картинка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не цепляя бусинок.</w:t>
      </w:r>
    </w:p>
    <w:p w:rsidR="008E424B" w:rsidRDefault="008E424B" w:rsidP="008E424B">
      <w:pPr>
        <w:pStyle w:val="a9"/>
        <w:numPr>
          <w:ilvl w:val="0"/>
          <w:numId w:val="9"/>
        </w:numPr>
        <w:shd w:val="clear" w:color="auto" w:fill="FFFFFF"/>
        <w:spacing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Собираем слова из бусинок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например, АНЯ, АСТРА. </w:t>
      </w:r>
    </w:p>
    <w:p w:rsidR="008E424B" w:rsidRDefault="008E424B" w:rsidP="008E424B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этого, некоторые буквы лабиринта не закрашены, количество гласных и согласных не подсчитано, это дополнительные интересные задания которые можно предложить ребятам для выполнения.</w:t>
      </w:r>
    </w:p>
    <w:p w:rsidR="001A5236" w:rsidRPr="001A5236" w:rsidRDefault="001A5236" w:rsidP="008E424B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A52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Предложить учас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тникам пройти все уровни задания</w:t>
      </w:r>
    </w:p>
    <w:p w:rsidR="000A551B" w:rsidRDefault="008E424B" w:rsidP="008E424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ребенку легче было запомнить буквы - их образ, несущий определенную смысловую нагрузку: обозначение звука, используем игру – </w:t>
      </w:r>
      <w:r w:rsidRPr="00E275AE">
        <w:rPr>
          <w:rFonts w:ascii="Times New Roman" w:hAnsi="Times New Roman" w:cs="Times New Roman"/>
          <w:b/>
          <w:sz w:val="32"/>
          <w:szCs w:val="32"/>
        </w:rPr>
        <w:t>головоломку «Конструктор букв».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551B" w:rsidRPr="000A551B" w:rsidRDefault="000A551B" w:rsidP="008E424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51B">
        <w:rPr>
          <w:rFonts w:ascii="Times New Roman" w:hAnsi="Times New Roman" w:cs="Times New Roman"/>
          <w:sz w:val="28"/>
          <w:szCs w:val="28"/>
        </w:rPr>
        <w:t xml:space="preserve">Развивающая игра «Конструктор букв» является прекрасным помощником в период знакомства ребенка с буквами. В состав игры входит специальная фанерная основа с резинками, которые фиксируют части букв. Также детям предлагаются 15 деталей различной формы. Ребенок в ходе игры складывает графические образы различных букв, превращая их из одной в </w:t>
      </w:r>
      <w:proofErr w:type="spellStart"/>
      <w:r w:rsidRPr="000A551B">
        <w:rPr>
          <w:rFonts w:ascii="Times New Roman" w:hAnsi="Times New Roman" w:cs="Times New Roman"/>
          <w:sz w:val="28"/>
          <w:szCs w:val="28"/>
        </w:rPr>
        <w:t>другую</w:t>
      </w:r>
      <w:proofErr w:type="gramStart"/>
      <w:r w:rsidRPr="000A551B">
        <w:rPr>
          <w:rFonts w:ascii="Times New Roman" w:hAnsi="Times New Roman" w:cs="Times New Roman"/>
          <w:sz w:val="28"/>
          <w:szCs w:val="28"/>
        </w:rPr>
        <w:t>.«</w:t>
      </w:r>
      <w:proofErr w:type="gramEnd"/>
      <w:r w:rsidRPr="000A551B">
        <w:rPr>
          <w:rFonts w:ascii="Times New Roman" w:hAnsi="Times New Roman" w:cs="Times New Roman"/>
          <w:sz w:val="28"/>
          <w:szCs w:val="28"/>
        </w:rPr>
        <w:t>Конструктор</w:t>
      </w:r>
      <w:proofErr w:type="spellEnd"/>
      <w:r w:rsidRPr="000A551B">
        <w:rPr>
          <w:rFonts w:ascii="Times New Roman" w:hAnsi="Times New Roman" w:cs="Times New Roman"/>
          <w:sz w:val="28"/>
          <w:szCs w:val="28"/>
        </w:rPr>
        <w:t xml:space="preserve"> букв» помогает малышу быстрее понять взаимосвязь между звуком и буквой, также формирует у него правильный графический образ буквы. Игра-головоломка развивает фантазию и мелкую моторику пальцев рук малыша.</w:t>
      </w:r>
    </w:p>
    <w:p w:rsidR="008E424B" w:rsidRDefault="008E424B" w:rsidP="008E424B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первом этапе рассматриваем каждую деталь. Проводим тактильный и оптический анализ букв, конструируя из модулей таких как  «</w:t>
      </w:r>
      <w:r w:rsidRPr="00E275AE">
        <w:rPr>
          <w:rFonts w:ascii="Times New Roman" w:hAnsi="Times New Roman" w:cs="Times New Roman"/>
          <w:b/>
          <w:sz w:val="28"/>
          <w:szCs w:val="28"/>
        </w:rPr>
        <w:t>стрелочки», «уголки», «</w:t>
      </w:r>
      <w:proofErr w:type="spellStart"/>
      <w:r w:rsidRPr="00E275AE">
        <w:rPr>
          <w:rFonts w:ascii="Times New Roman" w:hAnsi="Times New Roman" w:cs="Times New Roman"/>
          <w:b/>
          <w:sz w:val="28"/>
          <w:szCs w:val="28"/>
        </w:rPr>
        <w:t>воротики</w:t>
      </w:r>
      <w:proofErr w:type="spellEnd"/>
      <w:r w:rsidRPr="00E275AE">
        <w:rPr>
          <w:rFonts w:ascii="Times New Roman" w:hAnsi="Times New Roman" w:cs="Times New Roman"/>
          <w:b/>
          <w:sz w:val="28"/>
          <w:szCs w:val="28"/>
        </w:rPr>
        <w:t>», «клюшки», «лапки»,  «совочки».</w:t>
      </w:r>
      <w:r>
        <w:rPr>
          <w:rFonts w:ascii="Times New Roman" w:hAnsi="Times New Roman" w:cs="Times New Roman"/>
          <w:sz w:val="28"/>
          <w:szCs w:val="28"/>
        </w:rPr>
        <w:t xml:space="preserve"> Складывание буквы из различных элементов конструктора, трансформация одной буквы в другую помогают ребенку запомнить ее графический образ. Восприятие правильного начертания букв необходимо ребенку – дошкольнику в период, предшествующий чтению.</w:t>
      </w:r>
    </w:p>
    <w:p w:rsidR="00E275AE" w:rsidRPr="00E275AE" w:rsidRDefault="008E424B" w:rsidP="008E424B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E275AE">
        <w:rPr>
          <w:rFonts w:ascii="Times New Roman" w:hAnsi="Times New Roman" w:cs="Times New Roman"/>
          <w:b/>
          <w:sz w:val="32"/>
          <w:szCs w:val="32"/>
        </w:rPr>
        <w:t>Практика: У, Е</w:t>
      </w:r>
      <w:r w:rsidR="001A5236">
        <w:rPr>
          <w:rFonts w:ascii="Times New Roman" w:hAnsi="Times New Roman" w:cs="Times New Roman"/>
          <w:b/>
          <w:sz w:val="32"/>
          <w:szCs w:val="32"/>
        </w:rPr>
        <w:t>. Показ : сборка буквы</w:t>
      </w:r>
      <w:proofErr w:type="gramStart"/>
      <w:r w:rsidR="001A5236">
        <w:rPr>
          <w:rFonts w:ascii="Times New Roman" w:hAnsi="Times New Roman" w:cs="Times New Roman"/>
          <w:b/>
          <w:sz w:val="32"/>
          <w:szCs w:val="32"/>
        </w:rPr>
        <w:t xml:space="preserve"> У</w:t>
      </w:r>
      <w:proofErr w:type="gramEnd"/>
      <w:r w:rsidR="001A5236">
        <w:rPr>
          <w:rFonts w:ascii="Times New Roman" w:hAnsi="Times New Roman" w:cs="Times New Roman"/>
          <w:b/>
          <w:sz w:val="32"/>
          <w:szCs w:val="32"/>
        </w:rPr>
        <w:t>, потом Е</w:t>
      </w:r>
    </w:p>
    <w:p w:rsidR="002505E0" w:rsidRDefault="008E424B" w:rsidP="008E42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275AE">
        <w:rPr>
          <w:rFonts w:ascii="Times New Roman" w:hAnsi="Times New Roman" w:cs="Times New Roman"/>
          <w:b/>
          <w:sz w:val="28"/>
          <w:szCs w:val="28"/>
        </w:rPr>
        <w:t xml:space="preserve">Следующее пособие песенки </w:t>
      </w:r>
      <w:r w:rsidR="002505E0">
        <w:rPr>
          <w:rFonts w:ascii="Times New Roman" w:hAnsi="Times New Roman" w:cs="Times New Roman"/>
          <w:b/>
          <w:sz w:val="28"/>
          <w:szCs w:val="28"/>
        </w:rPr>
        <w:t>–</w:t>
      </w:r>
      <w:r w:rsidRPr="00E275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275AE">
        <w:rPr>
          <w:rFonts w:ascii="Times New Roman" w:hAnsi="Times New Roman" w:cs="Times New Roman"/>
          <w:b/>
          <w:sz w:val="28"/>
          <w:szCs w:val="28"/>
        </w:rPr>
        <w:t>Складушки</w:t>
      </w:r>
      <w:proofErr w:type="spellEnd"/>
    </w:p>
    <w:p w:rsidR="002505E0" w:rsidRPr="002505E0" w:rsidRDefault="002505E0" w:rsidP="008E42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5E0">
        <w:rPr>
          <w:rFonts w:ascii="Times New Roman" w:hAnsi="Times New Roman" w:cs="Times New Roman"/>
          <w:sz w:val="28"/>
          <w:szCs w:val="28"/>
        </w:rPr>
        <w:t>Красочное игровое пособие знакомит малышей с гласными и согласными буквами, помогает освоить принцип сложения слогов. Ребенок на страницах игры «</w:t>
      </w:r>
      <w:proofErr w:type="spellStart"/>
      <w:r w:rsidRPr="002505E0">
        <w:rPr>
          <w:rFonts w:ascii="Times New Roman" w:hAnsi="Times New Roman" w:cs="Times New Roman"/>
          <w:sz w:val="28"/>
          <w:szCs w:val="28"/>
        </w:rPr>
        <w:t>Складушки</w:t>
      </w:r>
      <w:proofErr w:type="spellEnd"/>
      <w:r w:rsidRPr="002505E0">
        <w:rPr>
          <w:rFonts w:ascii="Times New Roman" w:hAnsi="Times New Roman" w:cs="Times New Roman"/>
          <w:sz w:val="28"/>
          <w:szCs w:val="28"/>
        </w:rPr>
        <w:t xml:space="preserve">» встретит множество сказочных персонажей, с которыми можно разучивать стихи и петь песенки. К игре прилагается также диск с песенками, который можно периодически прослушивать с малышом. Следует отметить, что в процессе занятия с ребенком задействованы различные анализаторы: тактильный, зрительный и слуховой. В результате таких </w:t>
      </w:r>
      <w:r w:rsidRPr="002505E0">
        <w:rPr>
          <w:rFonts w:ascii="Times New Roman" w:hAnsi="Times New Roman" w:cs="Times New Roman"/>
          <w:sz w:val="28"/>
          <w:szCs w:val="28"/>
        </w:rPr>
        <w:lastRenderedPageBreak/>
        <w:t>занятий у детей улучшается память, развивается усидчивость и внимательность. Также на страницах пособия «</w:t>
      </w:r>
      <w:proofErr w:type="spellStart"/>
      <w:r w:rsidRPr="002505E0">
        <w:rPr>
          <w:rFonts w:ascii="Times New Roman" w:hAnsi="Times New Roman" w:cs="Times New Roman"/>
          <w:sz w:val="28"/>
          <w:szCs w:val="28"/>
        </w:rPr>
        <w:t>Складушки</w:t>
      </w:r>
      <w:proofErr w:type="spellEnd"/>
      <w:r w:rsidRPr="002505E0">
        <w:rPr>
          <w:rFonts w:ascii="Times New Roman" w:hAnsi="Times New Roman" w:cs="Times New Roman"/>
          <w:sz w:val="28"/>
          <w:szCs w:val="28"/>
        </w:rPr>
        <w:t>» находятся рекомендации для родителей от автора, выполнение которых повысят эффективность от занятий</w:t>
      </w:r>
      <w:r>
        <w:rPr>
          <w:rFonts w:ascii="Times New Roman" w:hAnsi="Times New Roman" w:cs="Times New Roman"/>
          <w:sz w:val="28"/>
          <w:szCs w:val="28"/>
        </w:rPr>
        <w:t xml:space="preserve"> с малышом</w:t>
      </w:r>
    </w:p>
    <w:p w:rsidR="008E424B" w:rsidRPr="00770087" w:rsidRDefault="000A551B" w:rsidP="008E42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Игровое пособие </w:t>
      </w:r>
      <w:r w:rsidR="008E424B">
        <w:rPr>
          <w:rFonts w:ascii="Times New Roman" w:hAnsi="Times New Roman" w:cs="Times New Roman"/>
          <w:sz w:val="28"/>
          <w:szCs w:val="28"/>
        </w:rPr>
        <w:t xml:space="preserve"> помогает ребенку правильно произносить слоги и всё слово вместе. Каждая страница содержит рисунок, смысловой стишок, который заканчивается песенкой слияния. Все это обеспечивает благоприятный эмоциональный фон при проведении игр с детьми</w:t>
      </w:r>
      <w:r w:rsidR="008E424B" w:rsidRPr="00770087">
        <w:rPr>
          <w:rFonts w:ascii="Times New Roman" w:hAnsi="Times New Roman" w:cs="Times New Roman"/>
          <w:b/>
          <w:sz w:val="28"/>
          <w:szCs w:val="28"/>
        </w:rPr>
        <w:t xml:space="preserve">.  </w:t>
      </w:r>
    </w:p>
    <w:p w:rsidR="008E424B" w:rsidRDefault="008E424B" w:rsidP="008E424B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При обучении необходимо добиться того, чтобы ребенок хорошо знал песенки слияния, одновременно показывая их пальчиком</w:t>
      </w:r>
    </w:p>
    <w:p w:rsidR="008E424B" w:rsidRPr="00770087" w:rsidRDefault="008E424B" w:rsidP="008E424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0087">
        <w:rPr>
          <w:rFonts w:ascii="Times New Roman" w:hAnsi="Times New Roman" w:cs="Times New Roman"/>
          <w:b/>
          <w:sz w:val="28"/>
          <w:szCs w:val="28"/>
        </w:rPr>
        <w:t>Пример прослушаем одну песенку: Буква «Б»</w:t>
      </w:r>
    </w:p>
    <w:p w:rsidR="00770087" w:rsidRDefault="008E424B" w:rsidP="008E42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87">
        <w:rPr>
          <w:rFonts w:ascii="Times New Roman" w:hAnsi="Times New Roman" w:cs="Times New Roman"/>
          <w:sz w:val="28"/>
          <w:szCs w:val="28"/>
        </w:rPr>
        <w:t xml:space="preserve">После этапов обучения: буквенного, песенного, слогового, можно подходить к </w:t>
      </w:r>
      <w:proofErr w:type="gramStart"/>
      <w:r w:rsidRPr="00770087">
        <w:rPr>
          <w:rFonts w:ascii="Times New Roman" w:hAnsi="Times New Roman" w:cs="Times New Roman"/>
          <w:sz w:val="28"/>
          <w:szCs w:val="28"/>
        </w:rPr>
        <w:t>словесному</w:t>
      </w:r>
      <w:proofErr w:type="gramEnd"/>
      <w:r w:rsidRPr="00770087">
        <w:rPr>
          <w:rFonts w:ascii="Times New Roman" w:hAnsi="Times New Roman" w:cs="Times New Roman"/>
          <w:sz w:val="28"/>
          <w:szCs w:val="28"/>
        </w:rPr>
        <w:t>, на котором дети</w:t>
      </w:r>
      <w:r>
        <w:rPr>
          <w:rFonts w:ascii="Times New Roman" w:hAnsi="Times New Roman" w:cs="Times New Roman"/>
          <w:sz w:val="28"/>
          <w:szCs w:val="28"/>
        </w:rPr>
        <w:t xml:space="preserve"> начинают читать слова. </w:t>
      </w:r>
    </w:p>
    <w:p w:rsidR="002505E0" w:rsidRDefault="002505E0" w:rsidP="008E42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424B" w:rsidRDefault="008E424B" w:rsidP="008E424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0087">
        <w:rPr>
          <w:rFonts w:ascii="Times New Roman" w:hAnsi="Times New Roman" w:cs="Times New Roman"/>
          <w:b/>
          <w:sz w:val="28"/>
          <w:szCs w:val="28"/>
        </w:rPr>
        <w:t>Следующие игры - Игры шнуровки,</w:t>
      </w:r>
      <w:r>
        <w:rPr>
          <w:rFonts w:ascii="Times New Roman" w:hAnsi="Times New Roman" w:cs="Times New Roman"/>
          <w:sz w:val="28"/>
          <w:szCs w:val="28"/>
        </w:rPr>
        <w:t xml:space="preserve"> такие как </w:t>
      </w:r>
      <w:r w:rsidRPr="00770087">
        <w:rPr>
          <w:rFonts w:ascii="Times New Roman" w:hAnsi="Times New Roman" w:cs="Times New Roman"/>
          <w:b/>
          <w:sz w:val="28"/>
          <w:szCs w:val="28"/>
        </w:rPr>
        <w:t>«Парусник», «Ромашка», «Яблонька»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Поэтапные игры с ними, начиная со знакомство с буквами, со слогами; затем составление слов развивают внимание, память, логическое и творческой мышление, расширяет словарный запас, способствует освоению содержания слов.</w:t>
      </w:r>
      <w:proofErr w:type="gramEnd"/>
    </w:p>
    <w:p w:rsidR="002505E0" w:rsidRPr="002505E0" w:rsidRDefault="002505E0" w:rsidP="002505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5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Игра-шнуровка Ромашка – это развлечение и обучение детей самого разного возраста. Из букв ключевого слова можно составить более 200 новых слов. Соединяет буквы шнурок, который наматывается на кнопки или продевается сквозь них</w:t>
      </w:r>
      <w:proofErr w:type="gramStart"/>
      <w:r w:rsidR="007A6A27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2505E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 w:rsidRPr="002505E0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задания для совсем маленьких деток 2-3 лет. Они достаточно простые и заключаются в отработке навыков шнурования.</w:t>
      </w:r>
    </w:p>
    <w:p w:rsidR="007A6A27" w:rsidRDefault="002505E0" w:rsidP="007A6A2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5E0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тем ребятам, которые уже знакомы с алфавитом, будет интересно писать, и читать слова, написанные шнурком, составлять слова из трех или четырех букв, использовать волшебную звездочку и так далее.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проводить игры «Кто быстрее?», «Кто больше?», «Придумай имена», «Найди слог, слово» и т.д.</w:t>
      </w:r>
      <w:proofErr w:type="gramEnd"/>
    </w:p>
    <w:p w:rsidR="001A5236" w:rsidRPr="007A6A27" w:rsidRDefault="001A5236" w:rsidP="007A6A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236">
        <w:rPr>
          <w:rFonts w:ascii="Times New Roman" w:hAnsi="Times New Roman" w:cs="Times New Roman"/>
          <w:b/>
          <w:sz w:val="28"/>
          <w:szCs w:val="28"/>
        </w:rPr>
        <w:t>Раздать шнуровку</w:t>
      </w:r>
      <w:r>
        <w:rPr>
          <w:rFonts w:ascii="Times New Roman" w:hAnsi="Times New Roman" w:cs="Times New Roman"/>
          <w:sz w:val="28"/>
          <w:szCs w:val="28"/>
        </w:rPr>
        <w:t>, дать попробовать сложить слова</w:t>
      </w:r>
    </w:p>
    <w:p w:rsidR="00823E46" w:rsidRPr="00823E46" w:rsidRDefault="00823E46" w:rsidP="007A6A2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3E46">
        <w:rPr>
          <w:rFonts w:ascii="Times New Roman" w:hAnsi="Times New Roman" w:cs="Times New Roman"/>
          <w:sz w:val="28"/>
          <w:szCs w:val="28"/>
        </w:rPr>
        <w:t xml:space="preserve">Радуйтесь победам малыша и чаще его хвалите. Методика </w:t>
      </w:r>
      <w:proofErr w:type="spellStart"/>
      <w:r w:rsidRPr="00823E46"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 w:rsidRPr="00823E46">
        <w:rPr>
          <w:rFonts w:ascii="Times New Roman" w:hAnsi="Times New Roman" w:cs="Times New Roman"/>
          <w:sz w:val="28"/>
          <w:szCs w:val="28"/>
        </w:rPr>
        <w:t xml:space="preserve"> предполагает </w:t>
      </w:r>
      <w:r w:rsidRPr="00823E46">
        <w:rPr>
          <w:rFonts w:ascii="Times New Roman" w:hAnsi="Times New Roman" w:cs="Times New Roman"/>
          <w:b/>
          <w:sz w:val="28"/>
          <w:szCs w:val="28"/>
        </w:rPr>
        <w:t>партнерские взаимоотношения</w:t>
      </w:r>
      <w:r w:rsidRPr="00823E46">
        <w:rPr>
          <w:rFonts w:ascii="Times New Roman" w:hAnsi="Times New Roman" w:cs="Times New Roman"/>
          <w:sz w:val="28"/>
          <w:szCs w:val="28"/>
        </w:rPr>
        <w:t xml:space="preserve"> между взрослым и ребенком в процессе игры. Малыш окружен непринужденной </w:t>
      </w:r>
      <w:proofErr w:type="spellStart"/>
      <w:r w:rsidRPr="00823E46">
        <w:rPr>
          <w:rFonts w:ascii="Times New Roman" w:hAnsi="Times New Roman" w:cs="Times New Roman"/>
          <w:b/>
          <w:sz w:val="28"/>
          <w:szCs w:val="28"/>
        </w:rPr>
        <w:t>интеллектуальнокреативной</w:t>
      </w:r>
      <w:proofErr w:type="spellEnd"/>
      <w:r w:rsidRPr="00823E46">
        <w:rPr>
          <w:rFonts w:ascii="Times New Roman" w:hAnsi="Times New Roman" w:cs="Times New Roman"/>
          <w:b/>
          <w:sz w:val="28"/>
          <w:szCs w:val="28"/>
        </w:rPr>
        <w:t xml:space="preserve"> атмосферой.</w:t>
      </w:r>
    </w:p>
    <w:p w:rsidR="008E424B" w:rsidRDefault="008E424B" w:rsidP="007A6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используя в работе игры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Воскобовича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эффективно решается задача развития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речи детей с особыми образовательными потребностями во всех видах деятельности:</w:t>
      </w:r>
      <w:r w:rsidRPr="008E42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игра, рисование, конструирование, музыка, взаимодействие в свободной деятельности.</w:t>
      </w:r>
    </w:p>
    <w:p w:rsidR="00F33839" w:rsidRPr="007A6A27" w:rsidRDefault="008E424B" w:rsidP="007A6A2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F33839" w:rsidRPr="007A6A27" w:rsidSect="004C4CFC">
          <w:pgSz w:w="11906" w:h="16838" w:code="9"/>
          <w:pgMar w:top="1134" w:right="851" w:bottom="1134" w:left="1701" w:header="709" w:footer="709" w:gutter="0"/>
          <w:cols w:space="708"/>
          <w:docGrid w:linePitch="360"/>
        </w:sectPr>
      </w:pPr>
      <w:r w:rsidRPr="000F14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Благодарю всех за помо</w:t>
      </w:r>
      <w:r w:rsidR="007A6A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щь в проведении мастер – класса!</w:t>
      </w:r>
    </w:p>
    <w:p w:rsidR="000F146F" w:rsidRPr="000F146F" w:rsidRDefault="000F146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F146F" w:rsidRPr="000F146F" w:rsidSect="000F146F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647B" w:rsidRDefault="00AF647B" w:rsidP="008653A5">
      <w:pPr>
        <w:spacing w:after="0" w:line="240" w:lineRule="auto"/>
      </w:pPr>
      <w:r>
        <w:separator/>
      </w:r>
    </w:p>
  </w:endnote>
  <w:endnote w:type="continuationSeparator" w:id="0">
    <w:p w:rsidR="00AF647B" w:rsidRDefault="00AF647B" w:rsidP="00865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647B" w:rsidRDefault="00AF647B" w:rsidP="008653A5">
      <w:pPr>
        <w:spacing w:after="0" w:line="240" w:lineRule="auto"/>
      </w:pPr>
      <w:r>
        <w:separator/>
      </w:r>
    </w:p>
  </w:footnote>
  <w:footnote w:type="continuationSeparator" w:id="0">
    <w:p w:rsidR="00AF647B" w:rsidRDefault="00AF647B" w:rsidP="008653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E63E8"/>
    <w:multiLevelType w:val="multilevel"/>
    <w:tmpl w:val="0C742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62098"/>
    <w:multiLevelType w:val="hybridMultilevel"/>
    <w:tmpl w:val="16DEA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D238B"/>
    <w:multiLevelType w:val="multilevel"/>
    <w:tmpl w:val="6686B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09722B"/>
    <w:multiLevelType w:val="multilevel"/>
    <w:tmpl w:val="59F8E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0B437E"/>
    <w:multiLevelType w:val="multilevel"/>
    <w:tmpl w:val="0FF2F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064316"/>
    <w:multiLevelType w:val="multilevel"/>
    <w:tmpl w:val="B20E6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FF0B4F"/>
    <w:multiLevelType w:val="multilevel"/>
    <w:tmpl w:val="EC9CD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1F2D01"/>
    <w:multiLevelType w:val="multilevel"/>
    <w:tmpl w:val="91F8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C8A0FD0"/>
    <w:multiLevelType w:val="multilevel"/>
    <w:tmpl w:val="A4722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8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F146F"/>
    <w:rsid w:val="000A412B"/>
    <w:rsid w:val="000A551B"/>
    <w:rsid w:val="000E5312"/>
    <w:rsid w:val="000F146F"/>
    <w:rsid w:val="001A5236"/>
    <w:rsid w:val="002505E0"/>
    <w:rsid w:val="00281D91"/>
    <w:rsid w:val="00383924"/>
    <w:rsid w:val="004B3BC8"/>
    <w:rsid w:val="005F42B8"/>
    <w:rsid w:val="00633E5D"/>
    <w:rsid w:val="00656B16"/>
    <w:rsid w:val="00713375"/>
    <w:rsid w:val="00735019"/>
    <w:rsid w:val="00770087"/>
    <w:rsid w:val="007A6A27"/>
    <w:rsid w:val="007E1B26"/>
    <w:rsid w:val="00823E46"/>
    <w:rsid w:val="008467D7"/>
    <w:rsid w:val="0085461A"/>
    <w:rsid w:val="00857C04"/>
    <w:rsid w:val="008653A5"/>
    <w:rsid w:val="008B738C"/>
    <w:rsid w:val="008D768D"/>
    <w:rsid w:val="008E424B"/>
    <w:rsid w:val="008F6757"/>
    <w:rsid w:val="009034DF"/>
    <w:rsid w:val="009837B0"/>
    <w:rsid w:val="00A479C9"/>
    <w:rsid w:val="00AF647B"/>
    <w:rsid w:val="00D07568"/>
    <w:rsid w:val="00D60E2F"/>
    <w:rsid w:val="00E00802"/>
    <w:rsid w:val="00E02B38"/>
    <w:rsid w:val="00E275AE"/>
    <w:rsid w:val="00E61A46"/>
    <w:rsid w:val="00E739A3"/>
    <w:rsid w:val="00ED779A"/>
    <w:rsid w:val="00F0348A"/>
    <w:rsid w:val="00F33839"/>
    <w:rsid w:val="00F97E9C"/>
    <w:rsid w:val="00FB0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4DF"/>
  </w:style>
  <w:style w:type="paragraph" w:styleId="2">
    <w:name w:val="heading 2"/>
    <w:basedOn w:val="a"/>
    <w:link w:val="20"/>
    <w:uiPriority w:val="9"/>
    <w:qFormat/>
    <w:rsid w:val="005F42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F42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65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653A5"/>
  </w:style>
  <w:style w:type="paragraph" w:styleId="a5">
    <w:name w:val="footer"/>
    <w:basedOn w:val="a"/>
    <w:link w:val="a6"/>
    <w:uiPriority w:val="99"/>
    <w:semiHidden/>
    <w:unhideWhenUsed/>
    <w:rsid w:val="00865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653A5"/>
  </w:style>
  <w:style w:type="paragraph" w:styleId="a7">
    <w:name w:val="Normal (Web)"/>
    <w:basedOn w:val="a"/>
    <w:uiPriority w:val="99"/>
    <w:semiHidden/>
    <w:unhideWhenUsed/>
    <w:rsid w:val="007133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5F42B8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F42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F42B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List Paragraph"/>
    <w:basedOn w:val="a"/>
    <w:uiPriority w:val="34"/>
    <w:qFormat/>
    <w:rsid w:val="00E61A46"/>
    <w:pPr>
      <w:spacing w:after="0" w:line="360" w:lineRule="auto"/>
      <w:ind w:left="720"/>
      <w:contextualSpacing/>
      <w:jc w:val="both"/>
    </w:pPr>
  </w:style>
  <w:style w:type="character" w:customStyle="1" w:styleId="apple-converted-space">
    <w:name w:val="apple-converted-space"/>
    <w:basedOn w:val="a0"/>
    <w:rsid w:val="00E61A46"/>
  </w:style>
  <w:style w:type="paragraph" w:styleId="aa">
    <w:name w:val="Balloon Text"/>
    <w:basedOn w:val="a"/>
    <w:link w:val="ab"/>
    <w:uiPriority w:val="99"/>
    <w:semiHidden/>
    <w:unhideWhenUsed/>
    <w:rsid w:val="000E53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E53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7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4E75B-4DF7-41D6-AF5B-F4FE0CE8B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1842</Words>
  <Characters>10504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Альфия</dc:creator>
  <cp:lastModifiedBy>Альфия</cp:lastModifiedBy>
  <cp:revision>2</cp:revision>
  <cp:lastPrinted>2020-03-15T14:42:00Z</cp:lastPrinted>
  <dcterms:created xsi:type="dcterms:W3CDTF">2020-04-23T05:31:00Z</dcterms:created>
  <dcterms:modified xsi:type="dcterms:W3CDTF">2020-04-23T05:31:00Z</dcterms:modified>
</cp:coreProperties>
</file>