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4" w:type="dxa"/>
        <w:tblInd w:w="-318" w:type="dxa"/>
        <w:tblLook w:val="01E0"/>
      </w:tblPr>
      <w:tblGrid>
        <w:gridCol w:w="5246"/>
        <w:gridCol w:w="5528"/>
      </w:tblGrid>
      <w:tr w:rsidR="00BF2110" w:rsidTr="00BF2110">
        <w:tc>
          <w:tcPr>
            <w:tcW w:w="5246" w:type="dxa"/>
            <w:hideMark/>
          </w:tcPr>
          <w:p w:rsidR="00BF2110" w:rsidRDefault="00BF2110">
            <w:pPr>
              <w:spacing w:line="240" w:lineRule="auto"/>
              <w:ind w:lef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Согласовано</w:t>
            </w:r>
          </w:p>
          <w:p w:rsidR="00BF2110" w:rsidRDefault="00BF2110">
            <w:pPr>
              <w:spacing w:line="240" w:lineRule="auto"/>
              <w:ind w:lef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Атаман Закаменского СКО</w:t>
            </w:r>
          </w:p>
          <w:p w:rsidR="00BF2110" w:rsidRDefault="00BF2110">
            <w:pPr>
              <w:spacing w:line="240" w:lineRule="auto"/>
              <w:ind w:lef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ОКО РБ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Верхнеудинское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ЗКВО</w:t>
            </w:r>
          </w:p>
          <w:p w:rsidR="00BF2110" w:rsidRDefault="00BF2110">
            <w:pPr>
              <w:spacing w:line="240" w:lineRule="auto"/>
              <w:ind w:lef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есаул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Б.В.Осодоев</w:t>
            </w:r>
            <w:proofErr w:type="spellEnd"/>
          </w:p>
          <w:p w:rsidR="00BF2110" w:rsidRDefault="00474BE1">
            <w:pPr>
              <w:spacing w:line="240" w:lineRule="auto"/>
              <w:ind w:lef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«   » _______________ 2020</w:t>
            </w:r>
            <w:r w:rsidR="00BF2110">
              <w:rPr>
                <w:rFonts w:ascii="Times New Roman" w:hAnsi="Times New Roman" w:cs="Times New Roman"/>
                <w:sz w:val="28"/>
                <w:szCs w:val="28"/>
              </w:rPr>
              <w:t xml:space="preserve">  года</w:t>
            </w:r>
          </w:p>
        </w:tc>
        <w:tc>
          <w:tcPr>
            <w:tcW w:w="5528" w:type="dxa"/>
            <w:hideMark/>
          </w:tcPr>
          <w:p w:rsidR="00BF2110" w:rsidRDefault="00BF2110">
            <w:pPr>
              <w:spacing w:line="240" w:lineRule="auto"/>
              <w:ind w:lef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Утверждаю</w:t>
            </w:r>
          </w:p>
          <w:p w:rsidR="00BF2110" w:rsidRDefault="00BF2110">
            <w:pPr>
              <w:spacing w:line="240" w:lineRule="auto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МБОУ «СОШ №4                                        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акаменск»</w:t>
            </w:r>
          </w:p>
          <w:p w:rsidR="00BF2110" w:rsidRDefault="00BF2110">
            <w:pPr>
              <w:spacing w:line="240" w:lineRule="auto"/>
              <w:ind w:lef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Б.И.Будаев</w:t>
            </w:r>
            <w:proofErr w:type="spellEnd"/>
          </w:p>
          <w:p w:rsidR="00BF2110" w:rsidRDefault="00654121">
            <w:pPr>
              <w:spacing w:line="240" w:lineRule="auto"/>
              <w:ind w:lef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«    » _____________ 20</w:t>
            </w:r>
            <w:bookmarkStart w:id="0" w:name="_GoBack"/>
            <w:bookmarkEnd w:id="0"/>
            <w:r w:rsidR="00474BE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F2110">
              <w:rPr>
                <w:rFonts w:ascii="Times New Roman" w:hAnsi="Times New Roman" w:cs="Times New Roman"/>
                <w:sz w:val="28"/>
                <w:szCs w:val="28"/>
              </w:rPr>
              <w:t xml:space="preserve">  года</w:t>
            </w:r>
          </w:p>
        </w:tc>
      </w:tr>
    </w:tbl>
    <w:p w:rsidR="00BF2110" w:rsidRDefault="00BF2110" w:rsidP="00BF2110">
      <w:pPr>
        <w:spacing w:line="240" w:lineRule="auto"/>
        <w:ind w:left="113"/>
        <w:rPr>
          <w:rFonts w:ascii="Times New Roman" w:hAnsi="Times New Roman" w:cs="Times New Roman"/>
          <w:sz w:val="28"/>
          <w:szCs w:val="28"/>
        </w:rPr>
      </w:pPr>
    </w:p>
    <w:p w:rsidR="00BF2110" w:rsidRDefault="00BF2110" w:rsidP="00BF2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«Закаменское районное управление образования»</w:t>
      </w:r>
    </w:p>
    <w:p w:rsidR="00BF2110" w:rsidRDefault="00BF2110" w:rsidP="00BF2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BF2110" w:rsidRDefault="00BF2110" w:rsidP="00BF2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«Средняя общеобразовательная школа №4 г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акаменск»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110" w:rsidRDefault="00BF2110" w:rsidP="00BF211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КОМПЛЕКСНАЯ ПРОГРАММА</w:t>
      </w:r>
    </w:p>
    <w:p w:rsidR="00BF2110" w:rsidRDefault="00BF2110" w:rsidP="00BF2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класса казачьей направленности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Кадетство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BF2110" w:rsidRDefault="00BF2110" w:rsidP="00BF2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военно-патриотического клуба «Рубеж»</w:t>
      </w:r>
    </w:p>
    <w:p w:rsidR="00BF2110" w:rsidRDefault="00BF2110" w:rsidP="00BF2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</w:t>
      </w:r>
      <w:r w:rsidR="00447F19">
        <w:rPr>
          <w:rFonts w:ascii="Times New Roman" w:hAnsi="Times New Roman" w:cs="Times New Roman"/>
          <w:sz w:val="28"/>
          <w:szCs w:val="28"/>
        </w:rPr>
        <w:t xml:space="preserve">с «Казачество </w:t>
      </w:r>
      <w:proofErr w:type="spellStart"/>
      <w:r w:rsidR="00447F19">
        <w:rPr>
          <w:rFonts w:ascii="Times New Roman" w:hAnsi="Times New Roman" w:cs="Times New Roman"/>
          <w:sz w:val="28"/>
          <w:szCs w:val="28"/>
        </w:rPr>
        <w:t>Закамны</w:t>
      </w:r>
      <w:proofErr w:type="spellEnd"/>
      <w:r w:rsidR="00447F19">
        <w:rPr>
          <w:rFonts w:ascii="Times New Roman" w:hAnsi="Times New Roman" w:cs="Times New Roman"/>
          <w:sz w:val="28"/>
          <w:szCs w:val="28"/>
        </w:rPr>
        <w:t xml:space="preserve"> и Бурятии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110" w:rsidRDefault="00BF2110" w:rsidP="00BF2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Возраст детей:  5- 9 класс (10-16 лет)</w:t>
      </w:r>
    </w:p>
    <w:p w:rsidR="00BF2110" w:rsidRDefault="00BF2110" w:rsidP="00BF2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Срок реализации:         4 года</w:t>
      </w:r>
    </w:p>
    <w:p w:rsidR="00BF2110" w:rsidRDefault="00BF2110" w:rsidP="00BF2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110" w:rsidRDefault="00884A38" w:rsidP="00BF2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</w:t>
      </w:r>
      <w:r w:rsidR="00BF2110">
        <w:rPr>
          <w:rFonts w:ascii="Times New Roman" w:hAnsi="Times New Roman" w:cs="Times New Roman"/>
          <w:sz w:val="28"/>
          <w:szCs w:val="28"/>
        </w:rPr>
        <w:t xml:space="preserve"> программы:  Базаров </w:t>
      </w:r>
      <w:proofErr w:type="spellStart"/>
      <w:r w:rsidR="00BF2110">
        <w:rPr>
          <w:rFonts w:ascii="Times New Roman" w:hAnsi="Times New Roman" w:cs="Times New Roman"/>
          <w:sz w:val="28"/>
          <w:szCs w:val="28"/>
        </w:rPr>
        <w:t>Бальжи</w:t>
      </w:r>
      <w:proofErr w:type="spellEnd"/>
      <w:r w:rsidR="00BF2110">
        <w:rPr>
          <w:rFonts w:ascii="Times New Roman" w:hAnsi="Times New Roman" w:cs="Times New Roman"/>
          <w:sz w:val="28"/>
          <w:szCs w:val="28"/>
        </w:rPr>
        <w:t xml:space="preserve"> Дабаевич, </w:t>
      </w:r>
    </w:p>
    <w:p w:rsidR="00BF2110" w:rsidRDefault="00BF2110" w:rsidP="00BF2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ОБЖ-ОВС,</w:t>
      </w:r>
    </w:p>
    <w:p w:rsidR="00BF2110" w:rsidRDefault="00BF2110" w:rsidP="00BF2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казачьих кадетских классов</w:t>
      </w:r>
    </w:p>
    <w:p w:rsidR="00BF2110" w:rsidRDefault="00BF2110" w:rsidP="00BF2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военно-патриотического клуба «Рубеж»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110" w:rsidRDefault="00474BE1" w:rsidP="00BF2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Закаменск, 2020</w:t>
      </w:r>
      <w:r w:rsidR="00BF211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110" w:rsidRDefault="00BF2110" w:rsidP="00BF2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110" w:rsidRDefault="00BF2110" w:rsidP="00BF2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«Граница родила казачество, казачество создало Россию».</w:t>
      </w:r>
    </w:p>
    <w:p w:rsidR="00BF2110" w:rsidRDefault="00BF2110" w:rsidP="00BF2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Л.Н.Толстой.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Военно-патриотический клуб </w:t>
      </w:r>
      <w:r>
        <w:rPr>
          <w:rFonts w:ascii="Times New Roman" w:hAnsi="Times New Roman" w:cs="Times New Roman"/>
          <w:b/>
          <w:sz w:val="28"/>
          <w:szCs w:val="28"/>
        </w:rPr>
        <w:t>«Рубеж»</w:t>
      </w:r>
      <w:r>
        <w:rPr>
          <w:rFonts w:ascii="Times New Roman" w:hAnsi="Times New Roman" w:cs="Times New Roman"/>
          <w:sz w:val="28"/>
          <w:szCs w:val="28"/>
        </w:rPr>
        <w:t xml:space="preserve"> МБОУ «СОШ №4 г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акаменск» является добровольным объединением учащихся с общими интересами, созданное для проведения совместных занятий и совместного досуга учащихся  с целью их разностороннего развития и для массового привлечения школьников к работе клуба. 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программа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Кадетство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имеет социально-педагогическую направленность. 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Изменения в общественной жизни современной России повлекли за собой необходимость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пересмотра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самой структуры исторического образования, так и тематики изучаемых проблем. Важнейшей целью современного отечественного образования и одной из приоритетных задач общества и государства является воспитание, социально-педагогическая поддержка становления и развития высоконравственного, ответственного, творческого, инициативного, компетентного гражданина России. 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условиях дополнительного образования все большую актуальность приобретает военно-патриотическое воспитание молодежи. Важность патриотического воспитания в современных условиях подчеркнута в Государственной программе «Патриотическое воспитание граждан Российской Федерации на 2016-2020 годы», утвержденной Постановлением Правительства РФ от 30 декабря 2015 г. № 1493(ред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 20.11.2018г.). Изменения в российском обществе вызвали изменения и в социальном заказе общества к образовательным учреждениям. Образование ставит и, главное, решает задачи развития личности, превращаясь тем самым в   действенный фактор развития общества. В Национальной доктрине образования в Российской Федерации определена не только государственная политика в области образования, но и дан социальный заказ государства на воспитание человека с активной жизненной позицией, трудолюбивого и высоконравственного, патриота своей Родины, уважающего права и свободы личности, традиции и культуру других народов, проявляющего национальную и религиозную терпимость. Этим и определяется необходимость создания школы кадетского типа, где по дополнительной программе за счет факультативных занятий ведутся занятия по военной и </w:t>
      </w:r>
      <w:r>
        <w:rPr>
          <w:rFonts w:ascii="Times New Roman" w:hAnsi="Times New Roman" w:cs="Times New Roman"/>
          <w:sz w:val="28"/>
          <w:szCs w:val="28"/>
        </w:rPr>
        <w:lastRenderedPageBreak/>
        <w:t>общефизической подготовке. Обществу нужны физически здоровые, мужественные, смелые, инициативные, дисциплинированные, грамотные люди, которые были бы готовы работать и учиться на его благо. Поэтому особое место в воспитании подрастающего поколения отводится воспитанию патриотизма, ЗОЖ, чувства любви к Родине.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настоящее время в нашей стране возрождается система патриотического воспитания детей и подростков, в котором наряду с традиционными задачами подготовки подрастающего поколения к военной службе, появилась необходимость ориентировать ребят на здоровый образ жизни, занятии физической культурой и спортом, необходимых при выборе профессии. 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Участниками казачьего военно-патриотического клуба «Рубеж» являются дети и подростки 10-16 лет, объединенные в казачьи кадетские классы пограничного /Застава/ и полицейского /ОМОН/ направлении. В своей деятельности члены казачьего военно-патриотического клуба «Рубеж» руководствуются нормативно-правовыми документами: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Конституцией и законами Российской Федерации;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Федеральным законом от 29 декабря 2012 года № 273 - ФЗ «Об образо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вании в Российской Федерации»; 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от 17.12.2010 N 1897 (ред. от 29.12.2014) «Об утверждении федерального государственного образовательного стандарта основного общего образования»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Конвенцией ООН «О правах ребенка»;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Уставом клуба; Решениями Совета клуба;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Локальными актами МБОУ «СОШ №4 г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акаменск»;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Основными принципами деятельности военно-патриотического клуба являются: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добровольности;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взаимодействия;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учета индивидуальных и возрастных особенностей;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преемственности;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равноправия и сотрудничества;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гласности;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самостоятельности;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принцип ответственности;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коллективности;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ответственности за собственное развитие.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Богатый опыт воспитания патриотизма и особой национальной культуры несёт в себе казачество, проживающее на территории России. В последнее время региональные власти, а также педагогическая общественность в качестве альтернативы кризисным процессам в духовно-нравственной среде молодого поколения, росту детской преступности и безнадзорности, наркомании, ухудшению состояния здоровья молодежи, обращают внимание на культурно-исторические традиции казачества,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субэтноса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 Новизна программы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Новизна данной программы заключается в изучении нового раздела «Пластунская подготовка», который включает в себя знакомство с топографией, маскировкой, освоение ориентирования на местности, навыков преодоления водных преград, тактическую и психологическую подготовку.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Педагогическая целесообразность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Отношения подростков к обществу, к родителям, к самому себе напрямую зависят от их процессов адаптации в социальной среде. Ребёнок школьного возраста наиболее восприимчив к эмоционально-ценностному, духовно-нравственному развитию, гражданскому воспитанию. В то же время недостатки развития и воспитания в этот период жизни трудно восполнить в последующие годы. Пережитое и усвоенное в детстве отличается большой психологической устойчивостью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народа, его традиции, обряды, искусство, промыслы и ремесла являются одним из факторов, помогающих людям осознать свою принадлежность к определенной культурной, ментальной среде. Открытие классов казачьей направленности в школах предполагает создание благоприятной культурной среды для воспитания подрастающего поколения. Каждый народ обладает своей исторической памятью, традициями, в которых запечатлены его духовные ценности. Они отражены в поселениях и жилищах, семейном и общественном быту, песнях и преданиях, календарных праздниках и обрядах. Культура забайкальского казачества богата и разнообразна.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Память об истории страны – залог нравственного здоровья общества. 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Подростковый возраст, на который рассчитана программа, считается одним из важнейших этапов формирования личности, является переходным и характеризуется переплетением черт детства и юношества. Противоречивость характера и поведения имеют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развитии мировоззрения и нравственности. Занятия в группе позволяют правильно </w:t>
      </w:r>
      <w:r>
        <w:rPr>
          <w:rFonts w:ascii="Times New Roman" w:hAnsi="Times New Roman" w:cs="Times New Roman"/>
          <w:sz w:val="28"/>
          <w:szCs w:val="28"/>
        </w:rPr>
        <w:lastRenderedPageBreak/>
        <w:t>расставить смысловые акценты в мировоззрении подростка, усвоить понятия социальных норм, стандартов и жизненных ценностей.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Грамотное построение образовательного процесса с опорой на позитивные психические новообразования – чувство взрослости, новый уровень самосознания, потребность в общении со сверстниками, позволяет формировать чувство ответственности и гражданского самосознания.  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программы: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>
        <w:rPr>
          <w:rFonts w:ascii="Times New Roman" w:hAnsi="Times New Roman" w:cs="Times New Roman"/>
          <w:sz w:val="28"/>
          <w:szCs w:val="28"/>
        </w:rPr>
        <w:t>оздание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условий, способствующих патриотическому, физическому, интеллектуальному и духовному развитию личности юного гражданина России, его лидерских качеств через приобщение к культурным традициям казачества.</w:t>
      </w:r>
    </w:p>
    <w:p w:rsidR="00BF2110" w:rsidRDefault="00BF2110" w:rsidP="00BF21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  <w:r>
        <w:rPr>
          <w:rFonts w:ascii="Times New Roman" w:hAnsi="Times New Roman" w:cs="Times New Roman"/>
          <w:sz w:val="28"/>
          <w:szCs w:val="28"/>
        </w:rPr>
        <w:t xml:space="preserve"> Совершенствование ценностно-ориентированных качеств личности, обеспечение условий для самовыражения обучающихся, их творческой активности, подготовка подрастающего поколения к военной службе и воспитание уважения к Российской Армии;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гражданственности, патриотизма и любви к Родине; ознакомление с историей Российского казачества;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профессионально значимых качеств и умений, верности конституционному и воинскому долгу; положительному отношению к казачьим традициям;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бережного отношения к героическому прошлому нашего народа, землякам;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Укреплять физическое и психическое здоровье обучающихся через формирование здорового образа жизни на основе военно-прикладных видах спорта и технике владения оружием;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Достижение поставленных задач предполагается осуществить на основе интереса подростков к военному искусству, желанием быть физически сильными, мужественными и стойкими, смелыми и решительными.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Отличительные особенности программы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 Особенность данной программы заключается в возможности использовать элементы военно-прикладной подготовки на основе исторически сложившихся традициях Забайкальского казачества, бытовые, нравственные нормы, казачий фольклор, песни, адаптированных к современным условиям дополнительного образования.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программа способствует формированию у подростков эмоционально-положительного отношения к казачеству, гордости за принадлежность к нему, готовности продолжать его традиции. Эта идея представляется нам </w:t>
      </w:r>
      <w:r>
        <w:rPr>
          <w:rFonts w:ascii="Times New Roman" w:hAnsi="Times New Roman" w:cs="Times New Roman"/>
          <w:sz w:val="28"/>
          <w:szCs w:val="28"/>
        </w:rPr>
        <w:lastRenderedPageBreak/>
        <w:t>основной в системе казачьего воспитания. Деятельность клуба ведется по 2 направлениям: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а)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етопись родного края, история казачества, туризм;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б)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овместная деятельность школы с Закаменским станичным казачьим обществом, пограничными заставами отделения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Холтосон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», ОМВД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Закаменскому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району по военно-патриотическому воспитанию молодежи.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 Программа деятельности по каждому направлению рассчитана на 4года и ориентирована на ребят, склонных к исследовательской, поисковой и физкультурно-спортивной деятельности.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формы работы клуба: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соревнования;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конкурсы;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смотры;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слеты;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конференции;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и поисковая работа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походы;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турниры;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баз данных;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эстафеты и т.д.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клуба строится на основании: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Положения о клубе;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Устава клуба;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Программы деятельности;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Участниками процесса обучения являются подростки с 10 до 16 лет, годные по состоянию здоровья к занятиям, изъявивших желание обучаться по представленной программе.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Основанием для зачисления являются: заявления родителей, медицинская справка от врача о состоянии здоровья, об отсутствии противопоказаний.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 проведении занятий могут привлекаться атаманы казачьих общин и обществ, а также родители обучаемых.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Сроки реализации 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Данная программа рассчитана на 4 года обучения. Каждый год обучения состоит из 35 учебных часов. Занятия проводятся в течение 1-го часа 1 раз в неделю. Основной формой работы являются учебные занятия. Занятия по данной программе носят практико-ориентированный, творческий, игровой характер. Занятия первого и второго года обучения нацелены на применение более пассивных методик (рассказ, демонстрация, сообщение сведений), а занятия третьего, четвёртого года обучения носят исключительно активный и интерактивный характер. </w:t>
      </w:r>
      <w:r>
        <w:rPr>
          <w:rFonts w:ascii="Times New Roman" w:hAnsi="Times New Roman" w:cs="Times New Roman"/>
          <w:sz w:val="28"/>
          <w:szCs w:val="28"/>
        </w:rPr>
        <w:br/>
        <w:t>В результате реализации данной программы планируется формирование у учащихся ключевых компетенции.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НАПРАВЛЕНИЯ ДЕЯТЕЛЬНОСТИ КЛУБА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1.Летопись родного края, история казачества, туризм.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  истории родного края, истории Закаменского и Забайкальского казачества, Отечества, боевых, трудовых и культурных традиций было и остается важнейшим направлением в воспитании  патриотизма, чувства любви к нашей великой Отчизне, к малой и большой Родине. 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Соприкасаясь с историей родного края, подрастающее поколение приобщается к трудовому и ратному подвигу земляков, равняется на лучших, учится беззаветному служению Отечеству на героических примерах жизни и деятельности наших предков, дедов и отцов. </w:t>
      </w:r>
      <w:proofErr w:type="gramEnd"/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Содержание: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культурного наследия и родного края;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военной истории на местном краеведческом материале, увековечение памяти земляков;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военной  и государственной символики;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истории прошлого края;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истории Великой Отечественной войны краеведческими средствами;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малоизвестных исторических событий;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банков краеведческих данных;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ведение специальных летописей и хроник.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2. Совместная деятельность учащихся</w:t>
      </w:r>
      <w:r>
        <w:rPr>
          <w:rFonts w:ascii="Times New Roman" w:hAnsi="Times New Roman" w:cs="Times New Roman"/>
          <w:sz w:val="28"/>
          <w:szCs w:val="28"/>
        </w:rPr>
        <w:t xml:space="preserve">  школы с Закаменским станичным казачьим обществом ОКО "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Верхнеудинское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" Забайкальского казачьего войска, пограничными заставами отделения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Холтосон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ОМВД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Закаменскому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по военно-патриотическому воспитанию молодежи и клубом «Рубеж»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направление ориентировано на формирование здорового образа жизни, занятии физической культурой и спортом, правильного представления о допризывной подготовке молодежи, о Вооруженных силах и воинской службе, о жизни и быте военнослужащих, об их правах и обязанностях; готовности освоить  военно-техническую специальность.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Содержание: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правовых основ военной службы (Законы РФ, Уставы ВС РФ);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огневая подготовка; строевая подготовка; военно-спортивные  игры;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встречи с выпускниками, проходящими службу в ВС РФ, МВД, ФСБ, МЧС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итд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торжественные построения у памятных мест;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«Недели Боевой Славы», «Месячника оборонно-массовой работы», «Вахты Памяти», «Дня памяти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павших</w:t>
      </w:r>
      <w:proofErr w:type="gramEnd"/>
      <w:r>
        <w:rPr>
          <w:rFonts w:ascii="Times New Roman" w:hAnsi="Times New Roman" w:cs="Times New Roman"/>
          <w:sz w:val="28"/>
          <w:szCs w:val="28"/>
        </w:rPr>
        <w:t>» и др.;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музеев;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тематические сборы, конференции, викторины по ратной истории Отечества;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воинских и трудовых коллективов;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казачьей военно-спортивной игре «Сполох»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РЕАЛИЗАЦИИ ПРОГРАММЫ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 В реализации программы казачьего военно-патриотического клуба «Рубеж» участвуют дети и подростки, занимающиеся в учебных группах по направлениям, педагоги дополнительного образования, административный и вспомогательный персонал общеобразовательного учреждения.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 Механизм реализации программы военно-патриотического клуба включает в себя: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на учебный год и каждый месяц;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положений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хода реализации программы;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пропаганду деятельности клуба в средствах массовой информации;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ОЖИДАЕМЫЕ РЕЗУЛЬТАТЫ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 В результате реализации данной программы: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военно-патриотического клуба достигнут общекультурного уровня образования по истории родного края, овладеют основами научно-исследовательской деятельности, культурой мышления, оформления и защиты исследовательской работы;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представления об историческом пути казачества, о преемственности исторических эпох и непрерывности исторических процессов в истории казачества;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базовые знания об основных этапах возникновения и становления казачества как военно-служилого сословия;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способность определять и аргументировать своё отношение к ней;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работать с различными источниками, понимать и интерпретировать содержащуюся в них информацию;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уважение к отечественному историческому наследию, культуре своего и других народов, готовность применять знания для выявления и сохранения культурного развития России в истории казачества.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Особенности преподавания курса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из главных задач учителя, воспитателя, руководителя казачьего клуба - на материале программы формировать основные компетенции учащихся, к которым относятся: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ключевые интеллектуальные умения: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универсальные способы деятельности, способы познания и взаимодействия.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базовые структурообразующие знания, общее представ</w:t>
      </w:r>
      <w:r>
        <w:rPr>
          <w:rFonts w:ascii="Times New Roman" w:hAnsi="Times New Roman" w:cs="Times New Roman"/>
          <w:sz w:val="28"/>
          <w:szCs w:val="28"/>
        </w:rPr>
        <w:softHyphen/>
        <w:t>ление о системе знаний;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социальный опыт;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адекватная самооценка собственной (освоенной) системы знаний.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Оптимальным инструментом формирования интеллектуальных компетенций является проектная и научно-исследовательская деятельность. Одним из направлений этой деятельности может стать изучение традиций и обычаев, истории казачества, литературного и художественного наследия, особенностей быта. Примерными темами проектов могут быть: «Материальная культура казаков», «Сохранение казачьих традиций», «Генеалогия казачьих родов». 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рамках учебного и дополнительного образования детей целесообразна экспедиционная деятельность школьников; при этом тематика экспедиций, связанная с изучением истории и традиций бурятского казачества, может быть различной.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создать внутреннею систему этнокультурной образовательной среды и ее внешние проявления, выраженные в специфике оформления школы, классных помещений, ученической форме и т.п.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Предметные результаты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Знать (понимать):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основные этапы и главные события истории казачества с момента формирования первых бурятских казачьих полков до наших дней;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важнейшие достижения культуры и системы ценностей, сформировавшиеся в ходе их жизни; целостность и системность казачества;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особенности исторического пути казачества, ее роль в истории России;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историю возникновения Забайкальского казачьего войска;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особенности казачьей культуры и образа жизни;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взаимосвязь казачьей культуры с культурой края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Уметь: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определять последовательность и длительность важнейших событий истории края;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рассказать о важнейших исторических событиях и их участниках, показывая значение необходимых фактов, дат, терминов; давать описание исторических событий и памятников культуры на основе текстов и иллюстративного материала, фрагментов исторических источников; использовать приобретенные знания при написании творческих работ;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соотносить общие исторические процессы и отдельные факты; объяснять смысл изученных исторических понятий и терминов, выявлять общность и различия сравниваемых исторических событий и явлений; определять на основе учебного материала причины и следствия важнейших исторических событий;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представлять результаты изучения материала в формах проекта;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соотносить общие исторические события и отдельные факты в истории тех мест, где мы живем;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использовать приобретенные знания и умения в практической деятельности и повседневной жизни для определения собственной позиции по отношению к явлениям современной жизни;</w:t>
      </w:r>
    </w:p>
    <w:p w:rsidR="00BF2110" w:rsidRDefault="00BF2110" w:rsidP="00BF2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осознавать себя как представителя исторически сложившегося гражданского, этнокультурного, конфессионального сообщества, гражданина России.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Примерное содержание программы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 I.</w:t>
      </w:r>
      <w:r>
        <w:rPr>
          <w:rFonts w:ascii="Times New Roman" w:hAnsi="Times New Roman" w:cs="Times New Roman"/>
          <w:sz w:val="28"/>
          <w:szCs w:val="28"/>
        </w:rPr>
        <w:t xml:space="preserve"> История казачества Бурятии и Забайкалья как часть общей истории российского государства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1.</w:t>
      </w:r>
      <w:r>
        <w:rPr>
          <w:rFonts w:ascii="Times New Roman" w:hAnsi="Times New Roman" w:cs="Times New Roman"/>
          <w:sz w:val="28"/>
          <w:szCs w:val="28"/>
        </w:rPr>
        <w:t> Введение. Предмет и задачи курса «История казачества».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Казачество как исторически сложившаяся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этносоциальная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общность людей на географическом пространстве России и в Республике Бурятия.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Происхождение казачества. Летописи и другие источники о казаках. Казачество в трудах В.Н. Татищева, Н.М. Карамзина, С.М.Соловьева, В.О. Ключевского. Вольные и служилые казаки. Казачьи войска дореволюционной России. Разработки по истории казачества в современной истории.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2.</w:t>
      </w:r>
      <w:r>
        <w:rPr>
          <w:rFonts w:ascii="Times New Roman" w:hAnsi="Times New Roman" w:cs="Times New Roman"/>
          <w:sz w:val="28"/>
          <w:szCs w:val="28"/>
        </w:rPr>
        <w:t> Источник духовности казачества.</w:t>
      </w:r>
    </w:p>
    <w:p w:rsidR="00BF2110" w:rsidRP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Религиозные традиции казаков. Казаки - старообрядцы в XVII в. Духовная жизнь забайкальских станиц.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Влияние церкви на духовное и нравственное состояние казачества. Вера и верования.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Традиционные религиозные праздники и обряды казачества. Рождество. Крещение Господне. Масленица. Прощеное воскресе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нье. Великий пост. Вербная неделя. Пасха. Троица. Воздвиженье. Покров (Покрова). Войсковые праздники. День благоверного князя святого Александра Невского. 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Верования казаков- буддистов. Шаманизм. Ламаизм. Традиционные праздники.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 II.</w:t>
      </w:r>
      <w:r>
        <w:rPr>
          <w:rFonts w:ascii="Times New Roman" w:hAnsi="Times New Roman" w:cs="Times New Roman"/>
          <w:sz w:val="28"/>
          <w:szCs w:val="28"/>
        </w:rPr>
        <w:t xml:space="preserve"> Культура, традиции, знания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1.</w:t>
      </w:r>
      <w:r>
        <w:rPr>
          <w:rFonts w:ascii="Times New Roman" w:hAnsi="Times New Roman" w:cs="Times New Roman"/>
          <w:sz w:val="28"/>
          <w:szCs w:val="28"/>
        </w:rPr>
        <w:t> Казачьи традиции, народные знания и фольклор.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Казачьи заповеди и традиции, их популяризация и выполнение. Воспитание в казачьей семье.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Казачье декоративно-прикладное искусство. Традиционные художественные ремесла и промыслы. Художественная ковка. Изготовление оружия. Гравировка. Прядение и ткачество. Вышивка. Гончарное дело. Войсковая живопись.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Казачий музыкальный фольклор. Этапы формирования казачьей музыкальной традиции. Воинские жанры народных песен. Историческая песня. Обрядовые песенные жанры. Казачий язык - диалекты и говоры.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и школьное образование. Воспитание. Книжное дело. Открытие библиотек.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2.</w:t>
      </w:r>
      <w:r>
        <w:rPr>
          <w:rFonts w:ascii="Times New Roman" w:hAnsi="Times New Roman" w:cs="Times New Roman"/>
          <w:sz w:val="28"/>
          <w:szCs w:val="28"/>
        </w:rPr>
        <w:t> Культура физического воспитания казачества.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Физическое воспитание казачьей молодежи в семье и общине (станице). Народные игры казачества. Физическое воспитание в учебных заведениях. Боевая и физическая подготовка в казачьих войсках. Искусство рукопашного боя и верховой езды. Система выживания. Казачий Спас.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3.</w:t>
      </w:r>
      <w:r>
        <w:rPr>
          <w:rFonts w:ascii="Times New Roman" w:hAnsi="Times New Roman" w:cs="Times New Roman"/>
          <w:sz w:val="28"/>
          <w:szCs w:val="28"/>
        </w:rPr>
        <w:t> Материальная культура казачества.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Землевладение и землепользование. Войсковые земли.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надел. Станицы и хутора. Усадебная земля и полевой надел как основа хозяйственной деятельности казаков.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Скотоводство. Лошадь в жизни казака. Казачьи промыслы. Рыболовство. Охота.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и традиционные жилища казаков. Станица. Хутор. Погреб. Амбар. Летняя кухня. Казачьи городки. Зимовники. 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Традиционная одежда казаков. Шаровары. Рубаха. Косоворотка. Сорочка. Зипун. Платье. Юбка. Кофта. Украшения. Черкеска. Бурка. Башлык. Бешмет. Папаха.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Традиционная одежда казаков- бурят.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Традиционная система питания. Лепешки. Каша.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Вареники. Рыбные блюда. Молочные продукты. Блюда из овощей и фруктов. Борщ. Мясные блюда. Студень (холодец). Сало. Напитки. Квас. Кисель.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Узвар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(взвар).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Традиционная пища бурятских казаков. Мясные и молочные продукты.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Учебно-тематический план</w:t>
      </w:r>
    </w:p>
    <w:tbl>
      <w:tblPr>
        <w:tblW w:w="9900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10"/>
        <w:gridCol w:w="7756"/>
        <w:gridCol w:w="1134"/>
      </w:tblGrid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 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ас</w:t>
            </w:r>
            <w:proofErr w:type="spellEnd"/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казачества Бурятии и Забайкалья как часть общей истории российского государства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казачество, кто такой казак? Происхождение казачества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Казачьи войска дореволюционной России, территория их расселения.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Казачество прошлое и современное: общее и особенное.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Казаки в устном народном творчестве, художественной литературе и искусстве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 духовности казачества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Религиозные традиции казаков. Православие. Казаки-старообрядцы Бурятии.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Вера и верования. Казаки- буддисты. Шаманизм. Ламаизм.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Духовная жизнь забайкальских станиц.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Вера в народной жизни. Первый казачий буддийский храм.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Станичный храм. Станичный батюшка.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Традиционные религиозные праздники и обряды Забайкальского казачества.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Войсковые праздники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Святыни и обряды казачества.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III.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Казачьи традиции, народные знания и фольклор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Казачьи заповеди и традиции, их популяризация и выполнение.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Воспитание в казачьей семье.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Народные знания. Народная метеорология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Казачье декоративно-прикладное искусство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Традиционные художественные ремесла и промыслы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Казачий музыкальный фольклор.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Обрядовые песенные жанры.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Военные песни по старшинству в период развития Забайкальского казачьего войска.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rPr>
          <w:trHeight w:val="180"/>
        </w:trPr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IV.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Культура физического воспитания казачества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воспитание казачьей молодежи в семье и общине (станице).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Народные игры казаков.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воспитание в учебных заведениях.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Боевая и физическая подготовка в казачьих войсках.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Искусство рукопашного боя и верховой езды.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Казачий Спас.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Материальная культура казачества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Землевладение и землепользование. Войсковые земли  в Бурятии и Забайкалье.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Скотоводство. Лошадь в жизни казака.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Поселения и традиционные жилища казаков.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Традиционная одежда русских казаков и бурят.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Казачья кухня.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Традиции казачества и современность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стол. Выполнение итоговой работы. Изготовление буклетов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Защита итоговой работы.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по местам традиционного проживания казаков.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F2110" w:rsidTr="00BF2110">
        <w:tc>
          <w:tcPr>
            <w:tcW w:w="10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775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1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2110" w:rsidRDefault="00BF2110">
            <w:pPr>
              <w:spacing w:line="240" w:lineRule="auto"/>
              <w:ind w:left="-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</w:tbl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рекомендованной литературы для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 </w:t>
      </w:r>
      <w:r>
        <w:rPr>
          <w:rFonts w:ascii="Times New Roman" w:hAnsi="Times New Roman" w:cs="Times New Roman"/>
          <w:sz w:val="28"/>
          <w:szCs w:val="28"/>
        </w:rPr>
        <w:t>Доржиев Б.Ш. Закамна: исторический очерк. Улан-Удэ,1993.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Доржиев Б.Ш. История Закамны. Улан-Удэ,1997.     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  </w:t>
      </w:r>
      <w:r>
        <w:rPr>
          <w:rFonts w:ascii="Times New Roman" w:hAnsi="Times New Roman" w:cs="Times New Roman"/>
          <w:sz w:val="28"/>
          <w:szCs w:val="28"/>
        </w:rPr>
        <w:t xml:space="preserve">Казачий Дон. По произведениям М. А.Шолохова. 2-е изд.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исправл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дополн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./    М. Ю.Гарнец (гл. ред.).-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Паблишер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»:Ростов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/Д</w:t>
      </w:r>
      <w:proofErr w:type="gramEnd"/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КурцЮ.Наарчаке казачьего седла. Чита, «Поиск»,2011.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  </w:t>
      </w:r>
      <w:r>
        <w:rPr>
          <w:rFonts w:ascii="Times New Roman" w:hAnsi="Times New Roman" w:cs="Times New Roman"/>
          <w:sz w:val="28"/>
          <w:szCs w:val="28"/>
        </w:rPr>
        <w:t xml:space="preserve">Отчий край: Краеведческий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сборник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ыпуск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 ВСГТУ, Улан-Удэ, 1995.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Седых К. Ф. Даурия: роман/ Константин Седых.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М.:Эксмо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(Русская классика).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 Сергеев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Унтовое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войско. Бурятское книжное издательство. Улан- Удэ,  1976.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8.   </w:t>
      </w:r>
      <w:r>
        <w:rPr>
          <w:rFonts w:ascii="Times New Roman" w:hAnsi="Times New Roman" w:cs="Times New Roman"/>
          <w:sz w:val="28"/>
          <w:szCs w:val="28"/>
        </w:rPr>
        <w:t xml:space="preserve">Смирнов Н.Н.  Забайкальское казачество. </w:t>
      </w:r>
      <w:proofErr w:type="gramStart"/>
      <w:r>
        <w:rPr>
          <w:rFonts w:ascii="Times New Roman" w:hAnsi="Times New Roman" w:cs="Times New Roman"/>
          <w:sz w:val="28"/>
          <w:szCs w:val="28"/>
        </w:rPr>
        <w:t>-М</w:t>
      </w:r>
      <w:proofErr w:type="gramEnd"/>
      <w:r>
        <w:rPr>
          <w:rFonts w:ascii="Times New Roman" w:hAnsi="Times New Roman" w:cs="Times New Roman"/>
          <w:sz w:val="28"/>
          <w:szCs w:val="28"/>
        </w:rPr>
        <w:t>; Вече, 2008.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рекомендованной литературы для учителя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 Высотина Е.А. Казачество в истории России, Забайкалья и Бурятии. Улан-Удэ,   ЭКОС, 2011.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Гармаев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В.Ч-Д. История казачества Бурятии. (республиканская энциклопедия)</w:t>
      </w:r>
      <w:proofErr w:type="gramStart"/>
      <w:r>
        <w:rPr>
          <w:rFonts w:ascii="Times New Roman" w:hAnsi="Times New Roman" w:cs="Times New Roman"/>
          <w:sz w:val="28"/>
          <w:szCs w:val="28"/>
        </w:rPr>
        <w:t>,У</w:t>
      </w:r>
      <w:proofErr w:type="gramEnd"/>
      <w:r>
        <w:rPr>
          <w:rFonts w:ascii="Times New Roman" w:hAnsi="Times New Roman" w:cs="Times New Roman"/>
          <w:sz w:val="28"/>
          <w:szCs w:val="28"/>
        </w:rPr>
        <w:t>лан-Удэ, 2014.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   Готовимся к походам. Хабаровск. «Юпитер»,2017.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 xml:space="preserve">История казачества России. Учебное пособие под редакцией    д.и.н.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А.В.Венкова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Ростов-на-Дону, изд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остовского университета,2001.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 </w:t>
      </w:r>
      <w:r>
        <w:rPr>
          <w:rFonts w:ascii="Times New Roman" w:hAnsi="Times New Roman" w:cs="Times New Roman"/>
          <w:sz w:val="28"/>
          <w:szCs w:val="28"/>
        </w:rPr>
        <w:t>Романов А.М. Особый Маньчжурский отряд Атамана Семенова. Иркутск,2013.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 Седых К. Ф. Даурия: роман/ Константин Седых.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М.:Эксмо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(Русская классика).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Сизенко А. Г. Казачьи войска России. Ратные подвиги, знаки отличия, уклад жизни /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Г.Сизенко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/Д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Владис</w:t>
      </w:r>
      <w:proofErr w:type="spellEnd"/>
      <w:r>
        <w:rPr>
          <w:rFonts w:ascii="Times New Roman" w:hAnsi="Times New Roman" w:cs="Times New Roman"/>
          <w:sz w:val="28"/>
          <w:szCs w:val="28"/>
        </w:rPr>
        <w:t>, 2011. (Историческая библиотека)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  </w:t>
      </w:r>
      <w:r>
        <w:rPr>
          <w:rFonts w:ascii="Times New Roman" w:hAnsi="Times New Roman" w:cs="Times New Roman"/>
          <w:sz w:val="28"/>
          <w:szCs w:val="28"/>
        </w:rPr>
        <w:t xml:space="preserve">Смирнов Н.Н.  Забайкальское казачество. </w:t>
      </w:r>
      <w:proofErr w:type="gramStart"/>
      <w:r>
        <w:rPr>
          <w:rFonts w:ascii="Times New Roman" w:hAnsi="Times New Roman" w:cs="Times New Roman"/>
          <w:sz w:val="28"/>
          <w:szCs w:val="28"/>
        </w:rPr>
        <w:t>-М</w:t>
      </w:r>
      <w:proofErr w:type="gramEnd"/>
      <w:r>
        <w:rPr>
          <w:rFonts w:ascii="Times New Roman" w:hAnsi="Times New Roman" w:cs="Times New Roman"/>
          <w:sz w:val="28"/>
          <w:szCs w:val="28"/>
        </w:rPr>
        <w:t>; Вече, 2008.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   </w:t>
      </w:r>
      <w:r>
        <w:rPr>
          <w:rFonts w:ascii="Times New Roman" w:hAnsi="Times New Roman" w:cs="Times New Roman"/>
          <w:sz w:val="28"/>
          <w:szCs w:val="28"/>
        </w:rPr>
        <w:t>Шильников И.Ф. 1-ая Забайкальская казачья дивизия в Великой европейской войне 1914 - 1918 гг. Чита, «Экспресс-издательство»,2015.</w:t>
      </w:r>
    </w:p>
    <w:p w:rsidR="00BF2110" w:rsidRDefault="00BF2110" w:rsidP="00BF21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</w:t>
      </w:r>
      <w:r>
        <w:rPr>
          <w:rFonts w:ascii="Times New Roman" w:hAnsi="Times New Roman" w:cs="Times New Roman"/>
          <w:sz w:val="28"/>
          <w:szCs w:val="28"/>
        </w:rPr>
        <w:t>Энциклопедия казачества/сост.Г.В.Губарев</w:t>
      </w:r>
      <w:proofErr w:type="gramStart"/>
      <w:r>
        <w:rPr>
          <w:rFonts w:ascii="Times New Roman" w:hAnsi="Times New Roman" w:cs="Times New Roman"/>
          <w:sz w:val="28"/>
          <w:szCs w:val="28"/>
        </w:rPr>
        <w:t>,р</w:t>
      </w:r>
      <w:proofErr w:type="gramEnd"/>
      <w:r>
        <w:rPr>
          <w:rFonts w:ascii="Times New Roman" w:hAnsi="Times New Roman" w:cs="Times New Roman"/>
          <w:sz w:val="28"/>
          <w:szCs w:val="28"/>
        </w:rPr>
        <w:t>ед-изд.А.И.Скрылов-М.:Вече,2007г.</w:t>
      </w:r>
    </w:p>
    <w:p w:rsidR="004501D5" w:rsidRDefault="000246D7"/>
    <w:sectPr w:rsidR="004501D5" w:rsidSect="006C5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BF2110"/>
    <w:rsid w:val="00447F19"/>
    <w:rsid w:val="00474BE1"/>
    <w:rsid w:val="00654121"/>
    <w:rsid w:val="006C53E4"/>
    <w:rsid w:val="0087008C"/>
    <w:rsid w:val="00884A38"/>
    <w:rsid w:val="00922796"/>
    <w:rsid w:val="00B15E4F"/>
    <w:rsid w:val="00BF2110"/>
    <w:rsid w:val="00D53838"/>
    <w:rsid w:val="00FE1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2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3685</Words>
  <Characters>21011</Characters>
  <Application>Microsoft Office Word</Application>
  <DocSecurity>0</DocSecurity>
  <Lines>175</Lines>
  <Paragraphs>49</Paragraphs>
  <ScaleCrop>false</ScaleCrop>
  <Company/>
  <LinksUpToDate>false</LinksUpToDate>
  <CharactersWithSpaces>24647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8</cp:revision>
  <dcterms:created xsi:type="dcterms:W3CDTF">2019-12-05T15:53:00Z</dcterms:created>
  <dcterms:modified xsi:type="dcterms:W3CDTF">2020-10-08T05:17:00Z</dcterms:modified>
</cp:coreProperties>
</file>