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3A" w:rsidRDefault="00B91A3A" w:rsidP="00B9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</w:rPr>
        <w:t xml:space="preserve"> «Сотрудничество семьи и школы в духовно-нравственном воспитании школьников»</w:t>
      </w:r>
    </w:p>
    <w:p w:rsidR="00B91A3A" w:rsidRDefault="00B91A3A" w:rsidP="00B91A3A">
      <w:pPr>
        <w:shd w:val="clear" w:color="auto" w:fill="FFFFFF"/>
        <w:spacing w:after="0" w:line="240" w:lineRule="auto"/>
        <w:ind w:left="2976"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</w:rPr>
      </w:pPr>
    </w:p>
    <w:p w:rsidR="00B91A3A" w:rsidRDefault="00B91A3A" w:rsidP="00B91A3A">
      <w:pPr>
        <w:shd w:val="clear" w:color="auto" w:fill="FFFFFF"/>
        <w:spacing w:after="0" w:line="240" w:lineRule="auto"/>
        <w:ind w:left="2976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</w:rPr>
        <w:t>Слайд</w:t>
      </w:r>
    </w:p>
    <w:p w:rsidR="00B91A3A" w:rsidRDefault="00B91A3A" w:rsidP="00B91A3A">
      <w:pPr>
        <w:shd w:val="clear" w:color="auto" w:fill="FFFFFF"/>
        <w:spacing w:after="0" w:line="240" w:lineRule="auto"/>
        <w:ind w:left="297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Семья и школа – это  берег и море.  На берегу  ребенок  делает  свои  первые   шаги,  получает  первые  уроки  жизни,  а  потом  перед  ним   открывается  необозримое  море  знаний, и  курс  в  этом море  прокладывает  школа. Это  не  значит,  что  он  должен  совсем  оторваться  от  берега.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.»    </w:t>
      </w:r>
    </w:p>
    <w:p w:rsidR="00B91A3A" w:rsidRDefault="00B91A3A" w:rsidP="00B9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Л.  А.  Кассиль</w:t>
      </w:r>
    </w:p>
    <w:p w:rsidR="00B91A3A" w:rsidRDefault="00B91A3A" w:rsidP="00B91A3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91A3A" w:rsidRDefault="00B91A3A" w:rsidP="00B91A3A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Воспитанию подрастающего поколения придавалось </w:t>
      </w:r>
      <w:proofErr w:type="gram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важное значение</w:t>
      </w:r>
      <w:proofErr w:type="gram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во все времена. Происходящие в стране политические и социально-экономические изменения оказали серьезное влияние на все стороны жизни и деятельности людей, что привело к изменению ценностных ориентаций молодежи, деформированию ранее существ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овавших убеждений и взглядов, к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размытости  понятий «долг», «честь», «совесть»,  «духовность», «патриотизм». </w:t>
      </w:r>
    </w:p>
    <w:p w:rsidR="00B91A3A" w:rsidRPr="00B91A3A" w:rsidRDefault="00B91A3A" w:rsidP="00B91A3A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В сложившейся ситуации не эффективны разовые меры. Необходим комплексный, системный подход и программная форма организации духовно-нравственного воспитания детей и молодежи. Федеральный государственный образовательный стандарт (ФГОС) определяет </w:t>
      </w:r>
      <w:r w:rsidRPr="00B91A3A">
        <w:rPr>
          <w:rFonts w:ascii="Times New Roman" w:eastAsia="Times New Roman" w:hAnsi="Times New Roman" w:cs="Times New Roman"/>
          <w:color w:val="333333"/>
          <w:sz w:val="32"/>
          <w:szCs w:val="32"/>
        </w:rPr>
        <w:t>духовно-нравственное развитие и воспитание учащихся первостепенной задачей современной образовательной системы.</w:t>
      </w:r>
    </w:p>
    <w:p w:rsidR="00B91A3A" w:rsidRDefault="00B91A3A" w:rsidP="00B91A3A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Эффективность современного воспитания ребенка зависит от того, насколько тесно взаимодействуют школа и семья. При этом семья должна рассматриваться как главный заказчик и союзник в воспитании детей.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Школе и семье трудно друг без друга успешно осуществлять воспитание молодого поколения. Только совместные усилия учителей и родителей дают возможности улучшить как учебно-воспитательную работу в школе,  так и воспитание школьников в семье. </w:t>
      </w:r>
    </w:p>
    <w:p w:rsidR="00B91A3A" w:rsidRDefault="00B91A3A" w:rsidP="00B91A3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 xml:space="preserve">В настоящее время материальные ценности доминируют над духовными. Именно сейчас назрела необходимость перестройки школьного воспитания. Поэтому и была разработана «Концепция  духовно-нравственного воспитания школьников» и «Стратегия развития и воспитания в Российской Федерации на период до 2025 года». </w:t>
      </w:r>
    </w:p>
    <w:p w:rsidR="00B91A3A" w:rsidRDefault="00B91A3A" w:rsidP="00B91A3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С целью совершенствования системы воспитания подрастающего поколения в нашей школе был разработан план мероприятий по реализации стратегии и концепции духовно-нравственного воспитания школьников.</w:t>
      </w:r>
    </w:p>
    <w:p w:rsidR="00B91A3A" w:rsidRDefault="00B91A3A" w:rsidP="00B91A3A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Цель</w:t>
      </w:r>
      <w:r>
        <w:rPr>
          <w:color w:val="000000"/>
          <w:sz w:val="32"/>
          <w:szCs w:val="32"/>
        </w:rPr>
        <w:t> </w:t>
      </w:r>
      <w:r>
        <w:rPr>
          <w:b/>
          <w:color w:val="000000"/>
          <w:sz w:val="32"/>
          <w:szCs w:val="32"/>
        </w:rPr>
        <w:t>работы</w:t>
      </w:r>
      <w:r>
        <w:rPr>
          <w:b/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- формирование и развитие духовно – нравственного воспитания детей в традициях нашей страны, семьи и школы.</w:t>
      </w:r>
    </w:p>
    <w:p w:rsidR="00B91A3A" w:rsidRDefault="00B91A3A" w:rsidP="00B91A3A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91A3A" w:rsidRPr="00B91A3A" w:rsidRDefault="00B91A3A" w:rsidP="00B91A3A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B91A3A">
        <w:rPr>
          <w:b/>
          <w:bCs/>
          <w:color w:val="000000"/>
          <w:sz w:val="32"/>
          <w:szCs w:val="32"/>
        </w:rPr>
        <w:t>Задачи</w:t>
      </w:r>
      <w:r w:rsidRPr="00B91A3A">
        <w:rPr>
          <w:b/>
          <w:bCs/>
          <w:color w:val="000000"/>
          <w:sz w:val="32"/>
          <w:szCs w:val="32"/>
        </w:rPr>
        <w:t>: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1. воспитание гражданско-патриотических чувств;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2. содействие духовному возрождению нынешнего поколения путем приобщения к православным и народным традициям;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3. воспитание трудолюбия, творческого отношения к учению, труду, жизни;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формирование ценного отношения к здоровью;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5. воспитание бережного отношения к природе, окружающей среде;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A3A">
        <w:rPr>
          <w:rFonts w:ascii="Times New Roman" w:eastAsia="Times New Roman" w:hAnsi="Times New Roman" w:cs="Times New Roman"/>
          <w:color w:val="000000"/>
          <w:sz w:val="28"/>
          <w:szCs w:val="28"/>
        </w:rPr>
        <w:t>6. приобщение к духовным ценностям через художественную литературу, изобразительное искусство, музыку, творчество.</w:t>
      </w:r>
    </w:p>
    <w:p w:rsidR="00B91A3A" w:rsidRPr="00B91A3A" w:rsidRDefault="00B91A3A" w:rsidP="00B91A3A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91A3A" w:rsidRDefault="00B91A3A" w:rsidP="00B91A3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Работа школы отдельно от методов воспитания в семье невозможна. Особое внимание должно уделяться отношению друг к другу членов семьи, соблюдению семейных традиций.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B91A3A">
        <w:rPr>
          <w:rFonts w:ascii="Times New Roman" w:eastAsia="Times New Roman" w:hAnsi="Times New Roman" w:cs="Times New Roman"/>
          <w:sz w:val="32"/>
          <w:szCs w:val="32"/>
        </w:rPr>
        <w:t>Сделать родителей активными участниками педагогического процесса – одна из главных задач школы.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Просветительская работа с родителями – родительский всеобуч, в рамках темы занимает значительное место.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Для этого мы используем следующие формы работы с родителями:</w:t>
      </w:r>
    </w:p>
    <w:p w:rsidR="00B91A3A" w:rsidRDefault="00B91A3A" w:rsidP="00B91A3A">
      <w:pPr>
        <w:pStyle w:val="a3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индивидуальные консультации специалистов (психолога, логопеда, социального педагога);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наглядные виды работы: информационные стенды для родителей, выставки детских работ;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экскурсии и походы  по родному краю и стране;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совместные с родителями праздники, вечера, день именинника;</w:t>
      </w:r>
    </w:p>
    <w:p w:rsidR="00B91A3A" w:rsidRP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помощь родителей учителю в организации и подготовке праздников;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родительские собрания (раз в четверть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классное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</w:rPr>
        <w:t>, два раза в год по параллелям);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посещение семей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дни открытых дверей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круглые столы и диспуты</w:t>
      </w:r>
    </w:p>
    <w:p w:rsidR="00B91A3A" w:rsidRDefault="00B91A3A" w:rsidP="00B91A3A">
      <w:pPr>
        <w:numPr>
          <w:ilvl w:val="0"/>
          <w:numId w:val="1"/>
        </w:numPr>
        <w:shd w:val="clear" w:color="auto" w:fill="FFFFFF"/>
        <w:spacing w:after="0" w:line="240" w:lineRule="auto"/>
        <w:ind w:left="104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Участие родителей в управлении учебно-воспитательным процессом: участие родителей в работе совета школы, школьного родительского комитета и родительского комитета класса</w:t>
      </w:r>
    </w:p>
    <w:p w:rsidR="00B91A3A" w:rsidRDefault="00B91A3A" w:rsidP="00B9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91A3A" w:rsidRDefault="00B91A3A" w:rsidP="00B91A3A">
      <w:pPr>
        <w:ind w:firstLine="68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Начиная с начальной школы мы, учителя,  пытаемся пользоваться опытом и поддержкой родителей учащихся.  И здесь наша с вами работа разнообразна и может проявляться в различных формах деятельности. Одной из таких форм является курс «Основы религиозных культур и светской этики». Из шести предложенных модулей, родители, как правило, выбирают три основных: мировые религии, светская этика и православная культура.</w:t>
      </w:r>
    </w:p>
    <w:p w:rsidR="00B91A3A" w:rsidRDefault="00B91A3A" w:rsidP="00B91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 сожалению, нельзя воспитать ребенка нравственным, лишь разъясняя, что хорошо, а что плохо: он может знать, что нужно быть добрым, отзывчивым, но остаться равнодушным, безучастным к чужой беде, знать, что лгать недопустимо, но говорить неправду. </w:t>
      </w:r>
      <w:proofErr w:type="gramEnd"/>
    </w:p>
    <w:p w:rsidR="00B91A3A" w:rsidRDefault="00B91A3A" w:rsidP="00B91A3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Как воспитывать детей, чтобы их помыслы, чувства, поступки были нравственными? Стать мудрым другом и наставником ребёнка, стараться не навязчиво, мягко направлять мысли ребенка в правильное русло, не уничтожая его собственной инициативы, - вот условия истинной родительской и учительской любви.</w:t>
      </w:r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соответствии с федеральным стандартом основная образовательная программа реализуется, в том числе, и через внеурочную деятельность. </w:t>
      </w:r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одно из направлений внеурочной деятельности - духовно- нравственное. В соответствии с этим направлением проектируются задачи и мероприятия воспитательного процесса на основе </w:t>
      </w:r>
      <w:r>
        <w:rPr>
          <w:rFonts w:ascii="Times New Roman" w:hAnsi="Times New Roman" w:cs="Times New Roman"/>
          <w:sz w:val="32"/>
          <w:szCs w:val="32"/>
        </w:rPr>
        <w:lastRenderedPageBreak/>
        <w:t>организации взаимодействия между детьми, педагогами и родителями, через творчество и развитие личностных качеств ребенка. Это -  классные часы, общешкольные мероприятия и вечера, праздники в классе, концерты для мам и учителей, викторины, выставки,— а также деятельность кружков, секций, спортивных клубов.</w:t>
      </w:r>
    </w:p>
    <w:p w:rsidR="00B91A3A" w:rsidRDefault="00B91A3A" w:rsidP="00B91A3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 нашей школе большое внимание уделяется спортивным  мероприятиям</w:t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</w:rPr>
        <w:t>проводятся дни здоровья, весёлые старты и спортивные соревнования между классами и параллелями. И почти на всех мероприятиях, присутствуют родители.</w:t>
      </w:r>
    </w:p>
    <w:p w:rsidR="00B91A3A" w:rsidRDefault="00B91A3A" w:rsidP="00B91A3A">
      <w:pPr>
        <w:spacing w:before="375" w:after="375" w:line="240" w:lineRule="auto"/>
        <w:ind w:firstLine="708"/>
        <w:textAlignment w:val="top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Традиционным стало проведение соревнований по лыжным гонкам «На приз директора школы», масленичных гуляний, Безопасного колеса, весёлых стартов с родителями. Каждый год совершаем туристические походы, экскурсии по уголкам родного Урала и ближайших областей. И даже успеваем заглянуть и за пределы России.</w:t>
      </w:r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Духовно-нравственное воспитание - это и воспитание уважения к традициям той школы, где учатся дети. Поэтому необходимо изучать историю школы, шире привлекать учащихся к краеведческой работе, осуществлять духовно- нравственное воспитание средствами музейной педагогики.</w:t>
      </w:r>
    </w:p>
    <w:p w:rsidR="00B91A3A" w:rsidRDefault="00B91A3A" w:rsidP="00B91A3A">
      <w:pPr>
        <w:spacing w:before="375" w:after="375" w:line="24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Для  решения поставленных задач в нашей школе ведётся работа школьного музея и пресс-центра «ШИК».                     </w:t>
      </w:r>
    </w:p>
    <w:p w:rsidR="00B91A3A" w:rsidRDefault="00B91A3A" w:rsidP="00B91A3A">
      <w:pPr>
        <w:spacing w:before="375" w:after="375" w:line="24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Ежегодно, 15 февраля, мы проводим торжественную линейку у мемориальной доски памяти Андрея Шитова, выпускника нашей школы, погибшего в Афганистане, с приглашением воинов-интернационалистов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Новолялинского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Городского Округа, среди которых так же присутствуют родители наших учеников. Учениками и учителями нашей школы издана книга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Лобвинцы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– участники локальных войн».</w:t>
      </w:r>
    </w:p>
    <w:p w:rsidR="00B91A3A" w:rsidRDefault="00B91A3A" w:rsidP="00B91A3A">
      <w:pPr>
        <w:spacing w:before="375" w:after="375" w:line="24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мае проводим митинг, у школьного памятника, посвященный годовщине победы в Вов. </w:t>
      </w:r>
    </w:p>
    <w:p w:rsidR="00B91A3A" w:rsidRDefault="00B91A3A" w:rsidP="00B91A3A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В канун  празднования 80-летнего юбилея школы 6 мая 2017 года были торжественно открыты обновленные мемориальные плиты с именами погибших  учителей и выпускников. Много сил и времени всех участников </w:t>
      </w:r>
      <w:r w:rsidRPr="00B91A3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образовательного процесса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было потрачено на подготовку и проведение юбилея нашей школы. </w:t>
      </w:r>
      <w:r>
        <w:rPr>
          <w:rFonts w:ascii="Times New Roman" w:eastAsia="Times New Roman" w:hAnsi="Times New Roman" w:cs="Times New Roman"/>
          <w:sz w:val="32"/>
          <w:szCs w:val="32"/>
        </w:rPr>
        <w:t>Но вся эта работа, конечно же, невозможна без постоянного взаимодействия с родителями.</w:t>
      </w:r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Нравственные ценности формируются в процессе активного самостоятельного освоения ребёнком окружающего мира в личностно значимой деятельности. </w:t>
      </w:r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данной работе широко используется социа</w:t>
      </w:r>
      <w:r>
        <w:rPr>
          <w:rFonts w:ascii="Times New Roman" w:hAnsi="Times New Roman" w:cs="Times New Roman"/>
          <w:sz w:val="32"/>
          <w:szCs w:val="32"/>
        </w:rPr>
        <w:t>льная практика – профориентация</w:t>
      </w:r>
      <w:r w:rsidRPr="00B91A3A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и проектная деятельность. </w:t>
      </w:r>
    </w:p>
    <w:p w:rsidR="00B91A3A" w:rsidRDefault="00B91A3A" w:rsidP="00B91A3A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Ребята успешно защищают свои исследовательские и творческие проекты на научно-практических  конференциях от школьного до международного уровней, посещают различные учебные заведения нашей области</w:t>
      </w:r>
      <w:r w:rsidRPr="00B91A3A">
        <w:rPr>
          <w:rFonts w:ascii="Times New Roman" w:eastAsia="Times New Roman" w:hAnsi="Times New Roman" w:cs="Times New Roman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музеи, фабрики, приобщаются к духовным ценностям.</w:t>
      </w:r>
      <w:proofErr w:type="gramEnd"/>
    </w:p>
    <w:p w:rsidR="00B91A3A" w:rsidRDefault="00B91A3A" w:rsidP="00B91A3A">
      <w:pPr>
        <w:ind w:firstLine="708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Для организации эффективного воспитательного пространства и его полноценного функционирования требуются согласованные усилия всех социальных субъектов – участников воспитания: семьи, общественных организаций, включая и детско-юношеские движения и организации, учреждения дополнительного образования, культуры и спорта, средств массовой информации, потому что в современных условиях без социально-педагогического партнёрства субъекты образовательного процесса не способны обеспечить полноценное духовно-нравственное развитие и воспитание обучающихся.</w:t>
      </w:r>
      <w:proofErr w:type="gramEnd"/>
    </w:p>
    <w:p w:rsidR="00B91A3A" w:rsidRDefault="00D8450D" w:rsidP="00B91A3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 заключении хотелось бы отметить</w:t>
      </w:r>
      <w:r w:rsidR="00B91A3A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что</w:t>
      </w:r>
      <w:r w:rsidR="00B91A3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школа – не только место, где учатся дети. Здесь дети живут яркой, творческой, </w:t>
      </w:r>
      <w:r w:rsidR="00B91A3A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полноценной жизнью. Ведь у каждого ребенка есть способности и таланты. Деятельность учащихся, ее содержание, общение, отношение детей и взрослых – естественная среда, в которой формируется нравственный и духовный облик растущего человека. Для этого жизнь детей, наполнена разнообразными делами,  организована так, чтобы каждый ребенок нашел свое дело по душе, пережил радость творческой удачи.</w:t>
      </w:r>
    </w:p>
    <w:p w:rsidR="00B91A3A" w:rsidRDefault="00B91A3A" w:rsidP="00B91A3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91A3A" w:rsidRPr="00D8450D" w:rsidRDefault="00D8450D" w:rsidP="00D8450D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8450D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="00B91A3A" w:rsidRPr="00D8450D">
        <w:rPr>
          <w:rFonts w:ascii="Times New Roman" w:eastAsia="Times New Roman" w:hAnsi="Times New Roman" w:cs="Times New Roman"/>
          <w:color w:val="000000"/>
          <w:sz w:val="32"/>
          <w:szCs w:val="32"/>
        </w:rPr>
        <w:t>еобходимо помнить, что духовность невозможно воспитать определённым количеством проведённых мероприятий. Духовно-нравственное воспитание  должно быть систематическим и непрерывным.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bookmarkStart w:id="0" w:name="_GoBack"/>
      <w:bookmarkEnd w:id="0"/>
      <w:r w:rsidR="00B91A3A" w:rsidRPr="00D8450D">
        <w:rPr>
          <w:rFonts w:ascii="Times New Roman" w:hAnsi="Times New Roman" w:cs="Times New Roman"/>
          <w:sz w:val="32"/>
          <w:szCs w:val="32"/>
        </w:rPr>
        <w:t xml:space="preserve">И хотелось бы, чтобы связка семья и школа, </w:t>
      </w:r>
      <w:proofErr w:type="gramStart"/>
      <w:r w:rsidR="00B91A3A" w:rsidRPr="00D8450D">
        <w:rPr>
          <w:rFonts w:ascii="Times New Roman" w:hAnsi="Times New Roman" w:cs="Times New Roman"/>
          <w:sz w:val="32"/>
          <w:szCs w:val="32"/>
        </w:rPr>
        <w:t>приносила  достойные результаты</w:t>
      </w:r>
      <w:proofErr w:type="gramEnd"/>
      <w:r w:rsidR="00B91A3A" w:rsidRPr="00D8450D">
        <w:rPr>
          <w:rFonts w:ascii="Times New Roman" w:hAnsi="Times New Roman" w:cs="Times New Roman"/>
          <w:sz w:val="32"/>
          <w:szCs w:val="32"/>
        </w:rPr>
        <w:t>.</w:t>
      </w:r>
    </w:p>
    <w:p w:rsidR="00B91A3A" w:rsidRDefault="00B91A3A" w:rsidP="00B91A3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B91A3A" w:rsidRDefault="00B91A3A" w:rsidP="00B91A3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91A3A" w:rsidRDefault="00B91A3A" w:rsidP="00B91A3A">
      <w:pPr>
        <w:rPr>
          <w:rFonts w:ascii="Times New Roman" w:hAnsi="Times New Roman" w:cs="Times New Roman"/>
          <w:sz w:val="32"/>
          <w:szCs w:val="32"/>
        </w:rPr>
      </w:pPr>
    </w:p>
    <w:p w:rsidR="00B91A3A" w:rsidRDefault="00B91A3A" w:rsidP="00B91A3A">
      <w:pPr>
        <w:rPr>
          <w:rFonts w:ascii="Times New Roman" w:hAnsi="Times New Roman" w:cs="Times New Roman"/>
          <w:sz w:val="32"/>
          <w:szCs w:val="32"/>
        </w:rPr>
      </w:pPr>
    </w:p>
    <w:p w:rsidR="00DF30BF" w:rsidRPr="00B91A3A" w:rsidRDefault="00DF30BF">
      <w:pPr>
        <w:rPr>
          <w:rFonts w:ascii="Times New Roman" w:hAnsi="Times New Roman" w:cs="Times New Roman"/>
          <w:sz w:val="28"/>
          <w:szCs w:val="28"/>
        </w:rPr>
      </w:pPr>
    </w:p>
    <w:sectPr w:rsidR="00DF30BF" w:rsidRPr="00B91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20362"/>
    <w:multiLevelType w:val="multilevel"/>
    <w:tmpl w:val="F1364568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B6"/>
    <w:rsid w:val="002366B6"/>
    <w:rsid w:val="00B91A3A"/>
    <w:rsid w:val="00D8450D"/>
    <w:rsid w:val="00DF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A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A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8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ВР</dc:creator>
  <cp:keywords/>
  <dc:description/>
  <cp:lastModifiedBy>Ольга ВР</cp:lastModifiedBy>
  <cp:revision>3</cp:revision>
  <dcterms:created xsi:type="dcterms:W3CDTF">2020-09-11T16:29:00Z</dcterms:created>
  <dcterms:modified xsi:type="dcterms:W3CDTF">2020-09-11T16:36:00Z</dcterms:modified>
</cp:coreProperties>
</file>