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558" w:rsidRDefault="00755DD8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Проект “Полезная перемена”</w:t>
      </w: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Основная задача школы — создать условия для воспитания всесторонне развитой личности, способной социально адаптироваться в современных условиях. 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Учебный день школьника разбит на уроки и перемены, во время которых </w:t>
      </w:r>
      <w:r>
        <w:rPr>
          <w:rFonts w:ascii="Times New Roman" w:hAnsi="Times New Roman"/>
          <w:sz w:val="24"/>
          <w:szCs w:val="24"/>
        </w:rPr>
        <w:t>проявляется физическая активность</w:t>
      </w:r>
      <w:r>
        <w:rPr>
          <w:rFonts w:ascii="Times New Roman" w:hAnsi="Times New Roman"/>
          <w:sz w:val="24"/>
          <w:szCs w:val="24"/>
        </w:rPr>
        <w:t xml:space="preserve"> ребёнка.</w:t>
      </w:r>
      <w:r>
        <w:rPr>
          <w:rFonts w:ascii="Times New Roman" w:hAnsi="Times New Roman"/>
          <w:sz w:val="24"/>
          <w:szCs w:val="24"/>
        </w:rPr>
        <w:t xml:space="preserve"> Стремящиеся к движению ученики начальной школы особенно любят бегать на переменах, а это очень опасно, так как в любой момент можно получить травму. </w:t>
      </w:r>
      <w:r>
        <w:rPr>
          <w:rFonts w:ascii="Times New Roman" w:eastAsia="Times New Roman" w:hAnsi="Times New Roman" w:cs="&quot;Roboto&quot;"/>
          <w:sz w:val="24"/>
          <w:szCs w:val="24"/>
        </w:rPr>
        <w:t>Более 3 млн детских травм регистрируют ежегодно медицинские учре</w:t>
      </w:r>
      <w:r>
        <w:rPr>
          <w:rFonts w:ascii="Times New Roman" w:eastAsia="Times New Roman" w:hAnsi="Times New Roman" w:cs="&quot;Roboto&quot;"/>
          <w:sz w:val="24"/>
          <w:szCs w:val="24"/>
        </w:rPr>
        <w:t xml:space="preserve">ждения России. </w:t>
      </w:r>
      <w:r>
        <w:rPr>
          <w:rFonts w:ascii="Times New Roman" w:eastAsia="Times New Roman" w:hAnsi="Times New Roman" w:cs="&quot;Roboto&quot;"/>
          <w:sz w:val="24"/>
          <w:szCs w:val="24"/>
        </w:rPr>
        <w:t>В</w:t>
      </w:r>
      <w:r>
        <w:rPr>
          <w:rFonts w:ascii="Times New Roman" w:eastAsia="Times New Roman" w:hAnsi="Times New Roman" w:cs="&quot;Roboto&quot;"/>
          <w:sz w:val="24"/>
          <w:szCs w:val="24"/>
        </w:rPr>
        <w:t xml:space="preserve"> больницы</w:t>
      </w:r>
      <w:r>
        <w:rPr>
          <w:rFonts w:ascii="Times New Roman" w:eastAsia="Times New Roman" w:hAnsi="Times New Roman" w:cs="&quot;Roboto&quot;"/>
          <w:sz w:val="24"/>
          <w:szCs w:val="24"/>
        </w:rPr>
        <w:t xml:space="preserve">, </w:t>
      </w:r>
      <w:r>
        <w:rPr>
          <w:rFonts w:ascii="Times New Roman" w:eastAsia="Times New Roman" w:hAnsi="Times New Roman" w:cs="&quot;Roboto&quot;"/>
          <w:sz w:val="24"/>
          <w:szCs w:val="24"/>
        </w:rPr>
        <w:t>в связи с травмами</w:t>
      </w:r>
      <w:r>
        <w:rPr>
          <w:rFonts w:ascii="Times New Roman" w:eastAsia="Times New Roman" w:hAnsi="Times New Roman" w:cs="&quot;Roboto&quot;"/>
          <w:sz w:val="24"/>
          <w:szCs w:val="24"/>
        </w:rPr>
        <w:t>,</w:t>
      </w:r>
      <w:r>
        <w:rPr>
          <w:rFonts w:ascii="Times New Roman" w:eastAsia="Times New Roman" w:hAnsi="Times New Roman" w:cs="&quot;Roboto&quot;"/>
          <w:sz w:val="24"/>
          <w:szCs w:val="24"/>
        </w:rPr>
        <w:t xml:space="preserve"> обращается примерно каждый восьмой ребенок в возрасте до 18 лет. В классификации детских травм по месту их получения на первом месте бытовые травмы, на долю которых пришлось 50% от всех зарегистрированных в ме</w:t>
      </w:r>
      <w:r>
        <w:rPr>
          <w:rFonts w:ascii="Times New Roman" w:eastAsia="Times New Roman" w:hAnsi="Times New Roman" w:cs="&quot;Roboto&quot;"/>
          <w:sz w:val="24"/>
          <w:szCs w:val="24"/>
        </w:rPr>
        <w:t>дучреждениях обращений. На втором месте – уличные травмы, составляющие треть от всех зарегистрированных. На школьный травматизм приходится 7% от всех полученных детьми травм</w:t>
      </w:r>
      <w:r>
        <w:rPr>
          <w:rFonts w:ascii="Times New Roman" w:eastAsia="Times New Roman" w:hAnsi="Times New Roman" w:cs="&quot;Roboto&quot;"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sz w:val="24"/>
          <w:szCs w:val="24"/>
        </w:rPr>
        <w:t>Каждая пятая травма со школьниками происходит в самом учебном заведении, причём 4</w:t>
      </w:r>
      <w:r>
        <w:rPr>
          <w:rFonts w:ascii="Times New Roman" w:eastAsia="Times New Roman" w:hAnsi="Times New Roman"/>
          <w:sz w:val="24"/>
          <w:szCs w:val="24"/>
        </w:rPr>
        <w:t>/5 из них на перемене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/>
          <w:sz w:val="24"/>
          <w:szCs w:val="24"/>
        </w:rPr>
        <w:t xml:space="preserve">Школьные травмы </w:t>
      </w:r>
      <w:r>
        <w:rPr>
          <w:rFonts w:ascii="Times New Roman" w:eastAsia="Times New Roman" w:hAnsi="Times New Roman"/>
          <w:sz w:val="24"/>
          <w:szCs w:val="24"/>
        </w:rPr>
        <w:t xml:space="preserve">на переменах </w:t>
      </w:r>
      <w:r>
        <w:rPr>
          <w:rFonts w:ascii="Times New Roman" w:eastAsia="Times New Roman" w:hAnsi="Times New Roman"/>
          <w:sz w:val="24"/>
          <w:szCs w:val="24"/>
        </w:rPr>
        <w:t>нередко связаны с нарушением дисциплины учащимися: скольжение по перилам, падение со ступенек, подоконников и парт в классах, из-за толчков и «подножек»</w:t>
      </w:r>
      <w:r>
        <w:rPr>
          <w:rFonts w:ascii="Times New Roman" w:eastAsia="Times New Roman" w:hAnsi="Times New Roman"/>
          <w:sz w:val="24"/>
          <w:szCs w:val="24"/>
        </w:rPr>
        <w:t>, у</w:t>
      </w:r>
      <w:r>
        <w:rPr>
          <w:rFonts w:ascii="Times New Roman" w:eastAsia="Times New Roman" w:hAnsi="Times New Roman"/>
          <w:sz w:val="24"/>
          <w:szCs w:val="24"/>
        </w:rPr>
        <w:t>дар</w:t>
      </w:r>
      <w:r>
        <w:rPr>
          <w:rFonts w:ascii="Times New Roman" w:eastAsia="Times New Roman" w:hAnsi="Times New Roman"/>
          <w:sz w:val="24"/>
          <w:szCs w:val="24"/>
        </w:rPr>
        <w:t>ы</w:t>
      </w:r>
      <w:r>
        <w:rPr>
          <w:rFonts w:ascii="Times New Roman" w:eastAsia="Times New Roman" w:hAnsi="Times New Roman"/>
          <w:sz w:val="24"/>
          <w:szCs w:val="24"/>
        </w:rPr>
        <w:t xml:space="preserve"> портфелем по голове</w:t>
      </w:r>
      <w:r>
        <w:rPr>
          <w:rFonts w:ascii="Times New Roman" w:eastAsia="Times New Roman" w:hAnsi="Times New Roman"/>
          <w:sz w:val="24"/>
          <w:szCs w:val="24"/>
        </w:rPr>
        <w:t>, и</w:t>
      </w:r>
      <w:r>
        <w:rPr>
          <w:rFonts w:ascii="Times New Roman" w:eastAsia="Times New Roman" w:hAnsi="Times New Roman"/>
          <w:sz w:val="24"/>
          <w:szCs w:val="24"/>
        </w:rPr>
        <w:t>збиения, драки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>спользование бесконтрольного школьного оборудования</w:t>
      </w:r>
      <w:r>
        <w:rPr>
          <w:rFonts w:ascii="Times New Roman" w:eastAsia="Times New Roman" w:hAnsi="Times New Roman"/>
          <w:sz w:val="24"/>
          <w:szCs w:val="24"/>
        </w:rPr>
        <w:t xml:space="preserve"> и др.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Законом РФ «Об образовании» образовательное учреждение несет ответственность за жизнь и здоровье обучающихся, воспитанников и работников образовательного учреждения во время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бразовательного процесса (ст. 32, п. 22). </w:t>
      </w: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Из всего вышесказанного, делаем вывод, что в образовательном учреждении необходимо создавать условия для разумного, организованного, полезного отдыха школьников на переменах. </w:t>
      </w:r>
      <w:r>
        <w:rPr>
          <w:rFonts w:ascii="Times New Roman" w:hAnsi="Times New Roman"/>
          <w:sz w:val="24"/>
          <w:szCs w:val="24"/>
        </w:rPr>
        <w:t xml:space="preserve">Одной из самых полезных и </w:t>
      </w:r>
      <w:r>
        <w:rPr>
          <w:rFonts w:ascii="Times New Roman" w:hAnsi="Times New Roman"/>
          <w:sz w:val="24"/>
          <w:szCs w:val="24"/>
        </w:rPr>
        <w:t>интересных форм работы с учащимися начальных классов являются разнообразные игры на переменах.</w:t>
      </w:r>
    </w:p>
    <w:p w:rsidR="00503558" w:rsidRDefault="00503558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Цель проекта: </w:t>
      </w: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охранени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и укреплени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здоровья младших школьников через организацию</w:t>
      </w:r>
      <w:r>
        <w:rPr>
          <w:rFonts w:ascii="Times New Roman" w:hAnsi="Times New Roman"/>
          <w:sz w:val="24"/>
          <w:szCs w:val="24"/>
        </w:rPr>
        <w:t xml:space="preserve"> активного, полезного отдыха в школе на </w:t>
      </w:r>
      <w:r>
        <w:rPr>
          <w:rFonts w:ascii="Times New Roman" w:hAnsi="Times New Roman"/>
          <w:sz w:val="24"/>
          <w:szCs w:val="24"/>
        </w:rPr>
        <w:t xml:space="preserve"> перемен</w:t>
      </w:r>
      <w:r>
        <w:rPr>
          <w:rFonts w:ascii="Times New Roman" w:hAnsi="Times New Roman"/>
          <w:sz w:val="24"/>
          <w:szCs w:val="24"/>
        </w:rPr>
        <w:t>ах.</w:t>
      </w: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Задачи проекта: </w:t>
      </w:r>
    </w:p>
    <w:p w:rsidR="00503558" w:rsidRDefault="00755DD8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Изуч</w:t>
      </w:r>
      <w:r>
        <w:rPr>
          <w:rFonts w:ascii="Times New Roman" w:hAnsi="Times New Roman"/>
          <w:sz w:val="24"/>
          <w:szCs w:val="24"/>
        </w:rPr>
        <w:t>ение литературы по теме проекта(определение понятия “перемена”, какие перемены были в школах раньше).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Анкетирование родителей, с целью выяснения, в какие игры они играли в школе на переменах.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Анкетирование учащихся, с целью выяснения, какие  </w:t>
      </w:r>
      <w:r>
        <w:rPr>
          <w:rFonts w:ascii="Times New Roman" w:hAnsi="Times New Roman"/>
          <w:sz w:val="24"/>
          <w:szCs w:val="24"/>
        </w:rPr>
        <w:t>игр</w:t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>ивлекают младших школьников.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Создать банк игр для детей.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>Подготовить зоны для активного отдыха детей.</w:t>
      </w:r>
    </w:p>
    <w:p w:rsidR="00503558" w:rsidRDefault="00755DD8">
      <w:pPr>
        <w:contextualSpacing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r>
        <w:rPr>
          <w:rFonts w:ascii="Times New Roman" w:hAnsi="Times New Roman"/>
          <w:sz w:val="24"/>
          <w:szCs w:val="24"/>
        </w:rPr>
        <w:t>Научить детей организованно проводить свободное время.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</w:rPr>
        <w:t>Организовать сотрудничество педагогов, детей и родителей.</w:t>
      </w: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755DD8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Целевая группа: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роект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направлен на детей младшего школьного возраста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Планируется охватить деятельностью по проекту около 100-180 человек.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u w:val="single"/>
        </w:rPr>
        <w:t>Тип проекта</w:t>
      </w:r>
      <w:r>
        <w:rPr>
          <w:rFonts w:ascii="Times New Roman" w:eastAsia="Times New Roman" w:hAnsi="Times New Roman"/>
          <w:sz w:val="24"/>
          <w:szCs w:val="24"/>
        </w:rPr>
        <w:t>: Социальный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u w:val="single"/>
        </w:rPr>
        <w:t>Вид проекта</w:t>
      </w:r>
      <w:r>
        <w:rPr>
          <w:rFonts w:ascii="Times New Roman" w:eastAsia="Times New Roman" w:hAnsi="Times New Roman"/>
          <w:sz w:val="24"/>
          <w:szCs w:val="24"/>
        </w:rPr>
        <w:t>: Долгосрочный (</w:t>
      </w:r>
      <w:r>
        <w:rPr>
          <w:rFonts w:ascii="Times New Roman" w:eastAsia="Times New Roman" w:hAnsi="Times New Roman"/>
          <w:sz w:val="24"/>
          <w:szCs w:val="24"/>
        </w:rPr>
        <w:t xml:space="preserve">январь </w:t>
      </w:r>
      <w:r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май)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u w:val="single"/>
        </w:rPr>
        <w:t>Участники проекта: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/>
          <w:sz w:val="24"/>
          <w:szCs w:val="24"/>
        </w:rPr>
        <w:t>У</w:t>
      </w:r>
      <w:r>
        <w:rPr>
          <w:rFonts w:ascii="Times New Roman" w:eastAsia="Times New Roman" w:hAnsi="Times New Roman"/>
          <w:sz w:val="24"/>
          <w:szCs w:val="24"/>
        </w:rPr>
        <w:t xml:space="preserve">чащиеся </w:t>
      </w:r>
      <w:r>
        <w:rPr>
          <w:rFonts w:ascii="Times New Roman" w:eastAsia="Times New Roman" w:hAnsi="Times New Roman"/>
          <w:sz w:val="24"/>
          <w:szCs w:val="24"/>
        </w:rPr>
        <w:t xml:space="preserve">3Д, </w:t>
      </w:r>
      <w:r>
        <w:rPr>
          <w:rFonts w:ascii="Times New Roman" w:eastAsia="Times New Roman" w:hAnsi="Times New Roman"/>
          <w:sz w:val="24"/>
          <w:szCs w:val="24"/>
        </w:rPr>
        <w:t xml:space="preserve">4 </w:t>
      </w:r>
      <w:r>
        <w:rPr>
          <w:rFonts w:ascii="Times New Roman" w:eastAsia="Times New Roman" w:hAnsi="Times New Roman"/>
          <w:sz w:val="24"/>
          <w:szCs w:val="24"/>
        </w:rPr>
        <w:t xml:space="preserve">Г, 3Б, 3Г, 2Д, 4Б </w:t>
      </w:r>
      <w:r>
        <w:rPr>
          <w:rFonts w:ascii="Times New Roman" w:eastAsia="Times New Roman" w:hAnsi="Times New Roman"/>
          <w:sz w:val="24"/>
          <w:szCs w:val="24"/>
        </w:rPr>
        <w:t>класс</w:t>
      </w:r>
      <w:r>
        <w:rPr>
          <w:rFonts w:ascii="Times New Roman" w:eastAsia="Times New Roman" w:hAnsi="Times New Roman"/>
          <w:sz w:val="24"/>
          <w:szCs w:val="24"/>
        </w:rPr>
        <w:t>ов</w:t>
      </w:r>
      <w:r>
        <w:rPr>
          <w:rFonts w:ascii="Times New Roman" w:eastAsia="Times New Roman" w:hAnsi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/>
          <w:sz w:val="24"/>
          <w:szCs w:val="24"/>
        </w:rPr>
        <w:t>157</w:t>
      </w:r>
      <w:r>
        <w:rPr>
          <w:rFonts w:ascii="Times New Roman" w:eastAsia="Times New Roman" w:hAnsi="Times New Roman"/>
          <w:sz w:val="24"/>
          <w:szCs w:val="24"/>
        </w:rPr>
        <w:t xml:space="preserve"> челове</w:t>
      </w:r>
      <w:r>
        <w:rPr>
          <w:rFonts w:ascii="Times New Roman" w:eastAsia="Times New Roman" w:hAnsi="Times New Roman"/>
          <w:sz w:val="24"/>
          <w:szCs w:val="24"/>
        </w:rPr>
        <w:t xml:space="preserve">к; 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Родители 3Д, 4Г классов - 15 человек;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Руководитель проекта – </w:t>
      </w:r>
      <w:r>
        <w:rPr>
          <w:rFonts w:ascii="Times New Roman" w:eastAsia="Times New Roman" w:hAnsi="Times New Roman"/>
          <w:sz w:val="24"/>
          <w:szCs w:val="24"/>
        </w:rPr>
        <w:t>Агеева Елена Сергеевна</w:t>
      </w:r>
    </w:p>
    <w:p w:rsidR="00503558" w:rsidRDefault="0050355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</w:p>
    <w:p w:rsidR="00503558" w:rsidRDefault="00755DD8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 </w:t>
      </w:r>
    </w:p>
    <w:p w:rsidR="00503558" w:rsidRDefault="00755DD8">
      <w:pPr>
        <w:jc w:val="center"/>
        <w:rPr>
          <w:u w:val="single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Календарный план реализации проекта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827"/>
        <w:gridCol w:w="3416"/>
        <w:gridCol w:w="1794"/>
      </w:tblGrid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</w:tcPr>
          <w:p w:rsidR="00503558" w:rsidRDefault="00755DD8">
            <w:pPr>
              <w:spacing w:line="259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литературы по теме проекта(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 понятия “перемена”, какие перемены были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школах раньше).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Группа 1 </w:t>
            </w: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(Учащиеся 4Г класса)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 2019г.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родителей учащихся</w:t>
            </w:r>
          </w:p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(3Д, 4Г классы)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Агеева Е.С., классный руководитель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Анкетирование учащихся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Агеева Е.С., ., классный руководитель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игр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бумаге”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Создание банка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“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бумаге”.</w:t>
            </w: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настольной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игры «крестики-нулики»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своими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руками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 2</w:t>
            </w: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(Учащиеся 3Д класса)</w:t>
            </w:r>
          </w:p>
          <w:p w:rsidR="00503558" w:rsidRDefault="0050355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Кузнецова Виктория (мама Кузнецова Ю.В.), Картавых Вероника (мама Картавых И.С.)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малоподвижных игр для игры на перемене. Разучивание игр «Ворона», «Рыбак», «Художник», «Ручеёк»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учащимися 3Г, 2Д , 4Б, 3Б классов.</w:t>
            </w: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ворот для игры «Задуй гол»</w:t>
            </w:r>
          </w:p>
        </w:tc>
        <w:tc>
          <w:tcPr>
            <w:tcW w:w="3416" w:type="dxa"/>
          </w:tcPr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 3</w:t>
            </w: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(учащиеся 4Г класса)</w:t>
            </w:r>
          </w:p>
          <w:p w:rsidR="00503558" w:rsidRDefault="0050355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Каштанова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О.В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Каштано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И.П.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(родители Каштано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вой Марии).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Умные столы - превращение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ученических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столов, стоящих в коридоре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настольные игры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бродилки.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Мураева И.М. (мама Мураевой Насти)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Умный пол – рисование классиков на полу в коридоре.</w:t>
            </w: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50355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Изучение видов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классиков, разучивание правил игры в классики с учащимися 3Г, 2Д, 4Б, 3Б классов.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Кузнецова Ю.В. (мама Кузнецовой Вики), Насырдинова Е.В.(мама Касимовой Динары и Руслана), Ермакова Т.Т., Ермаков В.С. (родители Ермакова Фёдора).</w:t>
            </w:r>
          </w:p>
          <w:p w:rsidR="00503558" w:rsidRDefault="0050355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 4</w:t>
            </w:r>
          </w:p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 3Д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03558">
        <w:tc>
          <w:tcPr>
            <w:tcW w:w="53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Творческий отчёт (презентация фотоальбома, стихи, песня).</w:t>
            </w:r>
          </w:p>
        </w:tc>
        <w:tc>
          <w:tcPr>
            <w:tcW w:w="3416" w:type="dxa"/>
          </w:tcPr>
          <w:p w:rsidR="00503558" w:rsidRDefault="00755DD8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Агеева Е.С., классный руководитель</w:t>
            </w:r>
          </w:p>
        </w:tc>
        <w:tc>
          <w:tcPr>
            <w:tcW w:w="1794" w:type="dxa"/>
          </w:tcPr>
          <w:p w:rsidR="00503558" w:rsidRDefault="00755DD8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 2019г.</w:t>
            </w:r>
          </w:p>
        </w:tc>
      </w:tr>
    </w:tbl>
    <w:p w:rsidR="00503558" w:rsidRDefault="0050355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rPr>
          <w:rFonts w:ascii="Times New Roman" w:hAnsi="Times New Roman"/>
          <w:sz w:val="24"/>
          <w:szCs w:val="24"/>
        </w:rPr>
      </w:pPr>
      <w:r>
        <w:t xml:space="preserve">1. 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Изучение литературы по теме проекта.</w:t>
      </w:r>
    </w:p>
    <w:p w:rsidR="00503558" w:rsidRDefault="00755DD8">
      <w:pPr>
        <w:contextualSpacing/>
        <w:rPr>
          <w:rFonts w:ascii="&quot;Open Sans&quot;" w:eastAsia="&quot;Open Sans&quot;" w:hAnsi="&quot;Open Sans&quot;" w:cs="&quot;Open Sans&quot;"/>
          <w:sz w:val="16"/>
        </w:rPr>
      </w:pPr>
      <w:r>
        <w:rPr>
          <w:rFonts w:ascii="Times New Roman" w:hAnsi="Times New Roman"/>
          <w:sz w:val="24"/>
          <w:szCs w:val="24"/>
        </w:rPr>
        <w:t xml:space="preserve">     Первой группе детей было дано задание - изучить литературу по теме проекта, найти в различных источниках определение понятия “перемена”, какие перемены были в школах раньше. 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    В </w:t>
      </w:r>
      <w:r>
        <w:rPr>
          <w:rFonts w:ascii="Times New Roman" w:hAnsi="Times New Roman"/>
          <w:sz w:val="24"/>
          <w:szCs w:val="24"/>
        </w:rPr>
        <w:t>Толковый словарь С.И.Ожегова</w:t>
      </w:r>
      <w:r>
        <w:rPr>
          <w:rFonts w:ascii="Times New Roman" w:eastAsia="Times New Roman" w:hAnsi="Times New Roman"/>
          <w:sz w:val="24"/>
          <w:szCs w:val="24"/>
        </w:rPr>
        <w:t xml:space="preserve"> написано так: “</w:t>
      </w:r>
      <w:r>
        <w:rPr>
          <w:rFonts w:ascii="Times New Roman" w:eastAsia="Times New Roman" w:hAnsi="Times New Roman"/>
          <w:sz w:val="24"/>
          <w:szCs w:val="24"/>
        </w:rPr>
        <w:t>Перемена</w:t>
      </w:r>
      <w:r>
        <w:rPr>
          <w:rFonts w:ascii="Times New Roman" w:eastAsia="Times New Roman" w:hAnsi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/>
          <w:sz w:val="24"/>
          <w:szCs w:val="24"/>
        </w:rPr>
        <w:t xml:space="preserve"> перерыв </w:t>
      </w:r>
      <w:hyperlink r:id="rId5" w:history="1">
        <w:r>
          <w:rPr>
            <w:rFonts w:ascii="Times New Roman" w:eastAsia="Times New Roman" w:hAnsi="Times New Roman"/>
            <w:sz w:val="24"/>
            <w:szCs w:val="24"/>
          </w:rPr>
          <w:t>между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уроками.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Данное определение самое точное. </w:t>
      </w:r>
    </w:p>
    <w:p w:rsidR="00503558" w:rsidRDefault="00755DD8">
      <w:pPr>
        <w:spacing w:after="0"/>
        <w:ind w:firstLine="180"/>
        <w:contextualSpacing/>
        <w:jc w:val="both"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Школьные перемены предназначены для того, чтобы и ученики, и преподаватели могли отдохнуть, перейти в другой кабинет, подготовит</w:t>
      </w:r>
      <w:r>
        <w:rPr>
          <w:rFonts w:ascii="Times New Roman" w:eastAsia="Times New Roman" w:hAnsi="Times New Roman"/>
          <w:sz w:val="24"/>
          <w:szCs w:val="24"/>
        </w:rPr>
        <w:t>ься к предстоящему уроку.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&quot;Open Sans&quot;"/>
          <w:sz w:val="24"/>
          <w:szCs w:val="24"/>
        </w:rPr>
        <w:t>Во время перемены дети отдыхают от умственной деятельности. Не следует использовать перемены для подготовки к очередному уроку (повторять материал). Ученики выходят в проветренное рекреационное помещение или на открытую спортивную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 площадку (в зависимости от погоды). На большой перемене предполагаются горячий обед.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 </w:t>
      </w:r>
      <w:r>
        <w:rPr>
          <w:rFonts w:ascii="Times New Roman" w:eastAsia="Times New Roman" w:hAnsi="Times New Roman" w:cs="&quot;Open Sans&quot;"/>
          <w:sz w:val="24"/>
          <w:szCs w:val="24"/>
        </w:rPr>
        <w:t>Также во время перемены можно обсудить все то, что не удалось высказать на уроке.</w:t>
      </w:r>
    </w:p>
    <w:p w:rsidR="00503558" w:rsidRDefault="00755DD8">
      <w:pPr>
        <w:spacing w:after="0"/>
        <w:ind w:firstLine="180"/>
        <w:contextualSpacing/>
        <w:jc w:val="both"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>С физиологической точки зрения перемены предназначены для того, чтобы прошло утомление.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 </w:t>
      </w:r>
      <w:r>
        <w:rPr>
          <w:rFonts w:ascii="Times New Roman" w:eastAsia="Times New Roman" w:hAnsi="Times New Roman" w:cs="&quot;Open Sans&quot;"/>
          <w:sz w:val="24"/>
          <w:szCs w:val="24"/>
        </w:rPr>
        <w:t>Утомление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 - </w:t>
      </w:r>
      <w:r>
        <w:rPr>
          <w:rFonts w:ascii="Times New Roman" w:eastAsia="Times New Roman" w:hAnsi="Times New Roman" w:cs="&quot;Open Sans&quot;"/>
          <w:sz w:val="24"/>
          <w:szCs w:val="24"/>
        </w:rPr>
        <w:t>это физиологическое состояние, наступающее вследствие напряженной или длительной деятельности и выражающееся в снижении работоспособности.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 </w:t>
      </w:r>
      <w:r>
        <w:rPr>
          <w:rFonts w:ascii="Times New Roman" w:eastAsia="Times New Roman" w:hAnsi="Times New Roman" w:cs="&quot;Open Sans&quot;"/>
          <w:sz w:val="24"/>
          <w:szCs w:val="24"/>
        </w:rPr>
        <w:t>Скорость наступления утомления зависит от состояния нервной системы, частоты ритма, в котором производитс</w:t>
      </w:r>
      <w:r>
        <w:rPr>
          <w:rFonts w:ascii="Times New Roman" w:eastAsia="Times New Roman" w:hAnsi="Times New Roman" w:cs="&quot;Open Sans&quot;"/>
          <w:sz w:val="24"/>
          <w:szCs w:val="24"/>
        </w:rPr>
        <w:t>я работа, и от величины нагрузки. Неинтересная работа быстрее вызывает наступление утомления. Дети утомляются при длительной неподвижности и при ограничении двигательной активности.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>После отдыха работоспособность не только восстанавливаться, но и часто пре</w:t>
      </w:r>
      <w:r>
        <w:rPr>
          <w:rFonts w:ascii="Times New Roman" w:eastAsia="Times New Roman" w:hAnsi="Times New Roman" w:cs="&quot;Open Sans&quot;"/>
          <w:sz w:val="24"/>
          <w:szCs w:val="24"/>
        </w:rPr>
        <w:t>вышает исходный уровень. И.М. Сеченов впервые показал, что восстановление работоспособности при наступившем утомлении происходит значительно быстрее не при полном покое и отдыхе, а при активном отдыхе, когда происходит переключение на другой вид деятельнос</w:t>
      </w:r>
      <w:r>
        <w:rPr>
          <w:rFonts w:ascii="Times New Roman" w:eastAsia="Times New Roman" w:hAnsi="Times New Roman" w:cs="&quot;Open Sans&quot;"/>
          <w:sz w:val="24"/>
          <w:szCs w:val="24"/>
        </w:rPr>
        <w:t>ти.</w:t>
      </w:r>
    </w:p>
    <w:p w:rsidR="00503558" w:rsidRDefault="00755DD8">
      <w:pPr>
        <w:ind w:firstLine="180"/>
        <w:contextualSpacing/>
        <w:jc w:val="center"/>
        <w:rPr>
          <w:rFonts w:ascii="Times New Roman" w:eastAsia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u w:val="single"/>
        </w:rPr>
        <w:t>Исторический аспект школьных перемен</w:t>
      </w:r>
    </w:p>
    <w:p w:rsidR="00503558" w:rsidRDefault="00755DD8">
      <w:pPr>
        <w:ind w:firstLine="18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какими перемены были раньше более 100 лет назад? Оказывается, ещё в 1808 году в Российской империи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была создана Комиссия духовных училищ для выработки регламента духовно-учебных заведений. Интересно, что выработанный комиссией Устав духовно-учебных заведений содержит ряд положений, актуальных и в наши дни. </w:t>
      </w:r>
    </w:p>
    <w:p w:rsidR="00503558" w:rsidRDefault="00755DD8">
      <w:pPr>
        <w:ind w:firstLine="18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Вот несколько отрывков.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ПРЕПРОВОЖДЕНИИ ВРЕМЕ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НИ, ОПРЕДЕЛЕННОГО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НА ОТДЫХ  ВО ВРЕМЯ УЧЕБНЫХ ЗАНЯТИЙ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 отдыха среди учебных занятий — при дозволении от начальства — старайся проводить на открытом воздухе и в таких занятиях, которым совершаются в живых, проворных движениях. Свежий воздух и движ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ение тебе при твоих занятиях — необходимы для сохранения и укрепления твоего здоровья.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 время отдыха, с дозволения начальства, занимайся неутомительными работами, приводящими в движение мышцы (например, зимой после метели возьми метлу и сметай снег с дор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ожек; весной  и летом чисти аллеи, по которым прогуливаетесь, копай гряды в огороде. Устраивай цветник, сажай и поливай цветы и т. п.).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ты не отстаешь от своих товарищей по успехам в науках, так не отставай  от участия с ними и в дозволенных начальника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 играх, каковы: игра в горелки, в лапту, в мяч, в веревочку и т. п. Как в играх, так и за работами старайся всегда быть весел, ловок, проворен, остроумен; доставляй удовольствие самому себе, своим товарищам, чтоб им не скучно было играть с тобою, и своим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начальникам, чтоб им радостно было смотреть на твое невинное веселье и своею душою молодеть, переносясь мысленно в тот счастливый возраст, в котором ты живешь.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Впрочем, занимайся  этими играми и работами не до усталости — это вредно для здоровья, не до пр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истрастия к ним — это вредно для нравственности, не продолжительно, чтоб не опустить своих уроков. Пойми, что все хорошо в меру; излишек всегда и во всем вреден.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 время игры не оскорбляй никого ни грубою остротою, ни колкою насмешкою; а также не нарушай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приличия безобразным криком и, Боже сохрани, бранью!</w:t>
      </w:r>
    </w:p>
    <w:p w:rsidR="00503558" w:rsidRDefault="00755DD8">
      <w:pPr>
        <w:pStyle w:val="a4"/>
        <w:spacing w:after="240" w:line="240" w:lineRule="auto"/>
        <w:ind w:left="0" w:firstLine="1276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Изучай во время общих игр с товарищами свой характер: не бываешь ли ты в это время капризен, неуступчив, раздражителен? Не увлекаешься ли какими-либо играми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особенно? Приучайся владеть собою — сдерживать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дурные порывы и проявления своего нрава и вести себя всегда и везде благоразумно.</w:t>
      </w:r>
    </w:p>
    <w:p w:rsidR="00503558" w:rsidRDefault="00755DD8">
      <w:pPr>
        <w:ind w:firstLine="180"/>
        <w:contextualSpacing/>
        <w:jc w:val="both"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>Ещё со времен, когда детей обучали в церквях и на дому, существовали перерывы на отдых. Перерывы были ненормированными и могли быть очень короткими или наоборот, очень длинн</w:t>
      </w:r>
      <w:r>
        <w:rPr>
          <w:rFonts w:ascii="Times New Roman" w:eastAsia="Times New Roman" w:hAnsi="Times New Roman" w:cs="&quot;Open Sans&quot;"/>
          <w:sz w:val="24"/>
          <w:szCs w:val="24"/>
        </w:rPr>
        <w:t>ыми. Круглый год дети выходили во двор крестьянского дома или церкви и проводили свои перерывы на улице играя в различные игры, если им позволяли погодные условия. Конечно, в то время не было никаких специализированных правил техники безопасности, и дети з</w:t>
      </w:r>
      <w:r>
        <w:rPr>
          <w:rFonts w:ascii="Times New Roman" w:eastAsia="Times New Roman" w:hAnsi="Times New Roman" w:cs="&quot;Open Sans&quot;"/>
          <w:sz w:val="24"/>
          <w:szCs w:val="24"/>
        </w:rPr>
        <w:t>ачастую получали различные травмы.</w:t>
      </w:r>
    </w:p>
    <w:p w:rsidR="00503558" w:rsidRDefault="00755DD8">
      <w:pPr>
        <w:ind w:firstLine="180"/>
        <w:contextualSpacing/>
        <w:jc w:val="both"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 xml:space="preserve">С появлением первых школ, начали и формулироваться специализированные правила техники безопасности, которые с годами совершенствовались. С развитием науки и техники менялись и интересы школьников. Так, в СССР дети любили </w:t>
      </w:r>
      <w:r>
        <w:rPr>
          <w:rFonts w:ascii="Times New Roman" w:eastAsia="Times New Roman" w:hAnsi="Times New Roman" w:cs="&quot;Open Sans&quot;"/>
          <w:sz w:val="24"/>
          <w:szCs w:val="24"/>
        </w:rPr>
        <w:t>играть в разные подвижные игры: «колечко», «испорченный телефон», «ручейки», «море волнуется, раз», фанты, «съедобное-несъедобное» и многие другие. Но это еще не все. Пионерам приходилось следить не только за своим поведением, но и за поведением первоклаше</w:t>
      </w:r>
      <w:r>
        <w:rPr>
          <w:rFonts w:ascii="Times New Roman" w:eastAsia="Times New Roman" w:hAnsi="Times New Roman" w:cs="&quot;Open Sans&quot;"/>
          <w:sz w:val="24"/>
          <w:szCs w:val="24"/>
        </w:rPr>
        <w:t>к, потому что вся ответственность возлагалась на них. Первые месяцы пионеры все перемены проводили с первоклашками, везде водя их за ручку. Девочки приносили из дома бантики и заплетали малышкам на переменах косички, а мальчики учили своих первоклашек игра</w:t>
      </w:r>
      <w:r>
        <w:rPr>
          <w:rFonts w:ascii="Times New Roman" w:eastAsia="Times New Roman" w:hAnsi="Times New Roman" w:cs="&quot;Open Sans&quot;"/>
          <w:sz w:val="24"/>
          <w:szCs w:val="24"/>
        </w:rPr>
        <w:t>ть в футбол.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 w:cs="&quot;Open Sans&quot;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 xml:space="preserve">В настоящее время наука по-прежнему не стоит на месте. Появились различные мобильные устройства и гаджеты, которые ученики могут принести с собой в школу. Так, с появлением мобильных телефонов, было замечено, что большое количество школьников </w:t>
      </w:r>
      <w:r>
        <w:rPr>
          <w:rFonts w:ascii="Times New Roman" w:eastAsia="Times New Roman" w:hAnsi="Times New Roman" w:cs="&quot;Open Sans&quot;"/>
          <w:sz w:val="24"/>
          <w:szCs w:val="24"/>
        </w:rPr>
        <w:t xml:space="preserve">вместо того, чтобы на перемене играть с друзьями в какие-нибудь игры, сидела в классе со своим мобильным телефоном. </w:t>
      </w:r>
      <w:r>
        <w:rPr>
          <w:rFonts w:ascii="Times New Roman" w:eastAsia="Times New Roman" w:hAnsi="Times New Roman" w:cs="&quot;Open Sans&quot;"/>
          <w:sz w:val="24"/>
          <w:szCs w:val="24"/>
        </w:rPr>
        <w:t>И это тоже стало проблемой!!! Дети не отдыхали.</w:t>
      </w:r>
    </w:p>
    <w:p w:rsidR="00503558" w:rsidRDefault="00503558">
      <w:pPr>
        <w:spacing w:after="0"/>
        <w:contextualSpacing/>
        <w:rPr>
          <w:rFonts w:ascii="Times New Roman" w:eastAsia="Times New Roman" w:hAnsi="Times New Roman" w:cs="&quot;Open Sans&quot;"/>
          <w:sz w:val="24"/>
          <w:szCs w:val="24"/>
        </w:rPr>
      </w:pPr>
    </w:p>
    <w:p w:rsidR="00503558" w:rsidRDefault="00755DD8">
      <w:pPr>
        <w:contextualSpacing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&quot;Open Sans&quot;"/>
          <w:i/>
          <w:iCs/>
          <w:sz w:val="24"/>
          <w:szCs w:val="24"/>
          <w:u w:val="single"/>
        </w:rPr>
        <w:t xml:space="preserve">2.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Анкетирование родителей учащихся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.</w:t>
      </w:r>
    </w:p>
    <w:p w:rsidR="00503558" w:rsidRDefault="00755DD8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 xml:space="preserve">Была создана анкета для родителей,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целью выяснения,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какие игры они играли в школе на переменах.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Результаты анкетирования показали, что все родители в детстве любили играть в различные игры. На переменах, в школе, родители играли в такие игры, как “Резиночка”, “Классики”, “Ручеёк”, “Крестики-нулики”, “Морс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кой бой“, “Салки”, “Колечко”, “Прятки”.</w:t>
      </w:r>
    </w:p>
    <w:p w:rsidR="00503558" w:rsidRDefault="00503558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spacing w:after="0"/>
        <w:contextualSpacing/>
        <w:rPr>
          <w:rFonts w:ascii="Times New Roman" w:hAnsi="Times New Roman"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Анкетирование учащихся.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&quot;Open Sans&quot;"/>
          <w:sz w:val="24"/>
          <w:szCs w:val="24"/>
        </w:rPr>
        <w:t xml:space="preserve">Было проведено анкетирование для учащихся, </w:t>
      </w:r>
      <w:r>
        <w:rPr>
          <w:rFonts w:ascii="Times New Roman" w:hAnsi="Times New Roman"/>
          <w:sz w:val="24"/>
          <w:szCs w:val="24"/>
        </w:rPr>
        <w:t xml:space="preserve">с целью выяснения, какие  </w:t>
      </w:r>
      <w:r>
        <w:rPr>
          <w:rFonts w:ascii="Times New Roman" w:hAnsi="Times New Roman"/>
          <w:sz w:val="24"/>
          <w:szCs w:val="24"/>
        </w:rPr>
        <w:t>игр</w:t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 привлекают младших школьников.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анкетирования: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какие игры ты любишь играть?</w:t>
            </w:r>
          </w:p>
        </w:tc>
        <w:tc>
          <w:tcPr>
            <w:tcW w:w="5635" w:type="dxa"/>
          </w:tcPr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Компьютерные игры, игры 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телефоне  - 50% учащихся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Настольные игры (лото, домино) - 14% учащихся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Конструктор - 23% учащихся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Шашки, шахматы - 9% учащихся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Монополия - 11% учащихся</w:t>
            </w:r>
          </w:p>
          <w:p w:rsidR="00503558" w:rsidRDefault="00755DD8">
            <w:r>
              <w:rPr>
                <w:rFonts w:ascii="Times New Roman" w:eastAsia="Times New Roman" w:hAnsi="Times New Roman"/>
                <w:sz w:val="24"/>
                <w:szCs w:val="24"/>
              </w:rPr>
              <w:t>Морской бой - 9% учащихся</w:t>
            </w:r>
          </w:p>
        </w:tc>
      </w:tr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Чувствуешь ли ты себя отдохнувшим после перемены?</w:t>
            </w:r>
          </w:p>
        </w:tc>
        <w:tc>
          <w:tcPr>
            <w:tcW w:w="5635" w:type="dxa"/>
          </w:tcPr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 - 46%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Нет - 54%</w:t>
            </w:r>
          </w:p>
          <w:p w:rsidR="00503558" w:rsidRDefault="00503558"/>
        </w:tc>
      </w:tr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Как 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ы думаешь, что нужно делать во время перемены, что бы отдохнуть?</w:t>
            </w:r>
          </w:p>
        </w:tc>
        <w:tc>
          <w:tcPr>
            <w:tcW w:w="5635" w:type="dxa"/>
          </w:tcPr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Рисовать - 12%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Общаться с друзьями - 27%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Играть в догонялки - 28%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Готовиться к следующему уроку - 8%</w:t>
            </w:r>
          </w:p>
          <w:p w:rsidR="00503558" w:rsidRDefault="00755DD8">
            <w:r>
              <w:rPr>
                <w:rFonts w:ascii="Times New Roman" w:eastAsia="Times New Roman" w:hAnsi="Times New Roman"/>
                <w:sz w:val="24"/>
                <w:szCs w:val="24"/>
              </w:rPr>
              <w:t>Играть в игры в телефоне - 25%</w:t>
            </w:r>
          </w:p>
        </w:tc>
      </w:tr>
    </w:tbl>
    <w:p w:rsidR="00503558" w:rsidRDefault="00503558">
      <w:pPr>
        <w:pStyle w:val="a4"/>
        <w:spacing w:after="24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 данной таблицы мы видим, что дети не знают и не умеют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играть в игры из детства своих родителей. 54% детей чувствуют себя уставшими после перемены, что сказывается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качестве уроков. Поэтому следующим этапом нашего проекта стало изучение и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одбор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“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игр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бумаге”,с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оздание банка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“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игр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бумаге”.</w:t>
      </w:r>
    </w:p>
    <w:p w:rsidR="00503558" w:rsidRDefault="0050355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4. П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одбор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“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иг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р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 на бумаге”. С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оздание банка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“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игр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 на бумаге”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Вторая группа учащихся занималась подбором “игр на бумаге”. В банк “Игр на бумаге вошли такие игры, как “Морской бой”, “Чепуха”, “Танчики”, “Быки и коровы”, “Крестики - нолики”, “Ладошки”, “Слова”, “Отрезки”. 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ебята из 3Д и 4Г классов изучили правила названных игр и на переменах знакомили учащихся 3Г, 2Д , 4Б, 3Б  классов с этими играми. </w:t>
      </w:r>
    </w:p>
    <w:p w:rsidR="00503558" w:rsidRDefault="00755DD8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данном проекте были задействованы не только дети, учителя, но и родители. Наши родители проявили творчество в создании наст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ольных игр своими руками. Кузнецова Виктория с мамой Кузнецовой Юлией Владимировной  из обувной коробки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собственными руками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сделали настольную игру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рестики-нулики»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На переменах ребята с удовольствием играли в данную игру.</w:t>
      </w: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 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Подбор малоподвижных игр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. </w:t>
      </w: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Третья группа учащихся занималась подбором малоподвижных игр. В банк малоподвижных игр вошли такие игры, как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«Ворона», «Рыбак», «Художник», «Ручеёк»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другие. Затем ребята из 3Д и 4Г классов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азучива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данные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игр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на переменах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 учащимися 3Г, 2Д , 4Б, 3Б 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лассов.</w:t>
      </w: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Каштанова Маша с мамой и папой из подручных материалов соорудили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ворот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игры «Задуй гол»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03558" w:rsidRDefault="0050355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Умные столы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.</w:t>
      </w: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коридорах нашей школы стоят ученические столы. Мы решили, что они тоже должны приносить пользу. В этом нам помогла мама Мураевой Насти - Мураева Инна Михайловна. Она подобрала и распечатала несколько игровых полей, которые были наклеены на ученические 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олы. Таким образом стол превратился в игру-бродилку. Ребята кидали “кости” и двигались вперёд по игровому полю. Играя в такие игры, ребята запоминали  таблицу умножения,  вспоминали сказочных героев из любимых сказок. </w:t>
      </w:r>
    </w:p>
    <w:p w:rsidR="00503558" w:rsidRDefault="0050355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Умный пол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Одной из задач нашего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проекта, была задача - п</w:t>
      </w:r>
      <w:r>
        <w:rPr>
          <w:rFonts w:ascii="Times New Roman" w:hAnsi="Times New Roman"/>
          <w:sz w:val="24"/>
          <w:szCs w:val="24"/>
        </w:rPr>
        <w:t>одготовить зоны для активного отдыха детей.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Поэтому следующий этап проекта - создание “умных” полов. Родители вместе с детьми акриловыми красками нарисовали классики на полу в коридоре. Каково было моё удивление, когда я увидела, чт</w:t>
      </w:r>
      <w:r>
        <w:rPr>
          <w:rFonts w:ascii="Times New Roman" w:hAnsi="Times New Roman"/>
          <w:sz w:val="24"/>
          <w:szCs w:val="24"/>
        </w:rPr>
        <w:t xml:space="preserve">о дети не умеют играть в классики!!! Пришлось прыгать вместе с детьми. 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Четвёртая группа занялась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зучение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видов классиков, разучивание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правил игры в классики с учащимися 3Г, 2Д, 4Б, 3Б классов.</w:t>
      </w: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755DD8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8. Завершающим этапом проделанной работы был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т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 xml:space="preserve">ворческий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отчёт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Здесь дети проявили свою креативность. Они  пели песни, презентовали фотоальбом, читали стихи, собственного сочинения.</w:t>
      </w:r>
    </w:p>
    <w:p w:rsidR="00503558" w:rsidRDefault="00503558">
      <w:pPr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проблема! Это проблема!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Сумасшедшая перемена!!!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Эту проблему надо решить,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Перемену в полезную превратить!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устроили штурм </w:t>
      </w:r>
      <w:r>
        <w:rPr>
          <w:rFonts w:ascii="Times New Roman" w:hAnsi="Times New Roman" w:cs="Times New Roman"/>
          <w:sz w:val="24"/>
          <w:szCs w:val="24"/>
        </w:rPr>
        <w:t>мозговой.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 думали мы головой.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нам отдых активный создать,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попробовать нам не скучать.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взялись за дело такое,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Дело такое для нас непростое.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и родителей вовлекли,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Бабушек, дедушек не обошли.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цель нам достичь непременно,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 зад</w:t>
      </w:r>
      <w:r>
        <w:rPr>
          <w:rFonts w:ascii="Times New Roman" w:hAnsi="Times New Roman" w:cs="Times New Roman"/>
          <w:sz w:val="24"/>
          <w:szCs w:val="24"/>
        </w:rPr>
        <w:t>ач мы решили мгновенно.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книг прочитали чудесных,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игр разучили  полезных.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«Чепуха», «Морской бой» и «Ладошки»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игры у нас на обложке.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 тетради по клеткам рисуем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Непременно слова расшифруем,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потом очень громко ликуем!!!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нравятся </w:t>
      </w:r>
      <w:r>
        <w:rPr>
          <w:rFonts w:ascii="Times New Roman" w:hAnsi="Times New Roman" w:cs="Times New Roman"/>
          <w:sz w:val="24"/>
          <w:szCs w:val="24"/>
        </w:rPr>
        <w:t>игры по клеткам,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смогли рассказать о них деткам.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Дома,  с мамой, коробку пустую,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Мы в игру превратили чудную.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Крестики-нулики всем вам известны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них мы играем теперь повсеместно.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перемене играем мы смело,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Прыгаем в классики очень умело.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Равновесие ты удержи,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Свою ловкость всем покажи.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коридоре стоят у нас парты.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Подогнали мы их под стандарты.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Кубик с цифрами ловко кидаем,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 фишки передвигаем.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весело соревноваться!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до финиша быстро добраться?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унываем мы никогда.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</w:t>
      </w:r>
      <w:r>
        <w:rPr>
          <w:rFonts w:ascii="Times New Roman" w:hAnsi="Times New Roman" w:cs="Times New Roman"/>
          <w:sz w:val="24"/>
          <w:szCs w:val="24"/>
        </w:rPr>
        <w:t xml:space="preserve"> нам удача поможет всегда!!!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игр на свете полезных,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них детей вовлекли интересных.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ручеёк бесконечно играем,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ворота гол задуваем.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Регулируем силу дыханья,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Развиваем наше вниманье,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Ловкость, меткость и глазомер.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с нас, вы, берите прим</w:t>
      </w:r>
      <w:r>
        <w:rPr>
          <w:rFonts w:ascii="Times New Roman" w:hAnsi="Times New Roman" w:cs="Times New Roman"/>
          <w:sz w:val="24"/>
          <w:szCs w:val="24"/>
        </w:rPr>
        <w:t>ер!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– это чудо!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– это класс!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Смогла подружить она нас.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Некогда ругаться,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Некогда шуметь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переменку песенку</w:t>
      </w: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Надо нам пропеть…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contextualSpacing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Ожидаемые результаты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проекта: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Исключение травматизма на переменах.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Приобретение учащимися начальной школы знаний и навыков, необходимых для формирования здорового образа жизни. 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Улучшение психологического климата в коллективах.</w:t>
      </w:r>
    </w:p>
    <w:p w:rsidR="00503558" w:rsidRDefault="00755DD8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Уменьшение конфликтных ситуаций между детьми. </w:t>
      </w:r>
    </w:p>
    <w:p w:rsidR="00503558" w:rsidRDefault="00755D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Уменьшение количества уроков, пропущ</w:t>
      </w:r>
      <w:r>
        <w:rPr>
          <w:rFonts w:ascii="Times New Roman" w:hAnsi="Times New Roman"/>
          <w:sz w:val="24"/>
          <w:szCs w:val="24"/>
        </w:rPr>
        <w:t>енных по болезни.</w:t>
      </w:r>
    </w:p>
    <w:p w:rsidR="00503558" w:rsidRDefault="00755DD8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Смета расходов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: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293"/>
        <w:gridCol w:w="1412"/>
        <w:gridCol w:w="1171"/>
        <w:gridCol w:w="1039"/>
        <w:gridCol w:w="1686"/>
        <w:gridCol w:w="2004"/>
      </w:tblGrid>
      <w:tr w:rsidR="00503558">
        <w:tc>
          <w:tcPr>
            <w:tcW w:w="2293" w:type="dxa"/>
            <w:vMerge w:val="restart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Статья расходов</w:t>
            </w:r>
          </w:p>
        </w:tc>
        <w:tc>
          <w:tcPr>
            <w:tcW w:w="1412" w:type="dxa"/>
            <w:vMerge w:val="restart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Стоимость (ед.), руб.</w:t>
            </w:r>
          </w:p>
        </w:tc>
        <w:tc>
          <w:tcPr>
            <w:tcW w:w="1171" w:type="dxa"/>
            <w:vMerge w:val="restart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Кол-во единиц</w:t>
            </w:r>
          </w:p>
        </w:tc>
        <w:tc>
          <w:tcPr>
            <w:tcW w:w="1039" w:type="dxa"/>
            <w:vMerge w:val="restart"/>
          </w:tcPr>
          <w:p w:rsidR="00503558" w:rsidRDefault="00755DD8">
            <w:pPr>
              <w:spacing w:before="240"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Всего,</w:t>
            </w:r>
          </w:p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3690" w:type="dxa"/>
            <w:gridSpan w:val="2"/>
          </w:tcPr>
          <w:p w:rsidR="00503558" w:rsidRDefault="00755DD8">
            <w:pPr>
              <w:pStyle w:val="a4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Источники средств</w:t>
            </w:r>
          </w:p>
        </w:tc>
      </w:tr>
      <w:tr w:rsidR="00503558">
        <w:tc>
          <w:tcPr>
            <w:tcW w:w="2293" w:type="dxa"/>
            <w:vMerge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vMerge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71" w:type="dxa"/>
            <w:vMerge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vMerge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Собственные</w:t>
            </w:r>
          </w:p>
        </w:tc>
        <w:tc>
          <w:tcPr>
            <w:tcW w:w="2004" w:type="dxa"/>
          </w:tcPr>
          <w:p w:rsidR="00503558" w:rsidRDefault="00755DD8">
            <w:pPr>
              <w:spacing w:before="240" w:after="2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Привлеченные</w:t>
            </w:r>
          </w:p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503558">
        <w:tc>
          <w:tcPr>
            <w:tcW w:w="2293" w:type="dxa"/>
          </w:tcPr>
          <w:p w:rsidR="00503558" w:rsidRDefault="00755DD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Наклейки для столов</w:t>
            </w:r>
          </w:p>
        </w:tc>
        <w:tc>
          <w:tcPr>
            <w:tcW w:w="1412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1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39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004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…..</w:t>
            </w:r>
          </w:p>
        </w:tc>
      </w:tr>
      <w:tr w:rsidR="00503558">
        <w:tc>
          <w:tcPr>
            <w:tcW w:w="2293" w:type="dxa"/>
          </w:tcPr>
          <w:p w:rsidR="00503558" w:rsidRDefault="00755DD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Краска для классиков</w:t>
            </w:r>
          </w:p>
        </w:tc>
        <w:tc>
          <w:tcPr>
            <w:tcW w:w="1412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1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39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004" w:type="dxa"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3558">
        <w:tc>
          <w:tcPr>
            <w:tcW w:w="2293" w:type="dxa"/>
          </w:tcPr>
          <w:p w:rsidR="00503558" w:rsidRDefault="00755DD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Бумага</w:t>
            </w:r>
          </w:p>
        </w:tc>
        <w:tc>
          <w:tcPr>
            <w:tcW w:w="1412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171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9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004" w:type="dxa"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3558">
        <w:tc>
          <w:tcPr>
            <w:tcW w:w="2293" w:type="dxa"/>
          </w:tcPr>
          <w:p w:rsidR="00503558" w:rsidRDefault="00755DD8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Папки</w:t>
            </w:r>
          </w:p>
        </w:tc>
        <w:tc>
          <w:tcPr>
            <w:tcW w:w="1412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71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39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004" w:type="dxa"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3558">
        <w:tc>
          <w:tcPr>
            <w:tcW w:w="2293" w:type="dxa"/>
          </w:tcPr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Кубики (кости) для настольных игр.</w:t>
            </w:r>
          </w:p>
        </w:tc>
        <w:tc>
          <w:tcPr>
            <w:tcW w:w="1412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71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39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86" w:type="dxa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004" w:type="dxa"/>
          </w:tcPr>
          <w:p w:rsidR="00503558" w:rsidRDefault="00503558">
            <w:pPr>
              <w:pStyle w:val="a4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3558">
        <w:tc>
          <w:tcPr>
            <w:tcW w:w="2293" w:type="dxa"/>
          </w:tcPr>
          <w:p w:rsidR="00503558" w:rsidRDefault="00755DD8">
            <w:pPr>
              <w:pStyle w:val="a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312" w:type="dxa"/>
            <w:gridSpan w:val="5"/>
          </w:tcPr>
          <w:p w:rsidR="00503558" w:rsidRDefault="00755DD8">
            <w:pPr>
              <w:pStyle w:val="a4"/>
              <w:ind w:left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1620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рублей</w:t>
            </w:r>
          </w:p>
        </w:tc>
      </w:tr>
    </w:tbl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Литература:</w:t>
      </w:r>
    </w:p>
    <w:p w:rsidR="00503558" w:rsidRDefault="0050355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 xml:space="preserve">Толковый словарь С.И.Ожегова 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Безруких М.М., Сонькин В.А. Организация и оценка здоровьесберегающей деятельности образовательных учреждений. М., 2004 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Бескоровайная Л.С. и др. Настольная книга учителя начальных классов. Ростов-на-Дону “Феникс”, 2002 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Забавы на досуге. 250 лучших игр.- М</w:t>
      </w:r>
      <w:r>
        <w:rPr>
          <w:rFonts w:ascii="Times New Roman" w:eastAsia="Times New Roman" w:hAnsi="Times New Roman" w:cs="Times New Roman"/>
          <w:sz w:val="24"/>
          <w:szCs w:val="24"/>
        </w:rPr>
        <w:t>.: Издательский Дом Мещерякова, 2007.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Ковалько В.И. Здоровьесберегающие технологии в начальной школе. М. “Веко”, 2004 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Литвинова М.Ф. Русские народные подвижные игры М., Провещение, 1986</w:t>
      </w:r>
    </w:p>
    <w:p w:rsidR="00503558" w:rsidRDefault="00755DD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Максимова Т.Н. Классные часы М.: ВАКО, 2009</w:t>
      </w:r>
    </w:p>
    <w:p w:rsidR="00503558" w:rsidRDefault="00755DD8">
      <w:pPr>
        <w:spacing w:after="0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Шмаков С.А. Игры – шутки,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игры – минутки М., Новая школа,</w:t>
      </w:r>
    </w:p>
    <w:p w:rsidR="00503558" w:rsidRDefault="00503558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Ссылки:</w:t>
      </w:r>
    </w:p>
    <w:p w:rsidR="00503558" w:rsidRDefault="00755DD8">
      <w:pPr>
        <w:rPr>
          <w:rFonts w:ascii="Times New Roman" w:eastAsia="Times New Roman" w:hAnsi="Times New Roman" w:cs="&quot;Roboto&quot;"/>
          <w:sz w:val="24"/>
          <w:szCs w:val="24"/>
        </w:rPr>
      </w:pPr>
      <w:r>
        <w:rPr>
          <w:rFonts w:ascii="Times New Roman" w:eastAsia="Times New Roman" w:hAnsi="Times New Roman" w:cs="&quot;Roboto&quot;"/>
          <w:sz w:val="24"/>
          <w:szCs w:val="24"/>
        </w:rPr>
        <w:t>https://nsportal.ru/nachalnaya-shkola/zdorovyy-obraz-zhizni/2019/03/17/pedagogicheskiy-proekt-poleznaya-peremena</w:t>
      </w:r>
    </w:p>
    <w:p w:rsidR="00503558" w:rsidRDefault="00755DD8">
      <w:pPr>
        <w:rPr>
          <w:rFonts w:ascii="Times New Roman" w:eastAsia="Times New Roman" w:hAnsi="Times New Roman"/>
          <w:sz w:val="24"/>
          <w:szCs w:val="24"/>
        </w:rPr>
      </w:pPr>
      <w:hyperlink r:id="rId6" w:history="1">
        <w:r>
          <w:rPr>
            <w:rStyle w:val="a5"/>
            <w:rFonts w:ascii="Times New Roman" w:eastAsia="Times New Roman" w:hAnsi="Times New Roman" w:cs="Arial"/>
            <w:sz w:val="24"/>
            <w:szCs w:val="24"/>
          </w:rPr>
          <w:t>https://docviewer.yandex.ru/view/47968296/?page=2&amp;</w:t>
        </w:r>
        <w:r>
          <w:rPr>
            <w:rStyle w:val="a5"/>
            <w:rFonts w:ascii="Times New Roman" w:eastAsia="Times New Roman" w:hAnsi="Times New Roman" w:cs="Arial"/>
            <w:sz w:val="24"/>
            <w:szCs w:val="24"/>
          </w:rPr>
          <w:t>*=%2Ftyry7YaBrZyiJG0%2FxLhV9Oq0ZF7InVybCI6Imh0dHBzOi8va21jMjMucnUvaW1nLzEvMS5wZGYiLCJ0aXRsZSI6IjEucGRmIiwibm9pZnJhbWUiOnRydWUsInVpZCI6IjQ3OTY4</w:t>
        </w:r>
      </w:hyperlink>
    </w:p>
    <w:p w:rsidR="00503558" w:rsidRDefault="00755DD8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https://almanahpedagoga.ru/servisy/publik/publ?id=11611</w:t>
      </w:r>
    </w:p>
    <w:p w:rsidR="00503558" w:rsidRDefault="00755DD8">
      <w:pPr>
        <w:rPr>
          <w:rFonts w:ascii="Times New Roman" w:eastAsia="Times New Roman" w:hAnsi="Times New Roman" w:cs="Arial"/>
          <w:sz w:val="24"/>
          <w:szCs w:val="24"/>
        </w:rPr>
      </w:pPr>
      <w:hyperlink r:id="rId7" w:history="1">
        <w:r>
          <w:rPr>
            <w:rStyle w:val="a5"/>
            <w:rFonts w:ascii="Times New Roman" w:eastAsia="Times New Roman" w:hAnsi="Times New Roman" w:cs="Arial"/>
            <w:sz w:val="24"/>
            <w:szCs w:val="24"/>
          </w:rPr>
          <w:t>https://studwood.ru/922651/bzhd/rol_peremen_istoricheskiy_aspekt</w:t>
        </w:r>
      </w:hyperlink>
    </w:p>
    <w:p w:rsidR="00503558" w:rsidRDefault="00503558">
      <w:pPr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03558" w:rsidRDefault="00755DD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“Анкета для родителей”</w:t>
      </w:r>
    </w:p>
    <w:p w:rsidR="00503558" w:rsidRDefault="00755DD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“Анкета для учащихся”</w:t>
      </w: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03558">
        <w:tc>
          <w:tcPr>
            <w:tcW w:w="9571" w:type="dxa"/>
            <w:gridSpan w:val="2"/>
          </w:tcPr>
          <w:p w:rsidR="00503558" w:rsidRDefault="00755D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Анкета для родителей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Ответьте, пожалуйста, на вопросы</w:t>
            </w: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4785" w:type="dxa"/>
          </w:tcPr>
          <w:p w:rsidR="00503558" w:rsidRDefault="00755DD8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Нравилось ли вам играть в детстве?</w:t>
            </w: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4785" w:type="dxa"/>
          </w:tcPr>
          <w:p w:rsidR="00503558" w:rsidRDefault="00755DD8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 какие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игры вы любили играть?</w:t>
            </w:r>
          </w:p>
        </w:tc>
        <w:tc>
          <w:tcPr>
            <w:tcW w:w="4786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4785" w:type="dxa"/>
          </w:tcPr>
          <w:p w:rsidR="00503558" w:rsidRDefault="00755DD8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В какие игры вы играли на переменах в школе?</w:t>
            </w:r>
          </w:p>
          <w:p w:rsidR="00503558" w:rsidRDefault="0050355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86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503558" w:rsidRDefault="00503558">
      <w:pPr>
        <w:spacing w:after="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503558">
        <w:tc>
          <w:tcPr>
            <w:tcW w:w="9571" w:type="dxa"/>
            <w:gridSpan w:val="2"/>
          </w:tcPr>
          <w:p w:rsidR="00503558" w:rsidRDefault="00755D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Анкета для учащихся</w:t>
            </w:r>
          </w:p>
          <w:p w:rsidR="00503558" w:rsidRDefault="00755D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Ответь на вопросы</w:t>
            </w: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 какие игры ты любишь играть?</w:t>
            </w:r>
          </w:p>
        </w:tc>
        <w:tc>
          <w:tcPr>
            <w:tcW w:w="5635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Чувствуешь ли ты себя отдохнувшим после перемены?</w:t>
            </w:r>
          </w:p>
        </w:tc>
        <w:tc>
          <w:tcPr>
            <w:tcW w:w="5635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3558">
        <w:tc>
          <w:tcPr>
            <w:tcW w:w="3936" w:type="dxa"/>
          </w:tcPr>
          <w:p w:rsidR="00503558" w:rsidRDefault="00755DD8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Как ты думаешь, что нужно делать во время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перемены, что бы отдохнуть?</w:t>
            </w: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635" w:type="dxa"/>
          </w:tcPr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03558" w:rsidRDefault="0050355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503558" w:rsidRDefault="00503558">
      <w:pPr>
        <w:spacing w:after="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755DD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503558" w:rsidRDefault="00755DD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“Фотоальбом”</w:t>
      </w: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contextualSpacing/>
        <w:rPr>
          <w:rFonts w:ascii="Times New Roman" w:hAnsi="Times New Roman"/>
          <w:sz w:val="24"/>
          <w:szCs w:val="24"/>
        </w:rPr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  <w:bookmarkStart w:id="0" w:name="_GoBack"/>
      <w:bookmarkEnd w:id="0"/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pStyle w:val="a4"/>
        <w:spacing w:after="0" w:line="240" w:lineRule="auto"/>
        <w:ind w:left="0" w:firstLine="709"/>
        <w:jc w:val="both"/>
      </w:pPr>
    </w:p>
    <w:p w:rsidR="00503558" w:rsidRDefault="00503558">
      <w:pPr>
        <w:rPr>
          <w:rFonts w:ascii="Times New Roman" w:eastAsia="Times New Roman" w:hAnsi="Times New Roman"/>
          <w:sz w:val="24"/>
          <w:szCs w:val="24"/>
        </w:rPr>
      </w:pPr>
    </w:p>
    <w:p w:rsidR="00503558" w:rsidRDefault="00755DD8">
      <w:r>
        <w:rPr>
          <w:rFonts w:ascii="&quot;Roboto&quot;" w:eastAsia="&quot;Roboto&quot;" w:hAnsi="&quot;Roboto&quot;" w:cs="&quot;Roboto&quot;"/>
          <w:sz w:val="18"/>
        </w:rPr>
        <w:t xml:space="preserve"> </w:t>
      </w:r>
    </w:p>
    <w:sectPr w:rsidR="00503558">
      <w:pgSz w:w="11906" w:h="16838"/>
      <w:pgMar w:top="73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Roboto&quot;">
    <w:altName w:val="Times New Roman"/>
    <w:charset w:val="00"/>
    <w:family w:val="auto"/>
    <w:pitch w:val="default"/>
  </w:font>
  <w:font w:name="&quot;Open Sans&quot;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332B0"/>
    <w:multiLevelType w:val="hybridMultilevel"/>
    <w:tmpl w:val="66428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F3449"/>
    <w:multiLevelType w:val="hybridMultilevel"/>
    <w:tmpl w:val="B9A2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F231C"/>
    <w:multiLevelType w:val="hybridMultilevel"/>
    <w:tmpl w:val="D4124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hideGrammaticalError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58"/>
    <w:rsid w:val="00503558"/>
    <w:rsid w:val="0075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453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pPr>
      <w:ind w:left="720"/>
      <w:contextualSpacing/>
    </w:pPr>
  </w:style>
  <w:style w:type="character" w:styleId="a5">
    <w:name w:val="Hyperlink"/>
    <w:basedOn w:val="a0"/>
    <w:rPr>
      <w:color w:val="0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tudwood.ru/922651/bzhd/rol_peremen_istoricheskiy_aspek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/view/47968296/?page=2&amp;*=%2Ftyry7YaBrZyiJG0%2FxLhV9Oq0ZF7InVybCI6Imh0dHBzOi8va21jMjMucnUvaW1nLzEvMS5wZGYiLCJ0aXRsZSI6IjEucGRmIiwibm9pZnJhbWUiOnRydWUsInVpZCI6IjQ3OTY4" TargetMode="External"/><Relationship Id="rId5" Type="http://schemas.openxmlformats.org/officeDocument/2006/relationships/hyperlink" Target="http://www.&#1074;&#1086;&#1082;&#1072;&#1073;&#1091;&#1083;&#1072;.&#1088;&#1092;/&#1089;&#1083;&#1086;&#1074;&#1072;&#1088;&#1080;/&#1090;&#1086;&#1083;&#1082;&#1086;&#1074;&#1099;&#1081;-&#1089;&#1083;&#1086;&#1074;&#1072;&#1088;&#1100;-&#1086;&#1078;&#1077;&#1075;&#1086;&#1074;&#1072;/&#1084;&#1077;&#1078;&#1076;&#109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Hancom Office">
      <a:dk1>
        <a:sysClr val="windowText" lastClr="000000"/>
      </a:dk1>
      <a:lt1>
        <a:sysClr val="window" lastClr="FFFFFF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2020-08-20T05:13:00Z</dcterms:created>
  <dcterms:modified xsi:type="dcterms:W3CDTF">2020-08-20T05:13:00Z</dcterms:modified>
  <cp:version>0900.0100.01</cp:version>
</cp:coreProperties>
</file>