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A5" w:rsidRPr="00840FA5" w:rsidRDefault="00840FA5" w:rsidP="00840FA5">
      <w:pPr>
        <w:spacing w:after="0"/>
        <w:jc w:val="right"/>
        <w:rPr>
          <w:rFonts w:ascii="Times New Roman" w:hAnsi="Times New Roman" w:cs="Times New Roman"/>
          <w:sz w:val="28"/>
        </w:rPr>
      </w:pPr>
      <w:r w:rsidRPr="00840FA5">
        <w:rPr>
          <w:rFonts w:ascii="Times New Roman" w:hAnsi="Times New Roman" w:cs="Times New Roman"/>
          <w:sz w:val="28"/>
        </w:rPr>
        <w:t xml:space="preserve">К.п.н., доцент кафедры «Общей и специальной педагогики» Сыктывкарского государственного университета имени Питирима Сорокина, </w:t>
      </w:r>
    </w:p>
    <w:p w:rsidR="00840FA5" w:rsidRDefault="00411AA7" w:rsidP="00840FA5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="00840FA5" w:rsidRPr="00840FA5">
        <w:rPr>
          <w:rFonts w:ascii="Times New Roman" w:hAnsi="Times New Roman" w:cs="Times New Roman"/>
          <w:sz w:val="28"/>
        </w:rPr>
        <w:t xml:space="preserve">аслуженный учитель Республики Коми, </w:t>
      </w:r>
      <w:r>
        <w:rPr>
          <w:rFonts w:ascii="Times New Roman" w:hAnsi="Times New Roman" w:cs="Times New Roman"/>
          <w:sz w:val="28"/>
        </w:rPr>
        <w:t>П</w:t>
      </w:r>
      <w:r w:rsidR="00840FA5" w:rsidRPr="00840FA5">
        <w:rPr>
          <w:rFonts w:ascii="Times New Roman" w:hAnsi="Times New Roman" w:cs="Times New Roman"/>
          <w:sz w:val="28"/>
        </w:rPr>
        <w:t xml:space="preserve">очетный работник высшего профессионального образования Российской федерации </w:t>
      </w:r>
    </w:p>
    <w:p w:rsidR="00840FA5" w:rsidRPr="00840FA5" w:rsidRDefault="00840FA5" w:rsidP="00840FA5">
      <w:pPr>
        <w:spacing w:after="0"/>
        <w:jc w:val="right"/>
        <w:rPr>
          <w:rFonts w:ascii="Times New Roman" w:hAnsi="Times New Roman" w:cs="Times New Roman"/>
          <w:sz w:val="28"/>
        </w:rPr>
      </w:pPr>
      <w:r w:rsidRPr="00840FA5">
        <w:rPr>
          <w:rFonts w:ascii="Times New Roman" w:hAnsi="Times New Roman" w:cs="Times New Roman"/>
          <w:sz w:val="28"/>
        </w:rPr>
        <w:t xml:space="preserve">Старцева Ольга Александровна </w:t>
      </w:r>
    </w:p>
    <w:p w:rsidR="00840FA5" w:rsidRDefault="00840FA5" w:rsidP="00C635B4">
      <w:pPr>
        <w:jc w:val="center"/>
        <w:rPr>
          <w:rFonts w:ascii="Times New Roman" w:hAnsi="Times New Roman" w:cs="Times New Roman"/>
          <w:b/>
          <w:sz w:val="32"/>
        </w:rPr>
      </w:pPr>
    </w:p>
    <w:p w:rsidR="00482437" w:rsidRDefault="00C635B4" w:rsidP="00C635B4">
      <w:pPr>
        <w:jc w:val="center"/>
        <w:rPr>
          <w:rFonts w:ascii="Times New Roman" w:hAnsi="Times New Roman" w:cs="Times New Roman"/>
          <w:b/>
          <w:sz w:val="32"/>
        </w:rPr>
      </w:pPr>
      <w:r w:rsidRPr="00C635B4">
        <w:rPr>
          <w:rFonts w:ascii="Times New Roman" w:hAnsi="Times New Roman" w:cs="Times New Roman"/>
          <w:b/>
          <w:sz w:val="32"/>
        </w:rPr>
        <w:t>В помощь родителям и учителям, имеющих детей с ОВЗ</w:t>
      </w:r>
    </w:p>
    <w:p w:rsidR="00C635B4" w:rsidRDefault="00840FA5" w:rsidP="00C635B4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C635B4" w:rsidRPr="00C635B4">
        <w:rPr>
          <w:rFonts w:ascii="Times New Roman" w:hAnsi="Times New Roman" w:cs="Times New Roman"/>
          <w:sz w:val="28"/>
        </w:rPr>
        <w:t xml:space="preserve">атериалы, представленные в данной работе, могут быть успешно использованы в повседневной практике и заменяют дорогостоящие методические материалы Марии Монтессори. Данные </w:t>
      </w:r>
      <w:r>
        <w:rPr>
          <w:rFonts w:ascii="Times New Roman" w:hAnsi="Times New Roman" w:cs="Times New Roman"/>
          <w:sz w:val="28"/>
        </w:rPr>
        <w:t>работы</w:t>
      </w:r>
      <w:r w:rsidR="00C635B4" w:rsidRPr="00C635B4">
        <w:rPr>
          <w:rFonts w:ascii="Times New Roman" w:hAnsi="Times New Roman" w:cs="Times New Roman"/>
          <w:sz w:val="28"/>
        </w:rPr>
        <w:t xml:space="preserve"> изготовлены самостоятельно студентами Сыктывкарского государственного университета имени Питирима Сорокина в рамках курса «Специальная педагогика и психология». </w:t>
      </w:r>
    </w:p>
    <w:p w:rsidR="00C635B4" w:rsidRDefault="00840FA5" w:rsidP="00C635B4">
      <w:pPr>
        <w:ind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C635B4">
        <w:rPr>
          <w:rFonts w:ascii="Times New Roman" w:hAnsi="Times New Roman" w:cs="Times New Roman"/>
          <w:b/>
          <w:sz w:val="28"/>
        </w:rPr>
        <w:t>Беговая дорожка</w:t>
      </w:r>
      <w:r>
        <w:rPr>
          <w:rFonts w:ascii="Times New Roman" w:hAnsi="Times New Roman" w:cs="Times New Roman"/>
          <w:b/>
          <w:sz w:val="28"/>
        </w:rPr>
        <w:t>»</w:t>
      </w:r>
    </w:p>
    <w:p w:rsidR="00C635B4" w:rsidRDefault="00C635B4" w:rsidP="00C635B4">
      <w:pPr>
        <w:ind w:firstLine="851"/>
        <w:rPr>
          <w:rFonts w:ascii="Times New Roman" w:hAnsi="Times New Roman" w:cs="Times New Roman"/>
          <w:sz w:val="28"/>
        </w:rPr>
      </w:pPr>
      <w:r w:rsidRPr="00C635B4">
        <w:rPr>
          <w:rFonts w:ascii="Times New Roman" w:hAnsi="Times New Roman" w:cs="Times New Roman"/>
          <w:sz w:val="28"/>
        </w:rPr>
        <w:t>Данно</w:t>
      </w:r>
      <w:r>
        <w:rPr>
          <w:rFonts w:ascii="Times New Roman" w:hAnsi="Times New Roman" w:cs="Times New Roman"/>
          <w:sz w:val="28"/>
        </w:rPr>
        <w:t>е пособие предназначено для детей, имеющих плоскостопие.</w:t>
      </w:r>
    </w:p>
    <w:p w:rsidR="00C635B4" w:rsidRDefault="00C635B4" w:rsidP="00C635B4">
      <w:pPr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343535</wp:posOffset>
            </wp:positionV>
            <wp:extent cx="5945505" cy="3954780"/>
            <wp:effectExtent l="19050" t="0" r="0" b="0"/>
            <wp:wrapNone/>
            <wp:docPr id="1" name="Рисунок 0" descr="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Цель: исправление и коррегирование стопы.</w:t>
      </w: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P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Default="00C635B4" w:rsidP="00C635B4">
      <w:pPr>
        <w:rPr>
          <w:rFonts w:ascii="Times New Roman" w:hAnsi="Times New Roman" w:cs="Times New Roman"/>
          <w:sz w:val="28"/>
        </w:rPr>
      </w:pPr>
    </w:p>
    <w:p w:rsidR="00C635B4" w:rsidRDefault="00C635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635B4" w:rsidRDefault="00C635B4" w:rsidP="00C635B4">
      <w:pPr>
        <w:jc w:val="center"/>
        <w:rPr>
          <w:rFonts w:ascii="Times New Roman" w:hAnsi="Times New Roman" w:cs="Times New Roman"/>
          <w:b/>
          <w:sz w:val="28"/>
        </w:rPr>
      </w:pPr>
      <w:r w:rsidRPr="00C635B4">
        <w:rPr>
          <w:rFonts w:ascii="Times New Roman" w:hAnsi="Times New Roman" w:cs="Times New Roman"/>
          <w:b/>
          <w:sz w:val="28"/>
        </w:rPr>
        <w:lastRenderedPageBreak/>
        <w:t>«Технические заморочки»</w:t>
      </w:r>
    </w:p>
    <w:p w:rsidR="00C635B4" w:rsidRDefault="00C635B4" w:rsidP="00C635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 xml:space="preserve"> данного пособия – социализация ребенка с ОВЗ в социальном пространстве.</w:t>
      </w:r>
    </w:p>
    <w:p w:rsidR="00C635B4" w:rsidRDefault="00C635B4" w:rsidP="00C635B4">
      <w:pPr>
        <w:rPr>
          <w:rFonts w:ascii="Times New Roman" w:hAnsi="Times New Roman" w:cs="Times New Roman"/>
          <w:b/>
          <w:sz w:val="28"/>
        </w:rPr>
      </w:pPr>
      <w:r w:rsidRPr="00C635B4">
        <w:rPr>
          <w:rFonts w:ascii="Times New Roman" w:hAnsi="Times New Roman" w:cs="Times New Roman"/>
          <w:b/>
          <w:sz w:val="28"/>
        </w:rPr>
        <w:t xml:space="preserve">Описание: </w:t>
      </w:r>
    </w:p>
    <w:p w:rsidR="00C635B4" w:rsidRPr="00C635B4" w:rsidRDefault="00C635B4" w:rsidP="00C635B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Ребенок должен уметь назвать номер квартиры;</w:t>
      </w:r>
    </w:p>
    <w:p w:rsidR="00C635B4" w:rsidRPr="00C635B4" w:rsidRDefault="00C635B4" w:rsidP="00C635B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Открыть и закрыть входную дверь на щеколду;</w:t>
      </w:r>
    </w:p>
    <w:p w:rsidR="00C635B4" w:rsidRPr="00C635B4" w:rsidRDefault="00C635B4" w:rsidP="00C635B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Нажать на звонок;</w:t>
      </w:r>
    </w:p>
    <w:p w:rsidR="00C635B4" w:rsidRPr="00C635B4" w:rsidRDefault="00C635B4" w:rsidP="00C635B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Включить и выключить выключатель;</w:t>
      </w:r>
    </w:p>
    <w:p w:rsidR="00C635B4" w:rsidRPr="00C635B4" w:rsidRDefault="00C635B4" w:rsidP="00C635B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Правильно набрать нужный номер телефона; </w:t>
      </w:r>
    </w:p>
    <w:p w:rsidR="00C635B4" w:rsidRPr="00C635B4" w:rsidRDefault="00C635B4" w:rsidP="00C635B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Заплести косичку (развитие мелкой моторики рук);</w:t>
      </w:r>
    </w:p>
    <w:p w:rsidR="00C635B4" w:rsidRDefault="00C635B4" w:rsidP="00C635B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-250796</wp:posOffset>
            </wp:positionH>
            <wp:positionV relativeFrom="paragraph">
              <wp:posOffset>1450887</wp:posOffset>
            </wp:positionV>
            <wp:extent cx="5943600" cy="3946215"/>
            <wp:effectExtent l="0" t="990600" r="0" b="987735"/>
            <wp:wrapNone/>
            <wp:docPr id="2" name="Рисунок 1" descr="IMG_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4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Придумать и развить сюжетную линию.</w:t>
      </w:r>
    </w:p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Pr="00C635B4" w:rsidRDefault="00C635B4" w:rsidP="00C635B4"/>
    <w:p w:rsidR="00C635B4" w:rsidRDefault="00C635B4" w:rsidP="00C635B4"/>
    <w:p w:rsidR="00C635B4" w:rsidRDefault="00C635B4" w:rsidP="00C635B4">
      <w:pPr>
        <w:tabs>
          <w:tab w:val="left" w:pos="7635"/>
        </w:tabs>
      </w:pPr>
      <w:r>
        <w:tab/>
      </w:r>
    </w:p>
    <w:p w:rsidR="002F7D7C" w:rsidRDefault="002F7D7C" w:rsidP="002F7D7C">
      <w:pPr>
        <w:tabs>
          <w:tab w:val="left" w:pos="7635"/>
        </w:tabs>
        <w:jc w:val="center"/>
        <w:rPr>
          <w:b/>
          <w:sz w:val="28"/>
        </w:rPr>
      </w:pPr>
      <w:r w:rsidRPr="002F7D7C">
        <w:rPr>
          <w:b/>
          <w:sz w:val="28"/>
        </w:rPr>
        <w:lastRenderedPageBreak/>
        <w:t>«Божья коровка»</w:t>
      </w:r>
    </w:p>
    <w:p w:rsidR="002F7D7C" w:rsidRDefault="002F7D7C" w:rsidP="002F7D7C">
      <w:pPr>
        <w:tabs>
          <w:tab w:val="left" w:pos="7635"/>
        </w:tabs>
        <w:rPr>
          <w:sz w:val="28"/>
        </w:rPr>
      </w:pPr>
      <w:r>
        <w:rPr>
          <w:b/>
          <w:sz w:val="28"/>
        </w:rPr>
        <w:t>Цель</w:t>
      </w:r>
      <w:r>
        <w:rPr>
          <w:sz w:val="28"/>
        </w:rPr>
        <w:t xml:space="preserve">: Развитие тактильности, цвета и счета. </w:t>
      </w:r>
    </w:p>
    <w:p w:rsidR="002F7D7C" w:rsidRDefault="002F7D7C" w:rsidP="002F7D7C">
      <w:pPr>
        <w:tabs>
          <w:tab w:val="left" w:pos="7635"/>
        </w:tabs>
        <w:rPr>
          <w:b/>
          <w:sz w:val="28"/>
        </w:rPr>
      </w:pPr>
      <w:r w:rsidRPr="002F7D7C">
        <w:rPr>
          <w:b/>
          <w:sz w:val="28"/>
        </w:rPr>
        <w:t>Задачи:</w:t>
      </w:r>
      <w:r>
        <w:rPr>
          <w:b/>
          <w:sz w:val="28"/>
        </w:rPr>
        <w:t xml:space="preserve"> </w:t>
      </w:r>
    </w:p>
    <w:p w:rsidR="002F7D7C" w:rsidRDefault="002F7D7C" w:rsidP="002F7D7C">
      <w:pPr>
        <w:pStyle w:val="a5"/>
        <w:numPr>
          <w:ilvl w:val="0"/>
          <w:numId w:val="2"/>
        </w:numPr>
        <w:tabs>
          <w:tab w:val="left" w:pos="7635"/>
        </w:tabs>
        <w:rPr>
          <w:sz w:val="28"/>
        </w:rPr>
      </w:pPr>
      <w:r>
        <w:rPr>
          <w:sz w:val="28"/>
        </w:rPr>
        <w:t>Определить на ощупь размер и рельеф пуговиц;</w:t>
      </w:r>
    </w:p>
    <w:p w:rsidR="002F7D7C" w:rsidRDefault="002F7D7C" w:rsidP="002F7D7C">
      <w:pPr>
        <w:pStyle w:val="a5"/>
        <w:numPr>
          <w:ilvl w:val="0"/>
          <w:numId w:val="2"/>
        </w:numPr>
        <w:tabs>
          <w:tab w:val="left" w:pos="7635"/>
        </w:tabs>
        <w:rPr>
          <w:sz w:val="28"/>
        </w:rPr>
      </w:pPr>
      <w:r>
        <w:rPr>
          <w:sz w:val="28"/>
        </w:rPr>
        <w:t>Расстегнуть и застегнуть крючки;</w:t>
      </w:r>
    </w:p>
    <w:p w:rsidR="002F7D7C" w:rsidRDefault="002F7D7C" w:rsidP="002F7D7C">
      <w:pPr>
        <w:pStyle w:val="a5"/>
        <w:numPr>
          <w:ilvl w:val="0"/>
          <w:numId w:val="2"/>
        </w:numPr>
        <w:tabs>
          <w:tab w:val="left" w:pos="7635"/>
        </w:tabs>
        <w:rPr>
          <w:sz w:val="28"/>
        </w:rPr>
      </w:pPr>
      <w:r>
        <w:rPr>
          <w:sz w:val="28"/>
        </w:rPr>
        <w:t xml:space="preserve">Наложить по цвету подходящую липучку; </w:t>
      </w:r>
    </w:p>
    <w:p w:rsidR="002F7D7C" w:rsidRDefault="002F7D7C" w:rsidP="002F7D7C">
      <w:pPr>
        <w:pStyle w:val="a5"/>
        <w:numPr>
          <w:ilvl w:val="0"/>
          <w:numId w:val="2"/>
        </w:numPr>
        <w:tabs>
          <w:tab w:val="left" w:pos="7635"/>
        </w:tabs>
        <w:rPr>
          <w:sz w:val="28"/>
        </w:rPr>
      </w:pPr>
      <w:r>
        <w:rPr>
          <w:sz w:val="28"/>
        </w:rPr>
        <w:t xml:space="preserve">Расстегнуть замок божьей коровки, вынуть мешочки, потрогать и определить, что в них лежит (массажный эффект); </w:t>
      </w:r>
    </w:p>
    <w:p w:rsidR="002F7D7C" w:rsidRDefault="002F7D7C" w:rsidP="002F7D7C">
      <w:pPr>
        <w:pStyle w:val="a5"/>
        <w:numPr>
          <w:ilvl w:val="0"/>
          <w:numId w:val="2"/>
        </w:numPr>
        <w:tabs>
          <w:tab w:val="left" w:pos="7635"/>
        </w:tabs>
        <w:rPr>
          <w:sz w:val="28"/>
        </w:rPr>
      </w:pPr>
      <w:r>
        <w:rPr>
          <w:sz w:val="28"/>
        </w:rPr>
        <w:t>Посчитать, сколько всего предметов (пуговиц, липучек, мешочков, крючков);</w:t>
      </w:r>
    </w:p>
    <w:p w:rsidR="002F7D7C" w:rsidRPr="002F7D7C" w:rsidRDefault="002F7D7C" w:rsidP="002F7D7C">
      <w:pPr>
        <w:pStyle w:val="a5"/>
        <w:numPr>
          <w:ilvl w:val="0"/>
          <w:numId w:val="2"/>
        </w:numPr>
        <w:tabs>
          <w:tab w:val="left" w:pos="7635"/>
        </w:tabs>
        <w:rPr>
          <w:sz w:val="28"/>
        </w:rPr>
      </w:pPr>
      <w:r>
        <w:rPr>
          <w:sz w:val="28"/>
        </w:rPr>
        <w:t>Назвать основные цвета, представленные на липучках.</w:t>
      </w:r>
    </w:p>
    <w:p w:rsidR="00C635B4" w:rsidRDefault="002F7D7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-293326</wp:posOffset>
            </wp:positionH>
            <wp:positionV relativeFrom="paragraph">
              <wp:posOffset>972083</wp:posOffset>
            </wp:positionV>
            <wp:extent cx="5943600" cy="3948755"/>
            <wp:effectExtent l="0" t="990600" r="0" b="985195"/>
            <wp:wrapNone/>
            <wp:docPr id="3" name="Рисунок 2" descr="IMG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4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5B4">
        <w:br w:type="page"/>
      </w:r>
    </w:p>
    <w:p w:rsidR="00C635B4" w:rsidRDefault="002F7D7C" w:rsidP="002F7D7C">
      <w:pPr>
        <w:tabs>
          <w:tab w:val="left" w:pos="7635"/>
        </w:tabs>
        <w:jc w:val="center"/>
        <w:rPr>
          <w:rFonts w:ascii="Times New Roman" w:hAnsi="Times New Roman" w:cs="Times New Roman"/>
          <w:b/>
          <w:sz w:val="32"/>
        </w:rPr>
      </w:pPr>
      <w:r w:rsidRPr="002F7D7C">
        <w:rPr>
          <w:rFonts w:ascii="Times New Roman" w:hAnsi="Times New Roman" w:cs="Times New Roman"/>
          <w:b/>
          <w:sz w:val="32"/>
        </w:rPr>
        <w:lastRenderedPageBreak/>
        <w:t>«Веселый клоун»</w:t>
      </w:r>
    </w:p>
    <w:p w:rsidR="002F7D7C" w:rsidRDefault="002F7D7C" w:rsidP="002F7D7C">
      <w:pPr>
        <w:tabs>
          <w:tab w:val="left" w:pos="76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2"/>
        </w:rPr>
        <w:t>Цель:</w:t>
      </w:r>
      <w:r>
        <w:rPr>
          <w:rFonts w:ascii="Times New Roman" w:hAnsi="Times New Roman" w:cs="Times New Roman"/>
          <w:sz w:val="28"/>
        </w:rPr>
        <w:t xml:space="preserve"> развитие познавательного интереса ребенка.</w:t>
      </w:r>
    </w:p>
    <w:p w:rsidR="002F7D7C" w:rsidRPr="00840FA5" w:rsidRDefault="002F7D7C" w:rsidP="002F7D7C">
      <w:pPr>
        <w:tabs>
          <w:tab w:val="left" w:pos="7635"/>
        </w:tabs>
        <w:rPr>
          <w:rFonts w:ascii="Times New Roman" w:hAnsi="Times New Roman" w:cs="Times New Roman"/>
          <w:b/>
          <w:sz w:val="32"/>
        </w:rPr>
      </w:pPr>
      <w:r w:rsidRPr="00840FA5">
        <w:rPr>
          <w:rFonts w:ascii="Times New Roman" w:hAnsi="Times New Roman" w:cs="Times New Roman"/>
          <w:b/>
          <w:sz w:val="32"/>
        </w:rPr>
        <w:t>Задачи:</w:t>
      </w:r>
    </w:p>
    <w:p w:rsidR="002F7D7C" w:rsidRPr="002F7D7C" w:rsidRDefault="002F7D7C" w:rsidP="002F7D7C">
      <w:pPr>
        <w:pStyle w:val="a5"/>
        <w:numPr>
          <w:ilvl w:val="0"/>
          <w:numId w:val="4"/>
        </w:numPr>
        <w:tabs>
          <w:tab w:val="left" w:pos="763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Зашнуровать курточку клоуна, идущего на прогулку;</w:t>
      </w:r>
    </w:p>
    <w:p w:rsidR="002F7D7C" w:rsidRPr="002F7D7C" w:rsidRDefault="002F7D7C" w:rsidP="002F7D7C">
      <w:pPr>
        <w:pStyle w:val="a5"/>
        <w:numPr>
          <w:ilvl w:val="0"/>
          <w:numId w:val="4"/>
        </w:numPr>
        <w:tabs>
          <w:tab w:val="left" w:pos="763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Обуть клоуна (ботинки представлены на липучках);</w:t>
      </w:r>
    </w:p>
    <w:p w:rsidR="002F7D7C" w:rsidRPr="002F7D7C" w:rsidRDefault="002F7D7C" w:rsidP="002F7D7C">
      <w:pPr>
        <w:pStyle w:val="a5"/>
        <w:numPr>
          <w:ilvl w:val="0"/>
          <w:numId w:val="4"/>
        </w:numPr>
        <w:tabs>
          <w:tab w:val="left" w:pos="763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Посчитать, сколько шаров у клоуна;</w:t>
      </w:r>
    </w:p>
    <w:p w:rsidR="002F7D7C" w:rsidRPr="002F7D7C" w:rsidRDefault="002F7D7C" w:rsidP="002F7D7C">
      <w:pPr>
        <w:pStyle w:val="a5"/>
        <w:numPr>
          <w:ilvl w:val="0"/>
          <w:numId w:val="4"/>
        </w:numPr>
        <w:tabs>
          <w:tab w:val="left" w:pos="763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Назвать цвета шаров;</w:t>
      </w:r>
    </w:p>
    <w:p w:rsidR="002F7D7C" w:rsidRPr="002F7D7C" w:rsidRDefault="002F7D7C" w:rsidP="002F7D7C">
      <w:pPr>
        <w:pStyle w:val="a5"/>
        <w:numPr>
          <w:ilvl w:val="0"/>
          <w:numId w:val="4"/>
        </w:numPr>
        <w:tabs>
          <w:tab w:val="left" w:pos="763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Определить настроение клоуна (как узнал, по каким признакам);</w:t>
      </w:r>
    </w:p>
    <w:p w:rsidR="002F7D7C" w:rsidRDefault="002F7D7C" w:rsidP="002F7D7C">
      <w:pPr>
        <w:pStyle w:val="a5"/>
        <w:numPr>
          <w:ilvl w:val="0"/>
          <w:numId w:val="4"/>
        </w:numPr>
        <w:tabs>
          <w:tab w:val="left" w:pos="7635"/>
        </w:tabs>
        <w:rPr>
          <w:rFonts w:ascii="Times New Roman" w:hAnsi="Times New Roman" w:cs="Times New Roman"/>
          <w:sz w:val="28"/>
        </w:rPr>
      </w:pPr>
      <w:r w:rsidRPr="002F7D7C">
        <w:rPr>
          <w:rFonts w:ascii="Times New Roman" w:hAnsi="Times New Roman" w:cs="Times New Roman"/>
          <w:sz w:val="28"/>
        </w:rPr>
        <w:t xml:space="preserve">Вспомнить стихотворение </w:t>
      </w:r>
      <w:r>
        <w:rPr>
          <w:rFonts w:ascii="Times New Roman" w:hAnsi="Times New Roman" w:cs="Times New Roman"/>
          <w:sz w:val="28"/>
        </w:rPr>
        <w:t xml:space="preserve">К. Чуковского: «Мы гуляли по Неглинной, </w:t>
      </w:r>
      <w:r w:rsidR="00840FA5"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>аходили на бульвар</w:t>
      </w:r>
      <w:r w:rsidR="00840FA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840FA5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ам купили синий-синий, презеленый, красный шар»;</w:t>
      </w:r>
    </w:p>
    <w:p w:rsidR="002F7D7C" w:rsidRDefault="002F7D7C" w:rsidP="002F7D7C">
      <w:pPr>
        <w:pStyle w:val="a5"/>
        <w:numPr>
          <w:ilvl w:val="0"/>
          <w:numId w:val="4"/>
        </w:numPr>
        <w:tabs>
          <w:tab w:val="left" w:pos="76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1690370</wp:posOffset>
            </wp:positionV>
            <wp:extent cx="5943600" cy="3948430"/>
            <wp:effectExtent l="0" t="990600" r="0" b="985520"/>
            <wp:wrapNone/>
            <wp:docPr id="4" name="Рисунок 3" descr="IMG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8C9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ридумать маленький рассказ о веселом клоуне</w:t>
      </w:r>
      <w:r w:rsidR="002838C9">
        <w:rPr>
          <w:rFonts w:ascii="Times New Roman" w:hAnsi="Times New Roman" w:cs="Times New Roman"/>
          <w:sz w:val="28"/>
        </w:rPr>
        <w:t>;</w:t>
      </w:r>
    </w:p>
    <w:p w:rsidR="002838C9" w:rsidRDefault="002838C9" w:rsidP="002F7D7C">
      <w:pPr>
        <w:pStyle w:val="a5"/>
        <w:numPr>
          <w:ilvl w:val="0"/>
          <w:numId w:val="4"/>
        </w:numPr>
        <w:tabs>
          <w:tab w:val="left" w:pos="76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Соотнести нужный цвет пуговки с шарами.</w:t>
      </w:r>
    </w:p>
    <w:p w:rsidR="002838C9" w:rsidRDefault="002838C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838C9" w:rsidRDefault="002838C9" w:rsidP="002838C9">
      <w:pPr>
        <w:jc w:val="center"/>
        <w:rPr>
          <w:rFonts w:ascii="Times New Roman" w:hAnsi="Times New Roman" w:cs="Times New Roman"/>
          <w:b/>
          <w:sz w:val="28"/>
        </w:rPr>
      </w:pPr>
      <w:r w:rsidRPr="002838C9">
        <w:rPr>
          <w:rFonts w:ascii="Times New Roman" w:hAnsi="Times New Roman" w:cs="Times New Roman"/>
          <w:b/>
          <w:sz w:val="28"/>
        </w:rPr>
        <w:lastRenderedPageBreak/>
        <w:t>«Сад»</w:t>
      </w:r>
    </w:p>
    <w:p w:rsidR="002838C9" w:rsidRDefault="002838C9" w:rsidP="002838C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Ознакомление детей с ОВЗ с дарами природы. </w:t>
      </w:r>
    </w:p>
    <w:p w:rsidR="002838C9" w:rsidRDefault="002838C9" w:rsidP="002838C9">
      <w:pPr>
        <w:rPr>
          <w:rFonts w:ascii="Times New Roman" w:hAnsi="Times New Roman" w:cs="Times New Roman"/>
          <w:b/>
          <w:sz w:val="28"/>
        </w:rPr>
      </w:pPr>
      <w:r w:rsidRPr="002838C9">
        <w:rPr>
          <w:rFonts w:ascii="Times New Roman" w:hAnsi="Times New Roman" w:cs="Times New Roman"/>
          <w:b/>
          <w:sz w:val="28"/>
        </w:rPr>
        <w:t>Задачи:</w:t>
      </w:r>
    </w:p>
    <w:p w:rsidR="002838C9" w:rsidRDefault="002838C9" w:rsidP="002838C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Ознакомление детей с окружающим миром;</w:t>
      </w:r>
    </w:p>
    <w:p w:rsidR="002838C9" w:rsidRDefault="002838C9" w:rsidP="002838C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Расширение познавательных интересов;</w:t>
      </w:r>
    </w:p>
    <w:p w:rsidR="002838C9" w:rsidRDefault="002838C9" w:rsidP="002838C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мелкой моторики рук;</w:t>
      </w:r>
    </w:p>
    <w:p w:rsidR="00840FA5" w:rsidRDefault="002838C9" w:rsidP="002838C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Разложить фрукты в соответствующие мешочки</w:t>
      </w:r>
      <w:r w:rsidR="00840FA5">
        <w:rPr>
          <w:rFonts w:ascii="Times New Roman" w:hAnsi="Times New Roman" w:cs="Times New Roman"/>
          <w:sz w:val="28"/>
        </w:rPr>
        <w:t>;</w:t>
      </w:r>
    </w:p>
    <w:p w:rsidR="002838C9" w:rsidRPr="002838C9" w:rsidRDefault="00840FA5" w:rsidP="002838C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счета</w:t>
      </w:r>
      <w:r w:rsidR="002838C9">
        <w:rPr>
          <w:rFonts w:ascii="Times New Roman" w:hAnsi="Times New Roman" w:cs="Times New Roman"/>
          <w:sz w:val="28"/>
        </w:rPr>
        <w:t>.</w:t>
      </w:r>
    </w:p>
    <w:p w:rsidR="002838C9" w:rsidRDefault="002838C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-197633</wp:posOffset>
            </wp:positionH>
            <wp:positionV relativeFrom="paragraph">
              <wp:posOffset>1433948</wp:posOffset>
            </wp:positionV>
            <wp:extent cx="5943600" cy="3943040"/>
            <wp:effectExtent l="0" t="1009650" r="0" b="971860"/>
            <wp:wrapNone/>
            <wp:docPr id="5" name="Рисунок 4" descr="IMG_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4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2838C9" w:rsidRDefault="002838C9" w:rsidP="002838C9">
      <w:pPr>
        <w:jc w:val="center"/>
        <w:rPr>
          <w:rFonts w:ascii="Times New Roman" w:hAnsi="Times New Roman" w:cs="Times New Roman"/>
          <w:sz w:val="28"/>
        </w:rPr>
      </w:pPr>
      <w:r w:rsidRPr="002838C9">
        <w:rPr>
          <w:rFonts w:ascii="Times New Roman" w:hAnsi="Times New Roman" w:cs="Times New Roman"/>
          <w:b/>
          <w:sz w:val="28"/>
        </w:rPr>
        <w:lastRenderedPageBreak/>
        <w:t>«Моя книга»</w:t>
      </w:r>
    </w:p>
    <w:p w:rsidR="0008685C" w:rsidRDefault="0008685C" w:rsidP="000868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воображения, фантазии ребенка с ОВЗ, игровых навыков.</w:t>
      </w:r>
    </w:p>
    <w:p w:rsidR="0008685C" w:rsidRDefault="0008685C" w:rsidP="000868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Данная категория детей очень быстро привязывается к любимым игрушкам. Дидактическое пособие «Моя книга» очень удобно, его можно положить в рюкзачок, в любое время открыть и поиграть.</w:t>
      </w:r>
    </w:p>
    <w:p w:rsidR="0008685C" w:rsidRDefault="0008685C" w:rsidP="0008685C">
      <w:pPr>
        <w:rPr>
          <w:rFonts w:ascii="Times New Roman" w:hAnsi="Times New Roman" w:cs="Times New Roman"/>
          <w:sz w:val="28"/>
        </w:rPr>
      </w:pPr>
      <w:r w:rsidRPr="0008685C">
        <w:rPr>
          <w:rFonts w:ascii="Times New Roman" w:hAnsi="Times New Roman" w:cs="Times New Roman"/>
          <w:b/>
          <w:sz w:val="28"/>
        </w:rPr>
        <w:t>Задачи:</w:t>
      </w:r>
      <w:r>
        <w:rPr>
          <w:rFonts w:ascii="Times New Roman" w:hAnsi="Times New Roman" w:cs="Times New Roman"/>
          <w:sz w:val="28"/>
        </w:rPr>
        <w:t xml:space="preserve"> </w:t>
      </w:r>
    </w:p>
    <w:p w:rsidR="0008685C" w:rsidRDefault="0008685C" w:rsidP="0008685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Раскрыть книгу (так как она закрыта на петельку);</w:t>
      </w:r>
    </w:p>
    <w:p w:rsidR="0008685C" w:rsidRDefault="0008685C" w:rsidP="0008685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Назвать знакомых героев;</w:t>
      </w:r>
    </w:p>
    <w:p w:rsidR="0008685C" w:rsidRDefault="0008685C" w:rsidP="0008685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«Выдернуть» морковку из грядки и накормит зайчика;</w:t>
      </w:r>
    </w:p>
    <w:p w:rsidR="0008685C" w:rsidRDefault="0008685C" w:rsidP="0008685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Описать лужайку, на которой сидит зайчик;</w:t>
      </w:r>
    </w:p>
    <w:p w:rsidR="0008685C" w:rsidRDefault="0008685C" w:rsidP="0008685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Развить тактильность и счет;</w:t>
      </w:r>
    </w:p>
    <w:p w:rsidR="0008685C" w:rsidRDefault="0008685C" w:rsidP="0008685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Пересказать сказку «Репка» (фонетическая отработка дефектов речи).</w:t>
      </w:r>
    </w:p>
    <w:p w:rsidR="0008685C" w:rsidRDefault="0008685C" w:rsidP="0008685C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236087</wp:posOffset>
            </wp:positionH>
            <wp:positionV relativeFrom="paragraph">
              <wp:posOffset>745889</wp:posOffset>
            </wp:positionV>
            <wp:extent cx="5062582" cy="4752753"/>
            <wp:effectExtent l="19050" t="0" r="4718" b="0"/>
            <wp:wrapNone/>
            <wp:docPr id="6" name="Рисунок 5" descr="IMG_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4.JPG"/>
                    <pic:cNvPicPr/>
                  </pic:nvPicPr>
                  <pic:blipFill>
                    <a:blip r:embed="rId13" cstate="print"/>
                    <a:srcRect l="10946" r="18238"/>
                    <a:stretch>
                      <a:fillRect/>
                    </a:stretch>
                  </pic:blipFill>
                  <pic:spPr>
                    <a:xfrm>
                      <a:off x="0" y="0"/>
                      <a:ext cx="5062440" cy="475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8C9" w:rsidRPr="0008685C">
        <w:rPr>
          <w:rFonts w:ascii="Times New Roman" w:hAnsi="Times New Roman" w:cs="Times New Roman"/>
          <w:sz w:val="28"/>
        </w:rPr>
        <w:br w:type="page"/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161659</wp:posOffset>
            </wp:positionH>
            <wp:positionV relativeFrom="paragraph">
              <wp:posOffset>-209728</wp:posOffset>
            </wp:positionV>
            <wp:extent cx="5190903" cy="3455582"/>
            <wp:effectExtent l="19050" t="0" r="0" b="0"/>
            <wp:wrapNone/>
            <wp:docPr id="7" name="Рисунок 6" descr="IMG_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903" cy="345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236087</wp:posOffset>
            </wp:positionH>
            <wp:positionV relativeFrom="paragraph">
              <wp:posOffset>3482998</wp:posOffset>
            </wp:positionV>
            <wp:extent cx="4965715" cy="3306726"/>
            <wp:effectExtent l="19050" t="0" r="6335" b="0"/>
            <wp:wrapNone/>
            <wp:docPr id="8" name="Рисунок 7" descr="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15" cy="3306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236087</wp:posOffset>
            </wp:positionH>
            <wp:positionV relativeFrom="paragraph">
              <wp:posOffset>6786496</wp:posOffset>
            </wp:positionV>
            <wp:extent cx="4956987" cy="3296093"/>
            <wp:effectExtent l="19050" t="0" r="0" b="0"/>
            <wp:wrapNone/>
            <wp:docPr id="9" name="Рисунок 8" descr="IMG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987" cy="329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Pr="0008685C" w:rsidRDefault="0008685C" w:rsidP="0008685C"/>
    <w:p w:rsidR="0008685C" w:rsidRDefault="0008685C" w:rsidP="0008685C"/>
    <w:p w:rsidR="0008685C" w:rsidRDefault="0008685C" w:rsidP="0008685C">
      <w:pPr>
        <w:tabs>
          <w:tab w:val="left" w:pos="8439"/>
        </w:tabs>
      </w:pPr>
      <w:r>
        <w:tab/>
      </w:r>
    </w:p>
    <w:p w:rsidR="0008685C" w:rsidRDefault="0008685C">
      <w:r>
        <w:br w:type="page"/>
      </w:r>
    </w:p>
    <w:p w:rsidR="002838C9" w:rsidRPr="0008685C" w:rsidRDefault="0008685C" w:rsidP="0008685C">
      <w:pPr>
        <w:tabs>
          <w:tab w:val="left" w:pos="8439"/>
        </w:tabs>
        <w:rPr>
          <w:rFonts w:ascii="Times New Roman" w:hAnsi="Times New Roman" w:cs="Times New Roman"/>
          <w:sz w:val="28"/>
        </w:rPr>
      </w:pPr>
      <w:r w:rsidRPr="0008685C">
        <w:rPr>
          <w:rFonts w:ascii="Times New Roman" w:hAnsi="Times New Roman" w:cs="Times New Roman"/>
          <w:sz w:val="28"/>
        </w:rPr>
        <w:lastRenderedPageBreak/>
        <w:t xml:space="preserve">Вывод: </w:t>
      </w:r>
      <w:r>
        <w:rPr>
          <w:rFonts w:ascii="Times New Roman" w:hAnsi="Times New Roman" w:cs="Times New Roman"/>
          <w:sz w:val="28"/>
        </w:rPr>
        <w:t>д</w:t>
      </w:r>
      <w:r w:rsidRPr="0008685C">
        <w:rPr>
          <w:rFonts w:ascii="Times New Roman" w:hAnsi="Times New Roman" w:cs="Times New Roman"/>
          <w:sz w:val="28"/>
        </w:rPr>
        <w:t>ан</w:t>
      </w:r>
      <w:r>
        <w:rPr>
          <w:rFonts w:ascii="Times New Roman" w:hAnsi="Times New Roman" w:cs="Times New Roman"/>
          <w:sz w:val="28"/>
        </w:rPr>
        <w:t>ные</w:t>
      </w:r>
      <w:r w:rsidRPr="0008685C">
        <w:rPr>
          <w:rFonts w:ascii="Times New Roman" w:hAnsi="Times New Roman" w:cs="Times New Roman"/>
          <w:sz w:val="28"/>
        </w:rPr>
        <w:t xml:space="preserve"> пособи</w:t>
      </w:r>
      <w:r>
        <w:rPr>
          <w:rFonts w:ascii="Times New Roman" w:hAnsi="Times New Roman" w:cs="Times New Roman"/>
          <w:sz w:val="28"/>
        </w:rPr>
        <w:t>я</w:t>
      </w:r>
      <w:r w:rsidRPr="0008685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являются перспективными технологиями в работе с детьми с ОВЗ и могут быть рекомендованы для внедрения в воспитательную деятельность учителей и родителей.</w:t>
      </w:r>
    </w:p>
    <w:sectPr w:rsidR="002838C9" w:rsidRPr="0008685C" w:rsidSect="00482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AB5" w:rsidRDefault="00655AB5" w:rsidP="00C635B4">
      <w:pPr>
        <w:spacing w:after="0" w:line="240" w:lineRule="auto"/>
      </w:pPr>
      <w:r>
        <w:separator/>
      </w:r>
    </w:p>
  </w:endnote>
  <w:endnote w:type="continuationSeparator" w:id="1">
    <w:p w:rsidR="00655AB5" w:rsidRDefault="00655AB5" w:rsidP="00C6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AB5" w:rsidRDefault="00655AB5" w:rsidP="00C635B4">
      <w:pPr>
        <w:spacing w:after="0" w:line="240" w:lineRule="auto"/>
      </w:pPr>
      <w:r>
        <w:separator/>
      </w:r>
    </w:p>
  </w:footnote>
  <w:footnote w:type="continuationSeparator" w:id="1">
    <w:p w:rsidR="00655AB5" w:rsidRDefault="00655AB5" w:rsidP="00C63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23E9"/>
    <w:multiLevelType w:val="hybridMultilevel"/>
    <w:tmpl w:val="91A6F37E"/>
    <w:lvl w:ilvl="0" w:tplc="2F460C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075AB"/>
    <w:multiLevelType w:val="hybridMultilevel"/>
    <w:tmpl w:val="F940B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5408E"/>
    <w:multiLevelType w:val="hybridMultilevel"/>
    <w:tmpl w:val="91063230"/>
    <w:lvl w:ilvl="0" w:tplc="2F460C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427DE"/>
    <w:multiLevelType w:val="hybridMultilevel"/>
    <w:tmpl w:val="1EB69F56"/>
    <w:lvl w:ilvl="0" w:tplc="2F460C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306399"/>
    <w:multiLevelType w:val="hybridMultilevel"/>
    <w:tmpl w:val="69242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A335BF"/>
    <w:multiLevelType w:val="hybridMultilevel"/>
    <w:tmpl w:val="49B88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35B4"/>
    <w:rsid w:val="000520A3"/>
    <w:rsid w:val="0008685C"/>
    <w:rsid w:val="002838C9"/>
    <w:rsid w:val="002F7D7C"/>
    <w:rsid w:val="00411AA7"/>
    <w:rsid w:val="00482437"/>
    <w:rsid w:val="00655AB5"/>
    <w:rsid w:val="00840FA5"/>
    <w:rsid w:val="00C6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5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5B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63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35B4"/>
  </w:style>
  <w:style w:type="paragraph" w:styleId="a8">
    <w:name w:val="footer"/>
    <w:basedOn w:val="a"/>
    <w:link w:val="a9"/>
    <w:uiPriority w:val="99"/>
    <w:semiHidden/>
    <w:unhideWhenUsed/>
    <w:rsid w:val="00C63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35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95583-89A4-4ED3-8F48-77E799E8F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2017-06-19T08:54:00Z</dcterms:created>
  <dcterms:modified xsi:type="dcterms:W3CDTF">2017-06-21T08:08:00Z</dcterms:modified>
</cp:coreProperties>
</file>